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D487" w14:textId="43AE2F62" w:rsidR="00910C85" w:rsidRDefault="00FF34EC" w:rsidP="00FF34EC">
      <w:pPr>
        <w:spacing w:line="720" w:lineRule="auto"/>
        <w:jc w:val="center"/>
        <w:rPr>
          <w:lang w:val="es-ES"/>
        </w:rPr>
      </w:pPr>
      <w:r w:rsidRPr="00FF34EC">
        <w:rPr>
          <w:lang w:val="es-ES"/>
        </w:rPr>
        <w:t>Universidad del sureste</w:t>
      </w:r>
    </w:p>
    <w:p w14:paraId="0C5CA044" w14:textId="77777777" w:rsidR="00FF34EC" w:rsidRPr="00FF34EC" w:rsidRDefault="00FF34EC" w:rsidP="00FF34EC">
      <w:pPr>
        <w:spacing w:line="720" w:lineRule="auto"/>
        <w:jc w:val="center"/>
        <w:rPr>
          <w:lang w:val="es-ES"/>
        </w:rPr>
      </w:pPr>
    </w:p>
    <w:p w14:paraId="49C8A001" w14:textId="587D0620" w:rsidR="00FF34EC" w:rsidRDefault="00FF34EC" w:rsidP="00FF34EC">
      <w:pPr>
        <w:spacing w:line="720" w:lineRule="auto"/>
        <w:jc w:val="center"/>
        <w:rPr>
          <w:lang w:val="es-ES"/>
        </w:rPr>
      </w:pPr>
      <w:r w:rsidRPr="00FF34EC">
        <w:rPr>
          <w:lang w:val="es-ES"/>
        </w:rPr>
        <w:t xml:space="preserve">Dr. Alfredo </w:t>
      </w:r>
      <w:proofErr w:type="spellStart"/>
      <w:r w:rsidRPr="00FF34EC">
        <w:rPr>
          <w:lang w:val="es-ES"/>
        </w:rPr>
        <w:t>lopez</w:t>
      </w:r>
      <w:proofErr w:type="spellEnd"/>
      <w:r w:rsidRPr="00FF34EC">
        <w:rPr>
          <w:lang w:val="es-ES"/>
        </w:rPr>
        <w:t xml:space="preserve"> </w:t>
      </w:r>
      <w:proofErr w:type="spellStart"/>
      <w:r w:rsidRPr="00FF34EC">
        <w:rPr>
          <w:lang w:val="es-ES"/>
        </w:rPr>
        <w:t>lopez</w:t>
      </w:r>
      <w:proofErr w:type="spellEnd"/>
    </w:p>
    <w:p w14:paraId="4F60E705" w14:textId="77777777" w:rsidR="00FF34EC" w:rsidRPr="00FF34EC" w:rsidRDefault="00FF34EC" w:rsidP="00FF34EC">
      <w:pPr>
        <w:spacing w:line="720" w:lineRule="auto"/>
        <w:jc w:val="center"/>
        <w:rPr>
          <w:lang w:val="es-ES"/>
        </w:rPr>
      </w:pPr>
    </w:p>
    <w:p w14:paraId="1E3AC770" w14:textId="538B8C26" w:rsidR="00FF34EC" w:rsidRDefault="00FF34EC" w:rsidP="00FF34EC">
      <w:pPr>
        <w:spacing w:line="720" w:lineRule="auto"/>
        <w:jc w:val="center"/>
        <w:rPr>
          <w:rFonts w:ascii="Source Sans Pro" w:hAnsi="Source Sans Pro"/>
          <w:color w:val="333333"/>
          <w:kern w:val="36"/>
        </w:rPr>
      </w:pPr>
      <w:r w:rsidRPr="00FF34EC">
        <w:rPr>
          <w:rFonts w:ascii="Source Sans Pro" w:hAnsi="Source Sans Pro"/>
          <w:color w:val="333333"/>
          <w:kern w:val="36"/>
        </w:rPr>
        <w:t>ANALISIS DE LA DECISION EN LA CLINICA</w:t>
      </w:r>
    </w:p>
    <w:p w14:paraId="2B8C65C6" w14:textId="77777777" w:rsidR="00FF34EC" w:rsidRDefault="00FF34EC" w:rsidP="00FF34EC">
      <w:pPr>
        <w:spacing w:line="720" w:lineRule="auto"/>
        <w:jc w:val="center"/>
        <w:rPr>
          <w:rFonts w:ascii="Source Sans Pro" w:hAnsi="Source Sans Pro"/>
          <w:color w:val="333333"/>
          <w:kern w:val="36"/>
        </w:rPr>
      </w:pPr>
    </w:p>
    <w:p w14:paraId="41F2B92A" w14:textId="442919D9" w:rsidR="00FF34EC" w:rsidRDefault="00FF34EC" w:rsidP="00FF34EC">
      <w:pPr>
        <w:spacing w:line="720" w:lineRule="auto"/>
        <w:jc w:val="center"/>
        <w:rPr>
          <w:rFonts w:ascii="Source Sans Pro" w:hAnsi="Source Sans Pro"/>
          <w:color w:val="333333"/>
          <w:kern w:val="36"/>
        </w:rPr>
      </w:pPr>
      <w:r>
        <w:rPr>
          <w:rFonts w:ascii="Source Sans Pro" w:hAnsi="Source Sans Pro"/>
          <w:color w:val="333333"/>
          <w:kern w:val="36"/>
        </w:rPr>
        <w:t>Casos clinicos</w:t>
      </w:r>
    </w:p>
    <w:p w14:paraId="77D16728" w14:textId="77777777" w:rsidR="00FF34EC" w:rsidRDefault="00FF34EC" w:rsidP="00FF34EC">
      <w:pPr>
        <w:spacing w:line="720" w:lineRule="auto"/>
        <w:jc w:val="center"/>
        <w:rPr>
          <w:rFonts w:ascii="Source Sans Pro" w:hAnsi="Source Sans Pro"/>
          <w:color w:val="333333"/>
          <w:kern w:val="36"/>
        </w:rPr>
      </w:pPr>
    </w:p>
    <w:p w14:paraId="57A42DB5" w14:textId="63A17263" w:rsidR="00FF34EC" w:rsidRPr="00FF34EC" w:rsidRDefault="00FF34EC" w:rsidP="00FF34EC">
      <w:pPr>
        <w:spacing w:line="720" w:lineRule="auto"/>
        <w:jc w:val="center"/>
        <w:rPr>
          <w:rFonts w:ascii="Source Sans Pro" w:hAnsi="Source Sans Pro"/>
          <w:color w:val="333333"/>
          <w:kern w:val="36"/>
        </w:rPr>
      </w:pPr>
      <w:r>
        <w:rPr>
          <w:rFonts w:ascii="Source Sans Pro" w:hAnsi="Source Sans Pro"/>
          <w:color w:val="333333"/>
          <w:kern w:val="36"/>
        </w:rPr>
        <w:t>Hania del carmen salazar jimenez</w:t>
      </w:r>
    </w:p>
    <w:p w14:paraId="71C36B16" w14:textId="376F54C1" w:rsidR="00FF34EC" w:rsidRDefault="00FF34EC" w:rsidP="00FF34EC">
      <w:pPr>
        <w:spacing w:line="720" w:lineRule="auto"/>
        <w:jc w:val="center"/>
        <w:rPr>
          <w:rFonts w:ascii="Source Sans Pro" w:hAnsi="Source Sans Pro"/>
          <w:color w:val="333333"/>
          <w:kern w:val="36"/>
        </w:rPr>
      </w:pPr>
    </w:p>
    <w:p w14:paraId="45134741" w14:textId="0FA16BF9" w:rsidR="00FF34EC" w:rsidRDefault="00FF34EC" w:rsidP="00FF34EC">
      <w:pPr>
        <w:spacing w:line="720" w:lineRule="auto"/>
        <w:jc w:val="center"/>
        <w:rPr>
          <w:rFonts w:ascii="Source Sans Pro" w:hAnsi="Source Sans Pro"/>
          <w:color w:val="333333"/>
          <w:kern w:val="36"/>
        </w:rPr>
      </w:pPr>
    </w:p>
    <w:p w14:paraId="3EB7DD63" w14:textId="2EB50611" w:rsidR="00FF34EC" w:rsidRDefault="00FF34EC" w:rsidP="00FF34EC">
      <w:pPr>
        <w:spacing w:line="720" w:lineRule="auto"/>
        <w:jc w:val="center"/>
        <w:rPr>
          <w:rFonts w:ascii="Source Sans Pro" w:hAnsi="Source Sans Pro"/>
          <w:color w:val="333333"/>
          <w:kern w:val="36"/>
        </w:rPr>
      </w:pPr>
    </w:p>
    <w:p w14:paraId="71B6919D" w14:textId="03FD3344" w:rsidR="00FF34EC" w:rsidRDefault="00FF34EC" w:rsidP="00FF34EC">
      <w:pPr>
        <w:spacing w:line="720" w:lineRule="auto"/>
        <w:jc w:val="center"/>
        <w:rPr>
          <w:rFonts w:ascii="Source Sans Pro" w:hAnsi="Source Sans Pro"/>
          <w:color w:val="333333"/>
          <w:kern w:val="36"/>
        </w:rPr>
      </w:pPr>
    </w:p>
    <w:p w14:paraId="23A47BAA" w14:textId="7828F8EE" w:rsidR="00FF34EC" w:rsidRDefault="00FF34EC" w:rsidP="00FF34EC">
      <w:pPr>
        <w:spacing w:line="720" w:lineRule="auto"/>
        <w:jc w:val="center"/>
        <w:rPr>
          <w:rFonts w:ascii="Source Sans Pro" w:hAnsi="Source Sans Pro"/>
          <w:color w:val="333333"/>
          <w:kern w:val="36"/>
        </w:rPr>
      </w:pPr>
    </w:p>
    <w:p w14:paraId="56E2A9F0" w14:textId="509E302E" w:rsidR="00FF34EC" w:rsidRDefault="00FF34EC" w:rsidP="00FF34EC">
      <w:pPr>
        <w:spacing w:line="720" w:lineRule="auto"/>
        <w:jc w:val="center"/>
        <w:rPr>
          <w:rFonts w:ascii="Source Sans Pro" w:hAnsi="Source Sans Pro"/>
          <w:color w:val="333333"/>
          <w:kern w:val="36"/>
        </w:rPr>
      </w:pPr>
    </w:p>
    <w:p w14:paraId="129A3CC1" w14:textId="77777777" w:rsidR="00FF34EC" w:rsidRPr="00FF34EC" w:rsidRDefault="00FF34EC" w:rsidP="00FF34EC">
      <w:pPr>
        <w:jc w:val="both"/>
      </w:pPr>
      <w:r w:rsidRPr="00FF34EC">
        <w:lastRenderedPageBreak/>
        <w:t>CASO 1</w:t>
      </w:r>
    </w:p>
    <w:p w14:paraId="42196AB1" w14:textId="77777777" w:rsidR="00FF34EC" w:rsidRPr="00FF34EC" w:rsidRDefault="00FF34EC" w:rsidP="00FF34EC">
      <w:pPr>
        <w:jc w:val="both"/>
      </w:pPr>
      <w:r w:rsidRPr="00FF34EC">
        <w:t>Acude paciente femenino de 56 años a valoración médica en el servicio de urgencias por presentar cefalea intensa frontoparietal, fosfenos, acufenos de tres horas de evolución, malestar general, nauseas. No presenta antecedentes de importancia. A la exploración física presenta los siguientes signos vitales: FC 109x’ TA 207/114 mmHg FR 17x’ SPO2% 98, neurológicamente integra, precordio presenta taquicardia, tercer ruido presente, sin desdoblamientos, campos pulmonares con adecuada entrada y salida de aire sin fenómenos agregados; abdomen blando depresible sin visceromegalías, peristalsis presente, extremidades integras y funcionales.</w:t>
      </w:r>
    </w:p>
    <w:p w14:paraId="641ED314" w14:textId="77777777" w:rsidR="00FF34EC" w:rsidRPr="00FF34EC" w:rsidRDefault="00FF34EC" w:rsidP="00FF34EC">
      <w:pPr>
        <w:jc w:val="both"/>
      </w:pPr>
      <w:r w:rsidRPr="00FF34EC">
        <w:t> </w:t>
      </w:r>
    </w:p>
    <w:p w14:paraId="5FAB464D" w14:textId="77777777" w:rsidR="00FF34EC" w:rsidRPr="00FF34EC" w:rsidRDefault="00FF34EC" w:rsidP="00FF34EC">
      <w:pPr>
        <w:jc w:val="both"/>
      </w:pPr>
    </w:p>
    <w:p w14:paraId="4DF4ED06" w14:textId="0668269C" w:rsidR="004D5153" w:rsidRDefault="00FF34EC" w:rsidP="00661627">
      <w:pPr>
        <w:jc w:val="both"/>
      </w:pPr>
      <w:r w:rsidRPr="00FF34EC">
        <w:rPr>
          <w:rFonts w:eastAsiaTheme="minorEastAsia"/>
        </w:rPr>
        <w:t>De acuerdo a este cuadro ¿cuál es su sospecha diagnostica?</w:t>
      </w:r>
      <w:r w:rsidR="00A86010">
        <w:t xml:space="preserve"> </w:t>
      </w:r>
      <w:r w:rsidR="00661627">
        <w:t xml:space="preserve">Crisis hipertensiva </w:t>
      </w:r>
    </w:p>
    <w:p w14:paraId="4DA033F1" w14:textId="77777777" w:rsidR="00FF34EC" w:rsidRPr="00FF34EC" w:rsidRDefault="00FF34EC" w:rsidP="00FF34EC">
      <w:pPr>
        <w:jc w:val="both"/>
      </w:pPr>
    </w:p>
    <w:p w14:paraId="73E76D97" w14:textId="35A62C81" w:rsidR="00FF34EC" w:rsidRPr="00FF34EC" w:rsidRDefault="00FF34EC" w:rsidP="004D5153">
      <w:r w:rsidRPr="00FF34EC">
        <w:rPr>
          <w:rFonts w:eastAsiaTheme="minorEastAsia"/>
        </w:rPr>
        <w:t>Solicitarías ¿algún estudio complementario? En caso de afirmar la necesidad de un estudio ¿Cuál solicitarías?</w:t>
      </w:r>
      <w:r w:rsidR="004D5153">
        <w:t xml:space="preserve">  Ego, </w:t>
      </w:r>
      <w:r w:rsidR="004D5153">
        <w:rPr>
          <w:shd w:val="clear" w:color="auto" w:fill="FFFFFF"/>
        </w:rPr>
        <w:t>análisis de sangre, incluida una prueba de colesterol</w:t>
      </w:r>
      <w:r w:rsidR="004D5153">
        <w:rPr>
          <w:shd w:val="clear" w:color="auto" w:fill="FFFFFF"/>
        </w:rPr>
        <w:t xml:space="preserve">, un electrocardiograma </w:t>
      </w:r>
    </w:p>
    <w:p w14:paraId="10643B2F" w14:textId="77777777" w:rsidR="00FF34EC" w:rsidRPr="00FF34EC" w:rsidRDefault="00FF34EC" w:rsidP="004D5153">
      <w:r w:rsidRPr="00FF34EC">
        <w:rPr>
          <w:rFonts w:eastAsiaTheme="minorEastAsia"/>
        </w:rPr>
        <w:t> </w:t>
      </w:r>
    </w:p>
    <w:p w14:paraId="703F4154" w14:textId="43061D5D" w:rsidR="00FF34EC" w:rsidRDefault="00FF34EC" w:rsidP="00FF34EC">
      <w:pPr>
        <w:jc w:val="both"/>
        <w:rPr>
          <w:rFonts w:eastAsiaTheme="minorEastAsia"/>
        </w:rPr>
      </w:pPr>
      <w:r w:rsidRPr="00FF34EC">
        <w:rPr>
          <w:rFonts w:eastAsiaTheme="minorEastAsia"/>
        </w:rPr>
        <w:t>De acuerdo las guías de manejo en estos pacientes cual es el objetivo para disminuir la TA y en este caso particular cuál sería la cifra tensional a alcanzar.</w:t>
      </w:r>
    </w:p>
    <w:p w14:paraId="5478F459" w14:textId="33216D23" w:rsidR="00CC5F6F" w:rsidRDefault="00CC5F6F" w:rsidP="00CC5F6F">
      <w:pPr>
        <w:jc w:val="both"/>
      </w:pPr>
      <w:r>
        <w:t xml:space="preserve">HTA grado 3 </w:t>
      </w:r>
      <w:r>
        <w:t xml:space="preserve"> según la AHA </w:t>
      </w:r>
    </w:p>
    <w:p w14:paraId="5CA16415" w14:textId="77777777" w:rsidR="004D5153" w:rsidRPr="00FF34EC" w:rsidRDefault="004D5153" w:rsidP="00FF34EC">
      <w:pPr>
        <w:jc w:val="both"/>
      </w:pPr>
    </w:p>
    <w:p w14:paraId="45BA29C1" w14:textId="77777777" w:rsidR="00FF34EC" w:rsidRPr="00FF34EC" w:rsidRDefault="00FF34EC" w:rsidP="00FF34EC">
      <w:pPr>
        <w:jc w:val="both"/>
      </w:pPr>
      <w:r w:rsidRPr="00FF34EC">
        <w:rPr>
          <w:rFonts w:eastAsiaTheme="minorEastAsia"/>
        </w:rPr>
        <w:t> </w:t>
      </w:r>
    </w:p>
    <w:p w14:paraId="11E09CDE" w14:textId="2464A3C5" w:rsidR="00FF34EC" w:rsidRDefault="00FF34EC" w:rsidP="00FF34EC">
      <w:pPr>
        <w:jc w:val="both"/>
        <w:rPr>
          <w:rFonts w:eastAsiaTheme="minorEastAsia"/>
        </w:rPr>
      </w:pPr>
      <w:r w:rsidRPr="00FF34EC">
        <w:rPr>
          <w:rFonts w:eastAsiaTheme="minorEastAsia"/>
        </w:rPr>
        <w:t>¿Cuál es tratamiento de elección ante este escenario clínico?</w:t>
      </w:r>
    </w:p>
    <w:p w14:paraId="487BFA81" w14:textId="77777777" w:rsidR="007D71AA" w:rsidRPr="007D71AA" w:rsidRDefault="007D71AA" w:rsidP="007D71AA">
      <w:r w:rsidRPr="007D71AA">
        <w:t>captopril oral/sublingual. * Administrar en comp. de 25 mg, vía ora</w:t>
      </w:r>
    </w:p>
    <w:p w14:paraId="43EB7E0E" w14:textId="77777777" w:rsidR="00CC5F6F" w:rsidRPr="00FF34EC" w:rsidRDefault="00CC5F6F" w:rsidP="00FF34EC">
      <w:pPr>
        <w:jc w:val="both"/>
      </w:pPr>
    </w:p>
    <w:p w14:paraId="70EEBCA0" w14:textId="77777777" w:rsidR="00FF34EC" w:rsidRPr="00FF34EC" w:rsidRDefault="00FF34EC" w:rsidP="00FF34EC">
      <w:pPr>
        <w:jc w:val="both"/>
      </w:pPr>
      <w:r w:rsidRPr="00FF34EC">
        <w:rPr>
          <w:rFonts w:eastAsiaTheme="minorEastAsia"/>
        </w:rPr>
        <w:t> </w:t>
      </w:r>
    </w:p>
    <w:p w14:paraId="35A76D5A" w14:textId="5BC5A563" w:rsidR="00FF34EC" w:rsidRDefault="00FF34EC" w:rsidP="00FF34EC">
      <w:pPr>
        <w:jc w:val="both"/>
      </w:pPr>
      <w:r w:rsidRPr="00FF34EC">
        <w:rPr>
          <w:rFonts w:eastAsiaTheme="minorEastAsia"/>
        </w:rPr>
        <w:t>Ante este caso particular cuando es necesario derivar el paciente</w:t>
      </w:r>
    </w:p>
    <w:p w14:paraId="4866B243" w14:textId="26D19260" w:rsidR="00BD3CA6" w:rsidRDefault="00BD3CA6" w:rsidP="00FF34EC">
      <w:pPr>
        <w:jc w:val="both"/>
      </w:pPr>
    </w:p>
    <w:p w14:paraId="50E94524" w14:textId="200E4EDF" w:rsidR="00BD3CA6" w:rsidRDefault="00BD3CA6" w:rsidP="00FF34EC">
      <w:pPr>
        <w:jc w:val="both"/>
      </w:pPr>
    </w:p>
    <w:p w14:paraId="5FF47DDA" w14:textId="418D00EB" w:rsidR="00BD3CA6" w:rsidRDefault="00BD3CA6" w:rsidP="00FF34EC">
      <w:pPr>
        <w:jc w:val="both"/>
      </w:pPr>
    </w:p>
    <w:p w14:paraId="5969005A" w14:textId="2C3F5364" w:rsidR="00BD3CA6" w:rsidRDefault="00BD3CA6" w:rsidP="00FF34EC">
      <w:pPr>
        <w:jc w:val="both"/>
      </w:pPr>
    </w:p>
    <w:p w14:paraId="146EDCE0" w14:textId="7C1C4407" w:rsidR="00BD3CA6" w:rsidRDefault="00BD3CA6" w:rsidP="00FF34EC">
      <w:pPr>
        <w:jc w:val="both"/>
      </w:pPr>
    </w:p>
    <w:p w14:paraId="636ACBC2" w14:textId="1317BE33" w:rsidR="00BD3CA6" w:rsidRDefault="00BD3CA6" w:rsidP="00FF34EC">
      <w:pPr>
        <w:jc w:val="both"/>
      </w:pPr>
    </w:p>
    <w:p w14:paraId="10E87383" w14:textId="40A418EB" w:rsidR="00BD3CA6" w:rsidRDefault="00BD3CA6" w:rsidP="00FF34EC">
      <w:pPr>
        <w:jc w:val="both"/>
      </w:pPr>
    </w:p>
    <w:p w14:paraId="725CCF47" w14:textId="6D88C3D0" w:rsidR="00BD3CA6" w:rsidRDefault="00BD3CA6" w:rsidP="00FF34EC">
      <w:pPr>
        <w:jc w:val="both"/>
      </w:pPr>
    </w:p>
    <w:p w14:paraId="32CCE77E" w14:textId="79D99A05" w:rsidR="00BD3CA6" w:rsidRDefault="00BD3CA6" w:rsidP="00FF34EC">
      <w:pPr>
        <w:jc w:val="both"/>
      </w:pPr>
    </w:p>
    <w:p w14:paraId="2BF6BC6F" w14:textId="33A7C9AA" w:rsidR="00BD3CA6" w:rsidRDefault="00BD3CA6" w:rsidP="00FF34EC">
      <w:pPr>
        <w:jc w:val="both"/>
      </w:pPr>
    </w:p>
    <w:p w14:paraId="46F04258" w14:textId="0A2DFDAB" w:rsidR="00BD3CA6" w:rsidRDefault="00BD3CA6" w:rsidP="00FF34EC">
      <w:pPr>
        <w:jc w:val="both"/>
      </w:pPr>
    </w:p>
    <w:p w14:paraId="2169387A" w14:textId="5CA8725E" w:rsidR="00BD3CA6" w:rsidRDefault="00BD3CA6" w:rsidP="00FF34EC">
      <w:pPr>
        <w:jc w:val="both"/>
      </w:pPr>
    </w:p>
    <w:p w14:paraId="45385604" w14:textId="1D48B770" w:rsidR="00BD3CA6" w:rsidRDefault="00BD3CA6" w:rsidP="00FF34EC">
      <w:pPr>
        <w:jc w:val="both"/>
      </w:pPr>
    </w:p>
    <w:p w14:paraId="09B21151" w14:textId="0F4F0ACC" w:rsidR="00BD3CA6" w:rsidRDefault="00BD3CA6" w:rsidP="00FF34EC">
      <w:pPr>
        <w:jc w:val="both"/>
      </w:pPr>
    </w:p>
    <w:p w14:paraId="665DFAB1" w14:textId="3E673630" w:rsidR="00BD3CA6" w:rsidRDefault="00BD3CA6" w:rsidP="00FF34EC">
      <w:pPr>
        <w:jc w:val="both"/>
      </w:pPr>
    </w:p>
    <w:p w14:paraId="189699C5" w14:textId="6495D53C" w:rsidR="00BD3CA6" w:rsidRDefault="00BD3CA6" w:rsidP="00FF34EC">
      <w:pPr>
        <w:jc w:val="both"/>
      </w:pPr>
    </w:p>
    <w:p w14:paraId="63224140" w14:textId="342E2804" w:rsidR="00BD3CA6" w:rsidRDefault="00BD3CA6" w:rsidP="00FF34EC">
      <w:pPr>
        <w:jc w:val="both"/>
      </w:pPr>
    </w:p>
    <w:p w14:paraId="69C1ED47" w14:textId="4FB8B61A" w:rsidR="00BD3CA6" w:rsidRDefault="00BD3CA6" w:rsidP="00FF34EC">
      <w:pPr>
        <w:jc w:val="both"/>
      </w:pPr>
    </w:p>
    <w:p w14:paraId="7C2EE034" w14:textId="2D5C2626" w:rsidR="00BD3CA6" w:rsidRDefault="00BD3CA6" w:rsidP="00FF34EC">
      <w:pPr>
        <w:jc w:val="both"/>
      </w:pPr>
    </w:p>
    <w:p w14:paraId="78B17C8D" w14:textId="4C041F90" w:rsidR="00BD3CA6" w:rsidRDefault="00BD3CA6" w:rsidP="00FF34EC">
      <w:pPr>
        <w:jc w:val="both"/>
      </w:pPr>
    </w:p>
    <w:p w14:paraId="553BB858" w14:textId="6F1BEA6C" w:rsidR="00BD3CA6" w:rsidRDefault="00BD3CA6" w:rsidP="00FF34EC">
      <w:pPr>
        <w:jc w:val="both"/>
      </w:pPr>
    </w:p>
    <w:p w14:paraId="1CFD2500" w14:textId="36813CE7" w:rsidR="00BD3CA6" w:rsidRDefault="00BD3CA6" w:rsidP="00FF34EC">
      <w:pPr>
        <w:jc w:val="both"/>
      </w:pPr>
    </w:p>
    <w:p w14:paraId="170A43D6" w14:textId="7FD91B04" w:rsidR="00BD3CA6" w:rsidRDefault="00BD3CA6" w:rsidP="00FF34EC">
      <w:pPr>
        <w:jc w:val="both"/>
      </w:pPr>
    </w:p>
    <w:p w14:paraId="46EE6416" w14:textId="42826EBE" w:rsidR="00BD3CA6" w:rsidRDefault="00BD3CA6" w:rsidP="00FF34EC">
      <w:pPr>
        <w:jc w:val="both"/>
      </w:pPr>
    </w:p>
    <w:p w14:paraId="20DF4531" w14:textId="306E3E4C" w:rsidR="00BD3CA6" w:rsidRDefault="00BD3CA6" w:rsidP="00FF34EC">
      <w:pPr>
        <w:jc w:val="both"/>
      </w:pPr>
    </w:p>
    <w:p w14:paraId="1058A6C1" w14:textId="77777777" w:rsidR="00BD3CA6" w:rsidRPr="00FF34EC" w:rsidRDefault="00BD3CA6" w:rsidP="00FF34EC">
      <w:pPr>
        <w:jc w:val="both"/>
      </w:pPr>
    </w:p>
    <w:sectPr w:rsidR="00BD3CA6" w:rsidRPr="00FF34EC" w:rsidSect="000070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01A"/>
    <w:multiLevelType w:val="hybridMultilevel"/>
    <w:tmpl w:val="78F61AA0"/>
    <w:lvl w:ilvl="0" w:tplc="ABF42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29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567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804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260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AD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40E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2A5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E8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3734AC"/>
    <w:multiLevelType w:val="hybridMultilevel"/>
    <w:tmpl w:val="D278DBFC"/>
    <w:lvl w:ilvl="0" w:tplc="DB280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BCB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A2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840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86D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0B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6CE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6E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68E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DE0B05"/>
    <w:multiLevelType w:val="hybridMultilevel"/>
    <w:tmpl w:val="D9E01ADA"/>
    <w:lvl w:ilvl="0" w:tplc="9D00A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02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50D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549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8E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8B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0EF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6C3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42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5D451B"/>
    <w:multiLevelType w:val="hybridMultilevel"/>
    <w:tmpl w:val="E12C07BA"/>
    <w:lvl w:ilvl="0" w:tplc="D2EAF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C9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F4C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A0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AEB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88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980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A4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0E8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883825"/>
    <w:multiLevelType w:val="hybridMultilevel"/>
    <w:tmpl w:val="3AE6DB16"/>
    <w:lvl w:ilvl="0" w:tplc="79427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9E7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28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2D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1A6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E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402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AD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2F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CF055A"/>
    <w:multiLevelType w:val="hybridMultilevel"/>
    <w:tmpl w:val="0718A634"/>
    <w:lvl w:ilvl="0" w:tplc="A2A8B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60B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827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4C0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0C7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2C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78D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3AF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E20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B7651A5"/>
    <w:multiLevelType w:val="hybridMultilevel"/>
    <w:tmpl w:val="FF5C2B9E"/>
    <w:lvl w:ilvl="0" w:tplc="BAF24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0C1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202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8A6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2A3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27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44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42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A60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795E21"/>
    <w:multiLevelType w:val="hybridMultilevel"/>
    <w:tmpl w:val="C562C470"/>
    <w:lvl w:ilvl="0" w:tplc="AB661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E3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23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EA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C01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587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B02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AF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4C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0314B24"/>
    <w:multiLevelType w:val="hybridMultilevel"/>
    <w:tmpl w:val="D2EC6760"/>
    <w:lvl w:ilvl="0" w:tplc="233E7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24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328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2A3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02B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26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A0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682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08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27808923">
    <w:abstractNumId w:val="0"/>
  </w:num>
  <w:num w:numId="2" w16cid:durableId="1748192445">
    <w:abstractNumId w:val="8"/>
  </w:num>
  <w:num w:numId="3" w16cid:durableId="614217910">
    <w:abstractNumId w:val="3"/>
  </w:num>
  <w:num w:numId="4" w16cid:durableId="1501046462">
    <w:abstractNumId w:val="4"/>
  </w:num>
  <w:num w:numId="5" w16cid:durableId="2014599730">
    <w:abstractNumId w:val="2"/>
  </w:num>
  <w:num w:numId="6" w16cid:durableId="86772214">
    <w:abstractNumId w:val="1"/>
  </w:num>
  <w:num w:numId="7" w16cid:durableId="1722054717">
    <w:abstractNumId w:val="6"/>
  </w:num>
  <w:num w:numId="8" w16cid:durableId="533424091">
    <w:abstractNumId w:val="5"/>
  </w:num>
  <w:num w:numId="9" w16cid:durableId="4754162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EC"/>
    <w:rsid w:val="00007054"/>
    <w:rsid w:val="004D5153"/>
    <w:rsid w:val="00661627"/>
    <w:rsid w:val="007D71AA"/>
    <w:rsid w:val="00910C85"/>
    <w:rsid w:val="00A86010"/>
    <w:rsid w:val="00BD3CA6"/>
    <w:rsid w:val="00CC5F6F"/>
    <w:rsid w:val="00F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19AA4A"/>
  <w15:chartTrackingRefBased/>
  <w15:docId w15:val="{2703894F-9F81-2F4C-AB23-96953C63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153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link w:val="Ttulo1Car"/>
    <w:uiPriority w:val="9"/>
    <w:qFormat/>
    <w:rsid w:val="00FF34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34EC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Sinespaciado">
    <w:name w:val="No Spacing"/>
    <w:uiPriority w:val="1"/>
    <w:qFormat/>
    <w:rsid w:val="007D71AA"/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3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3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2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1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hannia salazar jimenez</dc:creator>
  <cp:keywords/>
  <dc:description/>
  <cp:lastModifiedBy>hannia salazar jimenez</cp:lastModifiedBy>
  <cp:revision>2</cp:revision>
  <dcterms:created xsi:type="dcterms:W3CDTF">2022-09-10T04:53:00Z</dcterms:created>
  <dcterms:modified xsi:type="dcterms:W3CDTF">2022-09-10T04:53:00Z</dcterms:modified>
</cp:coreProperties>
</file>