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81" w:rsidRDefault="00AA1581" w:rsidP="00AA1581">
      <w:pPr>
        <w:jc w:val="both"/>
      </w:pPr>
      <w:r>
        <w:rPr>
          <w:noProof/>
          <w:lang w:eastAsia="es-MX"/>
        </w:rPr>
        <w:drawing>
          <wp:anchor distT="0" distB="0" distL="114300" distR="114300" simplePos="0" relativeHeight="251661312" behindDoc="0" locked="0" layoutInCell="1" allowOverlap="1">
            <wp:simplePos x="0" y="0"/>
            <wp:positionH relativeFrom="column">
              <wp:posOffset>-890270</wp:posOffset>
            </wp:positionH>
            <wp:positionV relativeFrom="paragraph">
              <wp:posOffset>-697865</wp:posOffset>
            </wp:positionV>
            <wp:extent cx="2672080" cy="1087120"/>
            <wp:effectExtent l="0" t="0" r="0" b="0"/>
            <wp:wrapNone/>
            <wp:docPr id="3" name="Imagen 3" descr="EEVC_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EVC_NkA"/>
                    <pic:cNvPicPr>
                      <a:picLocks noChangeAspect="1" noChangeArrowheads="1"/>
                    </pic:cNvPicPr>
                  </pic:nvPicPr>
                  <pic:blipFill>
                    <a:blip r:embed="rId4">
                      <a:extLst>
                        <a:ext uri="{28A0092B-C50C-407E-A947-70E740481C1C}">
                          <a14:useLocalDpi xmlns:a14="http://schemas.microsoft.com/office/drawing/2010/main" val="0"/>
                        </a:ext>
                      </a:extLst>
                    </a:blip>
                    <a:srcRect t="29662" b="29655"/>
                    <a:stretch>
                      <a:fillRect/>
                    </a:stretch>
                  </pic:blipFill>
                  <pic:spPr bwMode="auto">
                    <a:xfrm>
                      <a:off x="0" y="0"/>
                      <a:ext cx="2672080" cy="10871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extent cx="304800" cy="304800"/>
                <wp:effectExtent l="0" t="0" r="0" b="0"/>
                <wp:docPr id="2" name="Rectángulo 2" descr="UDS OCOSINGO (@Gabysanchez061) | Twi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05280" id="Rectángulo 2" o:spid="_x0000_s1026" alt="UDS OCOSINGO (@Gabysanchez061) | Twit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I6nJHkAgAA6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812556" w:rsidRDefault="00812556" w:rsidP="00812556">
      <w:pPr>
        <w:jc w:val="both"/>
      </w:pPr>
      <w:bookmarkStart w:id="0" w:name="_GoBack"/>
      <w:bookmarkEnd w:id="0"/>
    </w:p>
    <w:p w:rsidR="00812556" w:rsidRDefault="00812556" w:rsidP="00812556">
      <w:pPr>
        <w:ind w:firstLine="708"/>
        <w:jc w:val="both"/>
        <w:rPr>
          <w:rFonts w:ascii="Arial" w:hAnsi="Arial" w:cs="Arial"/>
          <w:color w:val="2E74B5" w:themeColor="accent1" w:themeShade="BF"/>
          <w:sz w:val="48"/>
        </w:rPr>
      </w:pPr>
      <w:r>
        <w:rPr>
          <w:rFonts w:ascii="Arial" w:hAnsi="Arial" w:cs="Arial"/>
          <w:color w:val="2E74B5" w:themeColor="accent1" w:themeShade="BF"/>
          <w:sz w:val="48"/>
        </w:rPr>
        <w:t>NOMBRE DEL ALUMNO:</w:t>
      </w:r>
    </w:p>
    <w:p w:rsidR="00812556" w:rsidRDefault="00812556" w:rsidP="00812556">
      <w:pPr>
        <w:ind w:firstLine="708"/>
        <w:jc w:val="both"/>
        <w:rPr>
          <w:rFonts w:ascii="Arial" w:hAnsi="Arial" w:cs="Arial"/>
          <w:color w:val="000000" w:themeColor="text1"/>
          <w:sz w:val="48"/>
        </w:rPr>
      </w:pPr>
      <w:r>
        <w:rPr>
          <w:rFonts w:ascii="Arial" w:hAnsi="Arial" w:cs="Arial"/>
          <w:color w:val="000000" w:themeColor="text1"/>
          <w:sz w:val="48"/>
        </w:rPr>
        <w:t>FRANCISCO JOSE RAMOS PEREZ</w:t>
      </w:r>
    </w:p>
    <w:p w:rsidR="00812556" w:rsidRDefault="00812556" w:rsidP="00812556">
      <w:pPr>
        <w:ind w:firstLine="708"/>
        <w:jc w:val="both"/>
        <w:rPr>
          <w:rFonts w:ascii="Arial" w:hAnsi="Arial" w:cs="Arial"/>
          <w:color w:val="000000" w:themeColor="text1"/>
          <w:sz w:val="48"/>
        </w:rPr>
      </w:pPr>
      <w:r>
        <w:rPr>
          <w:noProof/>
          <w:lang w:eastAsia="es-MX"/>
        </w:rPr>
        <w:drawing>
          <wp:anchor distT="0" distB="0" distL="114300" distR="114300" simplePos="0" relativeHeight="251659264" behindDoc="1" locked="0" layoutInCell="1" allowOverlap="1">
            <wp:simplePos x="0" y="0"/>
            <wp:positionH relativeFrom="column">
              <wp:posOffset>71120</wp:posOffset>
            </wp:positionH>
            <wp:positionV relativeFrom="paragraph">
              <wp:posOffset>311150</wp:posOffset>
            </wp:positionV>
            <wp:extent cx="5070475" cy="2536825"/>
            <wp:effectExtent l="0" t="0" r="0" b="0"/>
            <wp:wrapNone/>
            <wp:docPr id="1" name="Imagen 1" descr="EEVC_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EVC_NkA"/>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t="29662" b="29655"/>
                    <a:stretch>
                      <a:fillRect/>
                    </a:stretch>
                  </pic:blipFill>
                  <pic:spPr bwMode="auto">
                    <a:xfrm>
                      <a:off x="0" y="0"/>
                      <a:ext cx="5070475" cy="2536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48"/>
        </w:rPr>
        <w:t>BRENDA LUZ VAZQUEZ MORALES</w:t>
      </w:r>
    </w:p>
    <w:p w:rsidR="00812556" w:rsidRDefault="00812556" w:rsidP="00812556">
      <w:pPr>
        <w:ind w:firstLine="708"/>
        <w:jc w:val="both"/>
        <w:rPr>
          <w:rFonts w:ascii="Arial" w:hAnsi="Arial" w:cs="Arial"/>
          <w:color w:val="2E74B5" w:themeColor="accent1" w:themeShade="BF"/>
          <w:sz w:val="48"/>
        </w:rPr>
      </w:pPr>
      <w:r>
        <w:rPr>
          <w:rFonts w:ascii="Arial" w:hAnsi="Arial" w:cs="Arial"/>
          <w:color w:val="2E74B5" w:themeColor="accent1" w:themeShade="BF"/>
          <w:sz w:val="48"/>
        </w:rPr>
        <w:t>NOMBRE DEL PROFESOR:</w:t>
      </w:r>
    </w:p>
    <w:p w:rsidR="00812556" w:rsidRDefault="00812556" w:rsidP="00812556">
      <w:pPr>
        <w:jc w:val="both"/>
        <w:rPr>
          <w:rFonts w:ascii="Arial" w:hAnsi="Arial" w:cs="Arial"/>
          <w:color w:val="000000" w:themeColor="text1"/>
          <w:sz w:val="36"/>
        </w:rPr>
      </w:pPr>
      <w:r>
        <w:rPr>
          <w:rFonts w:ascii="Arial" w:hAnsi="Arial" w:cs="Arial"/>
          <w:color w:val="000000" w:themeColor="text1"/>
          <w:sz w:val="36"/>
        </w:rPr>
        <w:t>LIC. MIKE ANDERSON HERNANDEZ ORDOÑEZ</w:t>
      </w:r>
    </w:p>
    <w:p w:rsidR="00812556" w:rsidRDefault="00812556" w:rsidP="00812556">
      <w:pPr>
        <w:ind w:firstLine="708"/>
        <w:jc w:val="both"/>
        <w:rPr>
          <w:rFonts w:ascii="Arial" w:hAnsi="Arial" w:cs="Arial"/>
          <w:color w:val="2E74B5" w:themeColor="accent1" w:themeShade="BF"/>
          <w:sz w:val="48"/>
        </w:rPr>
      </w:pPr>
      <w:r>
        <w:rPr>
          <w:rFonts w:ascii="Arial" w:hAnsi="Arial" w:cs="Arial"/>
          <w:color w:val="2E74B5" w:themeColor="accent1" w:themeShade="BF"/>
          <w:sz w:val="48"/>
        </w:rPr>
        <w:t>LICENCIATURA</w:t>
      </w:r>
    </w:p>
    <w:p w:rsidR="00812556" w:rsidRDefault="00812556" w:rsidP="00812556">
      <w:pPr>
        <w:ind w:firstLine="708"/>
        <w:jc w:val="both"/>
        <w:rPr>
          <w:rFonts w:ascii="Arial" w:hAnsi="Arial" w:cs="Arial"/>
          <w:color w:val="000000" w:themeColor="text1"/>
          <w:sz w:val="40"/>
        </w:rPr>
      </w:pPr>
      <w:r>
        <w:rPr>
          <w:rFonts w:ascii="Arial" w:hAnsi="Arial" w:cs="Arial"/>
          <w:color w:val="000000" w:themeColor="text1"/>
          <w:sz w:val="48"/>
        </w:rPr>
        <w:t xml:space="preserve">CONTADURIA </w:t>
      </w:r>
      <w:r>
        <w:rPr>
          <w:rFonts w:ascii="Arial" w:hAnsi="Arial" w:cs="Arial"/>
          <w:color w:val="000000" w:themeColor="text1"/>
          <w:sz w:val="48"/>
        </w:rPr>
        <w:t>PÚBLICA</w:t>
      </w:r>
    </w:p>
    <w:p w:rsidR="00812556" w:rsidRDefault="00812556" w:rsidP="00812556">
      <w:pPr>
        <w:ind w:firstLine="708"/>
        <w:jc w:val="both"/>
        <w:rPr>
          <w:rFonts w:ascii="Arial" w:hAnsi="Arial" w:cs="Arial"/>
          <w:color w:val="2E74B5" w:themeColor="accent1" w:themeShade="BF"/>
          <w:sz w:val="48"/>
        </w:rPr>
      </w:pPr>
      <w:r>
        <w:rPr>
          <w:rFonts w:ascii="Arial" w:hAnsi="Arial" w:cs="Arial"/>
          <w:color w:val="2E74B5" w:themeColor="accent1" w:themeShade="BF"/>
          <w:sz w:val="48"/>
        </w:rPr>
        <w:t>MATERIA:</w:t>
      </w:r>
    </w:p>
    <w:p w:rsidR="00812556" w:rsidRDefault="00812556" w:rsidP="00812556">
      <w:pPr>
        <w:ind w:firstLine="708"/>
        <w:jc w:val="both"/>
        <w:rPr>
          <w:rFonts w:ascii="Arial" w:hAnsi="Arial" w:cs="Arial"/>
          <w:color w:val="000000" w:themeColor="text1"/>
          <w:sz w:val="44"/>
        </w:rPr>
      </w:pPr>
      <w:r>
        <w:rPr>
          <w:rFonts w:ascii="Arial" w:hAnsi="Arial" w:cs="Arial"/>
          <w:color w:val="000000" w:themeColor="text1"/>
          <w:sz w:val="44"/>
        </w:rPr>
        <w:t>TALLE DE ELABORACION DE TESIS</w:t>
      </w:r>
    </w:p>
    <w:p w:rsidR="00812556" w:rsidRDefault="00812556" w:rsidP="00812556">
      <w:pPr>
        <w:jc w:val="both"/>
        <w:rPr>
          <w:rFonts w:ascii="Arial" w:hAnsi="Arial" w:cs="Arial"/>
          <w:color w:val="2E74B5" w:themeColor="accent1" w:themeShade="BF"/>
          <w:sz w:val="40"/>
        </w:rPr>
      </w:pPr>
      <w:r>
        <w:rPr>
          <w:rFonts w:ascii="Arial" w:hAnsi="Arial" w:cs="Arial"/>
          <w:color w:val="2E74B5" w:themeColor="accent1" w:themeShade="BF"/>
          <w:sz w:val="40"/>
        </w:rPr>
        <w:t>CUATRIMESTRE Y MODALIDAD: 9/DOMINGO</w:t>
      </w:r>
    </w:p>
    <w:p w:rsidR="00812556" w:rsidRDefault="00812556" w:rsidP="00812556">
      <w:pPr>
        <w:jc w:val="both"/>
        <w:rPr>
          <w:rFonts w:ascii="Arial" w:hAnsi="Arial" w:cs="Arial"/>
          <w:color w:val="000000" w:themeColor="text1"/>
          <w:sz w:val="36"/>
        </w:rPr>
      </w:pPr>
    </w:p>
    <w:p w:rsidR="00812556" w:rsidRDefault="00812556" w:rsidP="00812556">
      <w:pPr>
        <w:jc w:val="center"/>
        <w:rPr>
          <w:rFonts w:ascii="Arial" w:hAnsi="Arial" w:cs="Arial"/>
          <w:color w:val="2E74B5" w:themeColor="accent1" w:themeShade="BF"/>
          <w:sz w:val="48"/>
        </w:rPr>
      </w:pPr>
      <w:r>
        <w:rPr>
          <w:rFonts w:ascii="Arial" w:hAnsi="Arial" w:cs="Arial"/>
          <w:color w:val="2E74B5" w:themeColor="accent1" w:themeShade="BF"/>
          <w:sz w:val="48"/>
        </w:rPr>
        <w:t>CAPITULO 3</w:t>
      </w:r>
    </w:p>
    <w:p w:rsidR="00812556" w:rsidRDefault="00812556" w:rsidP="00812556">
      <w:pPr>
        <w:jc w:val="both"/>
        <w:rPr>
          <w:rFonts w:ascii="Arial" w:hAnsi="Arial" w:cs="Arial"/>
          <w:color w:val="2E74B5" w:themeColor="accent1" w:themeShade="BF"/>
          <w:sz w:val="28"/>
        </w:rPr>
      </w:pPr>
      <w:r>
        <w:rPr>
          <w:rFonts w:ascii="Arial" w:hAnsi="Arial" w:cs="Arial"/>
          <w:color w:val="2E74B5" w:themeColor="accent1" w:themeShade="BF"/>
          <w:sz w:val="28"/>
        </w:rPr>
        <w:t>AFECTACIONES PARA EL DESARROLLO ECONOMICO DE LA ENTIDAD FEDERATIVA,</w:t>
      </w:r>
      <w:r w:rsidRPr="00812556">
        <w:rPr>
          <w:rFonts w:ascii="Arial" w:hAnsi="Arial" w:cs="Arial"/>
          <w:color w:val="2E74B5" w:themeColor="accent1" w:themeShade="BF"/>
          <w:sz w:val="28"/>
        </w:rPr>
        <w:t xml:space="preserve"> </w:t>
      </w:r>
      <w:r>
        <w:rPr>
          <w:rFonts w:ascii="Arial" w:hAnsi="Arial" w:cs="Arial"/>
          <w:color w:val="2E74B5" w:themeColor="accent1" w:themeShade="BF"/>
          <w:sz w:val="28"/>
        </w:rPr>
        <w:t>PARA LAS EMPRESAS QUE OPERAN EN NUESTRO TERRITORIO</w:t>
      </w:r>
    </w:p>
    <w:p w:rsidR="0019469B" w:rsidRDefault="0019469B" w:rsidP="00812556"/>
    <w:p w:rsidR="005A09A7" w:rsidRDefault="005A09A7"/>
    <w:p w:rsidR="005A09A7" w:rsidRDefault="005A09A7"/>
    <w:p w:rsidR="005A09A7" w:rsidRDefault="005A09A7"/>
    <w:p w:rsidR="005A09A7" w:rsidRDefault="005A09A7"/>
    <w:p w:rsidR="005A09A7" w:rsidRDefault="005A09A7"/>
    <w:p w:rsidR="005A09A7" w:rsidRPr="00AA1581" w:rsidRDefault="005A09A7">
      <w:pPr>
        <w:rPr>
          <w:rFonts w:ascii="Arial" w:hAnsi="Arial" w:cs="Arial"/>
          <w:b/>
          <w:sz w:val="24"/>
          <w:szCs w:val="24"/>
        </w:rPr>
      </w:pPr>
      <w:r w:rsidRPr="00AA1581">
        <w:rPr>
          <w:rFonts w:ascii="Arial" w:hAnsi="Arial" w:cs="Arial"/>
          <w:b/>
          <w:sz w:val="24"/>
          <w:szCs w:val="24"/>
        </w:rPr>
        <w:t>Afectaciones para el desarrollo económico de la entidad federativa y para las empresas que operan en su territorio.</w:t>
      </w:r>
    </w:p>
    <w:p w:rsidR="00962C7C" w:rsidRPr="00AA1581" w:rsidRDefault="005A09A7" w:rsidP="00AA1581">
      <w:pPr>
        <w:spacing w:line="360" w:lineRule="auto"/>
        <w:jc w:val="both"/>
        <w:rPr>
          <w:rFonts w:ascii="Arial" w:hAnsi="Arial" w:cs="Arial"/>
        </w:rPr>
      </w:pPr>
      <w:r w:rsidRPr="00AA1581">
        <w:rPr>
          <w:rFonts w:ascii="Arial" w:hAnsi="Arial" w:cs="Arial"/>
        </w:rPr>
        <w:t xml:space="preserve">La deuda pública ha estado fuertemente regulada desde la constitución política de los estados unidos mexicanos </w:t>
      </w:r>
      <w:r w:rsidR="00650261" w:rsidRPr="00AA1581">
        <w:rPr>
          <w:rFonts w:ascii="Arial" w:hAnsi="Arial" w:cs="Arial"/>
        </w:rPr>
        <w:t xml:space="preserve">el Reglamento del Sistema </w:t>
      </w:r>
      <w:r w:rsidRPr="00AA1581">
        <w:rPr>
          <w:rFonts w:ascii="Arial" w:hAnsi="Arial" w:cs="Arial"/>
        </w:rPr>
        <w:t>de Alertas, que obligan puntualmente a los Entes Públicos a cumplir los criteri</w:t>
      </w:r>
      <w:r w:rsidR="00650261" w:rsidRPr="00AA1581">
        <w:rPr>
          <w:rFonts w:ascii="Arial" w:hAnsi="Arial" w:cs="Arial"/>
        </w:rPr>
        <w:t xml:space="preserve">os generales de responsabilidad </w:t>
      </w:r>
      <w:r w:rsidRPr="00AA1581">
        <w:rPr>
          <w:rFonts w:ascii="Arial" w:hAnsi="Arial" w:cs="Arial"/>
        </w:rPr>
        <w:t>hacendaria y financiera, establecidos para un manejo sostenible de las finanzas públic</w:t>
      </w:r>
      <w:r w:rsidR="00650261" w:rsidRPr="00AA1581">
        <w:rPr>
          <w:rFonts w:ascii="Arial" w:hAnsi="Arial" w:cs="Arial"/>
        </w:rPr>
        <w:t xml:space="preserve">as, asimismo, la Ley General de </w:t>
      </w:r>
      <w:r w:rsidRPr="00AA1581">
        <w:rPr>
          <w:rFonts w:ascii="Arial" w:hAnsi="Arial" w:cs="Arial"/>
        </w:rPr>
        <w:t>Transparencia y Acceso a la Información Pública y la Ley de Transparencia y Acceso a la</w:t>
      </w:r>
      <w:r w:rsidR="00650261" w:rsidRPr="00AA1581">
        <w:rPr>
          <w:rFonts w:ascii="Arial" w:hAnsi="Arial" w:cs="Arial"/>
        </w:rPr>
        <w:t xml:space="preserve"> Información Pública del Estado </w:t>
      </w:r>
      <w:r w:rsidRPr="00AA1581">
        <w:rPr>
          <w:rFonts w:ascii="Arial" w:hAnsi="Arial" w:cs="Arial"/>
        </w:rPr>
        <w:t xml:space="preserve">de Chiapas, que mandatan que se informe trimestralmente la evolución de la deuda </w:t>
      </w:r>
      <w:r w:rsidR="00650261" w:rsidRPr="00AA1581">
        <w:rPr>
          <w:rFonts w:ascii="Arial" w:hAnsi="Arial" w:cs="Arial"/>
        </w:rPr>
        <w:t xml:space="preserve">Pública adquirida, mediante las </w:t>
      </w:r>
      <w:r w:rsidRPr="00AA1581">
        <w:rPr>
          <w:rFonts w:ascii="Arial" w:hAnsi="Arial" w:cs="Arial"/>
        </w:rPr>
        <w:t>plataformas electrónicas de transparencia de Chiapas y de México, denominadas Sis</w:t>
      </w:r>
      <w:r w:rsidR="00650261" w:rsidRPr="00AA1581">
        <w:rPr>
          <w:rFonts w:ascii="Arial" w:hAnsi="Arial" w:cs="Arial"/>
        </w:rPr>
        <w:t xml:space="preserve">tema de Gestión de Obligaciones </w:t>
      </w:r>
      <w:r w:rsidRPr="00AA1581">
        <w:rPr>
          <w:rFonts w:ascii="Arial" w:hAnsi="Arial" w:cs="Arial"/>
        </w:rPr>
        <w:t>de Transparencia y Sistema de Portales de Obligaciones de Transparencia, respectivamente.</w:t>
      </w:r>
      <w:r w:rsidRPr="00AA1581">
        <w:rPr>
          <w:rFonts w:ascii="Arial" w:hAnsi="Arial" w:cs="Arial"/>
        </w:rPr>
        <w:t xml:space="preserve"> </w:t>
      </w:r>
      <w:r w:rsidR="00650261" w:rsidRPr="00AA1581">
        <w:rPr>
          <w:rFonts w:ascii="Arial" w:hAnsi="Arial" w:cs="Arial"/>
        </w:rPr>
        <w:t xml:space="preserve">Como podemos observar en la normativa jurídica que </w:t>
      </w:r>
      <w:r w:rsidR="00090409" w:rsidRPr="00AA1581">
        <w:rPr>
          <w:rFonts w:ascii="Arial" w:hAnsi="Arial" w:cs="Arial"/>
        </w:rPr>
        <w:t>rige</w:t>
      </w:r>
      <w:r w:rsidR="00650261" w:rsidRPr="00AA1581">
        <w:rPr>
          <w:rFonts w:ascii="Arial" w:hAnsi="Arial" w:cs="Arial"/>
        </w:rPr>
        <w:t xml:space="preserve"> la deuda </w:t>
      </w:r>
      <w:r w:rsidR="00090409" w:rsidRPr="00AA1581">
        <w:rPr>
          <w:rFonts w:ascii="Arial" w:hAnsi="Arial" w:cs="Arial"/>
        </w:rPr>
        <w:t>pública</w:t>
      </w:r>
      <w:r w:rsidR="00650261" w:rsidRPr="00AA1581">
        <w:rPr>
          <w:rFonts w:ascii="Arial" w:hAnsi="Arial" w:cs="Arial"/>
        </w:rPr>
        <w:t xml:space="preserve">. El gobierno de Chiapas la estrategia es hacer realidad los objetivos del nuevo gobierno, cuya visión </w:t>
      </w:r>
      <w:r w:rsidR="00650261" w:rsidRPr="00AA1581">
        <w:rPr>
          <w:rFonts w:ascii="Arial" w:hAnsi="Arial" w:cs="Arial"/>
        </w:rPr>
        <w:t xml:space="preserve">ética, enarbola el estandarte del combate frontal a la corrupción y a la </w:t>
      </w:r>
      <w:r w:rsidR="00090409" w:rsidRPr="00AA1581">
        <w:rPr>
          <w:rFonts w:ascii="Arial" w:hAnsi="Arial" w:cs="Arial"/>
        </w:rPr>
        <w:t>impunidad. La</w:t>
      </w:r>
      <w:r w:rsidR="00650261" w:rsidRPr="00AA1581">
        <w:rPr>
          <w:rFonts w:ascii="Arial" w:hAnsi="Arial" w:cs="Arial"/>
        </w:rPr>
        <w:t xml:space="preserve"> deuda </w:t>
      </w:r>
      <w:r w:rsidR="00090409" w:rsidRPr="00AA1581">
        <w:rPr>
          <w:rFonts w:ascii="Arial" w:hAnsi="Arial" w:cs="Arial"/>
        </w:rPr>
        <w:t>pública</w:t>
      </w:r>
      <w:r w:rsidR="00650261" w:rsidRPr="00AA1581">
        <w:rPr>
          <w:rFonts w:ascii="Arial" w:hAnsi="Arial" w:cs="Arial"/>
        </w:rPr>
        <w:t xml:space="preserve"> tiene el afecto de mantener un equilibrio presupuestal y financiero ya sea al patrimonio estatal de una manera que en el corto plazo no se </w:t>
      </w:r>
      <w:r w:rsidR="00090409" w:rsidRPr="00AA1581">
        <w:rPr>
          <w:rFonts w:ascii="Arial" w:hAnsi="Arial" w:cs="Arial"/>
        </w:rPr>
        <w:t>contempla</w:t>
      </w:r>
      <w:r w:rsidR="00650261" w:rsidRPr="00AA1581">
        <w:rPr>
          <w:rFonts w:ascii="Arial" w:hAnsi="Arial" w:cs="Arial"/>
        </w:rPr>
        <w:t xml:space="preserve"> la </w:t>
      </w:r>
      <w:r w:rsidR="00090409" w:rsidRPr="00AA1581">
        <w:rPr>
          <w:rFonts w:ascii="Arial" w:hAnsi="Arial" w:cs="Arial"/>
        </w:rPr>
        <w:t>contratación</w:t>
      </w:r>
      <w:r w:rsidR="00650261" w:rsidRPr="00AA1581">
        <w:rPr>
          <w:rFonts w:ascii="Arial" w:hAnsi="Arial" w:cs="Arial"/>
        </w:rPr>
        <w:t xml:space="preserve"> del </w:t>
      </w:r>
      <w:r w:rsidR="00090409" w:rsidRPr="00AA1581">
        <w:rPr>
          <w:rFonts w:ascii="Arial" w:hAnsi="Arial" w:cs="Arial"/>
        </w:rPr>
        <w:t>endeudamiento,</w:t>
      </w:r>
      <w:r w:rsidR="00650261" w:rsidRPr="00AA1581">
        <w:rPr>
          <w:rFonts w:ascii="Arial" w:hAnsi="Arial" w:cs="Arial"/>
        </w:rPr>
        <w:t xml:space="preserve"> por lo que la aplicación </w:t>
      </w:r>
      <w:r w:rsidR="00090409" w:rsidRPr="00AA1581">
        <w:rPr>
          <w:rFonts w:ascii="Arial" w:hAnsi="Arial" w:cs="Arial"/>
        </w:rPr>
        <w:t xml:space="preserve">de una  política y moderación deben </w:t>
      </w:r>
      <w:r w:rsidR="00090409" w:rsidRPr="00AA1581">
        <w:rPr>
          <w:rFonts w:ascii="Arial" w:hAnsi="Arial" w:cs="Arial"/>
        </w:rPr>
        <w:t xml:space="preserve">delinear un presupuesto suficiente </w:t>
      </w:r>
      <w:r w:rsidR="00090409" w:rsidRPr="00AA1581">
        <w:rPr>
          <w:rFonts w:ascii="Arial" w:hAnsi="Arial" w:cs="Arial"/>
        </w:rPr>
        <w:t xml:space="preserve">para poder </w:t>
      </w:r>
      <w:r w:rsidR="00090409" w:rsidRPr="00AA1581">
        <w:rPr>
          <w:rFonts w:ascii="Arial" w:hAnsi="Arial" w:cs="Arial"/>
        </w:rPr>
        <w:t xml:space="preserve"> promover el desarro</w:t>
      </w:r>
      <w:r w:rsidR="00090409" w:rsidRPr="00AA1581">
        <w:rPr>
          <w:rFonts w:ascii="Arial" w:hAnsi="Arial" w:cs="Arial"/>
        </w:rPr>
        <w:t xml:space="preserve">llo, la producción y el empleo, </w:t>
      </w:r>
      <w:r w:rsidR="00090409" w:rsidRPr="00AA1581">
        <w:rPr>
          <w:rFonts w:ascii="Arial" w:hAnsi="Arial" w:cs="Arial"/>
        </w:rPr>
        <w:t>garantizarán el bienestar de todos.</w:t>
      </w:r>
      <w:r w:rsidR="00090409" w:rsidRPr="00AA1581">
        <w:rPr>
          <w:rFonts w:ascii="Arial" w:hAnsi="Arial" w:cs="Arial"/>
        </w:rPr>
        <w:t xml:space="preserve"> </w:t>
      </w:r>
      <w:r w:rsidR="00090409" w:rsidRPr="00AA1581">
        <w:rPr>
          <w:rFonts w:ascii="Arial" w:hAnsi="Arial" w:cs="Arial"/>
        </w:rPr>
        <w:t>La política de endeudamiento del Estado se ha mantenido conservadora e</w:t>
      </w:r>
      <w:r w:rsidR="00090409" w:rsidRPr="00AA1581">
        <w:rPr>
          <w:rFonts w:ascii="Arial" w:hAnsi="Arial" w:cs="Arial"/>
        </w:rPr>
        <w:t xml:space="preserve">n congruencia a su capacidad de </w:t>
      </w:r>
      <w:r w:rsidR="00090409" w:rsidRPr="00AA1581">
        <w:rPr>
          <w:rFonts w:ascii="Arial" w:hAnsi="Arial" w:cs="Arial"/>
        </w:rPr>
        <w:t>endeudamiento calificado por las Agencias calificadoras</w:t>
      </w:r>
      <w:r w:rsidR="00090409" w:rsidRPr="00AA1581">
        <w:rPr>
          <w:rFonts w:ascii="Arial" w:hAnsi="Arial" w:cs="Arial"/>
        </w:rPr>
        <w:t xml:space="preserve">. </w:t>
      </w:r>
      <w:r w:rsidR="00090409" w:rsidRPr="00AA1581">
        <w:rPr>
          <w:rFonts w:ascii="Arial" w:hAnsi="Arial" w:cs="Arial"/>
        </w:rPr>
        <w:t>Al 30 de junio de 2019, la deuda pública estatal a largo plazo fue de 13 mil 825 millones 5</w:t>
      </w:r>
      <w:r w:rsidR="00090409" w:rsidRPr="00AA1581">
        <w:rPr>
          <w:rFonts w:ascii="Arial" w:hAnsi="Arial" w:cs="Arial"/>
        </w:rPr>
        <w:t xml:space="preserve">53 mil 320 pesos y la indirecta </w:t>
      </w:r>
      <w:r w:rsidR="00090409" w:rsidRPr="00AA1581">
        <w:rPr>
          <w:rFonts w:ascii="Arial" w:hAnsi="Arial" w:cs="Arial"/>
        </w:rPr>
        <w:t>de 44 millones 333 mil 319 pesos, integrados por los siguientes rubros:</w:t>
      </w:r>
      <w:r w:rsidR="00090409" w:rsidRPr="00AA1581">
        <w:rPr>
          <w:rFonts w:ascii="Arial" w:hAnsi="Arial" w:cs="Arial"/>
        </w:rPr>
        <w:t xml:space="preserve"> </w:t>
      </w:r>
      <w:r w:rsidR="00090409" w:rsidRPr="00AA1581">
        <w:rPr>
          <w:rFonts w:ascii="Arial" w:hAnsi="Arial" w:cs="Arial"/>
        </w:rPr>
        <w:t>La deuda directa refleja la cantidad de 13 mil 825 millones 553 mil 320, compuesta por 9 mil 891 millones 67 mil 172</w:t>
      </w:r>
      <w:r w:rsidR="00AA1581">
        <w:rPr>
          <w:rFonts w:ascii="Arial" w:hAnsi="Arial" w:cs="Arial"/>
        </w:rPr>
        <w:t xml:space="preserve"> </w:t>
      </w:r>
      <w:r w:rsidR="00090409" w:rsidRPr="00AA1581">
        <w:rPr>
          <w:rFonts w:ascii="Arial" w:hAnsi="Arial" w:cs="Arial"/>
        </w:rPr>
        <w:t>Pesos</w:t>
      </w:r>
      <w:r w:rsidR="00090409" w:rsidRPr="00AA1581">
        <w:rPr>
          <w:rFonts w:ascii="Arial" w:hAnsi="Arial" w:cs="Arial"/>
        </w:rPr>
        <w:t xml:space="preserve"> provenientes de la Banca de Desarrollo; 3 mil 891 millones 771 mil 657 pesos</w:t>
      </w:r>
      <w:r w:rsidR="00090409" w:rsidRPr="00090409">
        <w:rPr>
          <w:rFonts w:ascii="Arial" w:hAnsi="Arial" w:cs="Arial"/>
          <w:sz w:val="24"/>
          <w:szCs w:val="24"/>
        </w:rPr>
        <w:t xml:space="preserve"> concerni</w:t>
      </w:r>
      <w:r w:rsidR="00090409">
        <w:rPr>
          <w:rFonts w:ascii="Arial" w:hAnsi="Arial" w:cs="Arial"/>
          <w:sz w:val="24"/>
          <w:szCs w:val="24"/>
        </w:rPr>
        <w:t xml:space="preserve">entes a la Banca Comercial. </w:t>
      </w:r>
      <w:r w:rsidR="00090409" w:rsidRPr="00090409">
        <w:rPr>
          <w:rFonts w:ascii="Arial" w:hAnsi="Arial" w:cs="Arial"/>
          <w:sz w:val="24"/>
          <w:szCs w:val="24"/>
        </w:rPr>
        <w:t>Así como, 42 millones 714 mil 491 pesos de Arrendamiento financiero también procedentes de la Banca Comercial</w:t>
      </w:r>
      <w:r w:rsidR="00090409">
        <w:rPr>
          <w:rFonts w:ascii="Arial" w:hAnsi="Arial" w:cs="Arial"/>
          <w:sz w:val="24"/>
          <w:szCs w:val="24"/>
        </w:rPr>
        <w:t xml:space="preserve"> </w:t>
      </w:r>
      <w:r w:rsidR="00090409" w:rsidRPr="00090409">
        <w:rPr>
          <w:rFonts w:ascii="Arial" w:hAnsi="Arial" w:cs="Arial"/>
          <w:sz w:val="24"/>
          <w:szCs w:val="24"/>
        </w:rPr>
        <w:t>El saldo de la deuda indirecta es de 44 millones 333 mil 319 pesos, correspondientes al crédito que el Sistema Municipa</w:t>
      </w:r>
      <w:r w:rsidR="00090409">
        <w:rPr>
          <w:rFonts w:ascii="Arial" w:hAnsi="Arial" w:cs="Arial"/>
          <w:sz w:val="24"/>
          <w:szCs w:val="24"/>
        </w:rPr>
        <w:t xml:space="preserve">l </w:t>
      </w:r>
      <w:r w:rsidR="00090409" w:rsidRPr="00090409">
        <w:rPr>
          <w:rFonts w:ascii="Arial" w:hAnsi="Arial" w:cs="Arial"/>
          <w:sz w:val="24"/>
          <w:szCs w:val="24"/>
        </w:rPr>
        <w:t>de Agua Potable y Alcantarillado del Ayuntamiento Municipal de Tuxtla Gutiérrez, c</w:t>
      </w:r>
      <w:r w:rsidR="00090409">
        <w:rPr>
          <w:rFonts w:ascii="Arial" w:hAnsi="Arial" w:cs="Arial"/>
          <w:sz w:val="24"/>
          <w:szCs w:val="24"/>
        </w:rPr>
        <w:t xml:space="preserve">ontrató con BANOBRAS, S.N.C. en </w:t>
      </w:r>
      <w:r w:rsidR="00090409" w:rsidRPr="00090409">
        <w:rPr>
          <w:rFonts w:ascii="Arial" w:hAnsi="Arial" w:cs="Arial"/>
          <w:sz w:val="24"/>
          <w:szCs w:val="24"/>
        </w:rPr>
        <w:t>diciembre del 2005, por un monto de 384 millones de pesos a un plazo de 15 años, motiva</w:t>
      </w:r>
      <w:r w:rsidR="00090409">
        <w:rPr>
          <w:rFonts w:ascii="Arial" w:hAnsi="Arial" w:cs="Arial"/>
          <w:sz w:val="24"/>
          <w:szCs w:val="24"/>
        </w:rPr>
        <w:t xml:space="preserve">ndo a registrar deuda indirecta </w:t>
      </w:r>
      <w:r w:rsidR="00090409" w:rsidRPr="00090409">
        <w:rPr>
          <w:rFonts w:ascii="Arial" w:hAnsi="Arial" w:cs="Arial"/>
          <w:sz w:val="24"/>
          <w:szCs w:val="24"/>
        </w:rPr>
        <w:t>para el Gobierno Estatal, al constituirse como aval (deudor solidario).</w:t>
      </w:r>
      <w:r w:rsidR="00090409" w:rsidRPr="00090409">
        <w:t xml:space="preserve"> </w:t>
      </w:r>
      <w:r w:rsidR="00090409" w:rsidRPr="00090409">
        <w:rPr>
          <w:rFonts w:ascii="Arial" w:hAnsi="Arial" w:cs="Arial"/>
          <w:sz w:val="24"/>
          <w:szCs w:val="24"/>
        </w:rPr>
        <w:t xml:space="preserve">Las erogaciones </w:t>
      </w:r>
      <w:r w:rsidR="00090409" w:rsidRPr="00090409">
        <w:rPr>
          <w:rFonts w:ascii="Arial" w:hAnsi="Arial" w:cs="Arial"/>
          <w:sz w:val="24"/>
          <w:szCs w:val="24"/>
        </w:rPr>
        <w:lastRenderedPageBreak/>
        <w:t>por pago de capital de la deuda directa a junio, acumularon la cant</w:t>
      </w:r>
      <w:r w:rsidR="00090409">
        <w:rPr>
          <w:rFonts w:ascii="Arial" w:hAnsi="Arial" w:cs="Arial"/>
          <w:sz w:val="24"/>
          <w:szCs w:val="24"/>
        </w:rPr>
        <w:t xml:space="preserve">idad de 56 millones 350 mil 671 </w:t>
      </w:r>
      <w:r w:rsidR="00090409" w:rsidRPr="00090409">
        <w:rPr>
          <w:rFonts w:ascii="Arial" w:hAnsi="Arial" w:cs="Arial"/>
          <w:sz w:val="24"/>
          <w:szCs w:val="24"/>
        </w:rPr>
        <w:t>pesos, asimismo, por concepto de arrendamiento financiero se pagó la cantidad de 9 millones</w:t>
      </w:r>
      <w:r w:rsidR="00090409">
        <w:rPr>
          <w:rFonts w:ascii="Arial" w:hAnsi="Arial" w:cs="Arial"/>
          <w:sz w:val="24"/>
          <w:szCs w:val="24"/>
        </w:rPr>
        <w:t xml:space="preserve"> 975 mil 59 pesos, y por </w:t>
      </w:r>
      <w:r w:rsidR="00090409" w:rsidRPr="00090409">
        <w:rPr>
          <w:rFonts w:ascii="Arial" w:hAnsi="Arial" w:cs="Arial"/>
          <w:sz w:val="24"/>
          <w:szCs w:val="24"/>
        </w:rPr>
        <w:t>concepto de intereses la cantidad de 615 millones 479 mil 480 pesos.</w:t>
      </w:r>
      <w:r w:rsidR="00090409" w:rsidRPr="00090409">
        <w:t xml:space="preserve"> </w:t>
      </w:r>
      <w:r w:rsidR="00090409" w:rsidRPr="00090409">
        <w:rPr>
          <w:rFonts w:ascii="Arial" w:hAnsi="Arial" w:cs="Arial"/>
          <w:sz w:val="24"/>
          <w:szCs w:val="24"/>
        </w:rPr>
        <w:t>La deuda directa reflejó un saldo de 13 mil 825 millones 553 mil 320 pesos, con una var</w:t>
      </w:r>
      <w:r w:rsidR="00090409">
        <w:rPr>
          <w:rFonts w:ascii="Arial" w:hAnsi="Arial" w:cs="Arial"/>
          <w:sz w:val="24"/>
          <w:szCs w:val="24"/>
        </w:rPr>
        <w:t xml:space="preserve">iación a la baja de 66 millones </w:t>
      </w:r>
      <w:r w:rsidR="00090409" w:rsidRPr="00090409">
        <w:rPr>
          <w:rFonts w:ascii="Arial" w:hAnsi="Arial" w:cs="Arial"/>
          <w:sz w:val="24"/>
          <w:szCs w:val="24"/>
        </w:rPr>
        <w:t>325 mil 730 pesos respecto al saldo del 31 de diciembre de 2018, realizándose amor</w:t>
      </w:r>
      <w:r w:rsidR="00090409">
        <w:rPr>
          <w:rFonts w:ascii="Arial" w:hAnsi="Arial" w:cs="Arial"/>
          <w:sz w:val="24"/>
          <w:szCs w:val="24"/>
        </w:rPr>
        <w:t xml:space="preserve">tizaciones por un importe de 16 </w:t>
      </w:r>
      <w:r w:rsidR="00090409" w:rsidRPr="00090409">
        <w:rPr>
          <w:rFonts w:ascii="Arial" w:hAnsi="Arial" w:cs="Arial"/>
          <w:sz w:val="24"/>
          <w:szCs w:val="24"/>
        </w:rPr>
        <w:t xml:space="preserve">millones 397 mil 59 pesos del Fondo de Aportaciones para el Fortalecimiento de las </w:t>
      </w:r>
      <w:r w:rsidR="00090409">
        <w:rPr>
          <w:rFonts w:ascii="Arial" w:hAnsi="Arial" w:cs="Arial"/>
          <w:sz w:val="24"/>
          <w:szCs w:val="24"/>
        </w:rPr>
        <w:t xml:space="preserve">Entidades Federativas (FAFEF) y </w:t>
      </w:r>
      <w:r w:rsidR="00090409" w:rsidRPr="00090409">
        <w:rPr>
          <w:rFonts w:ascii="Arial" w:hAnsi="Arial" w:cs="Arial"/>
          <w:sz w:val="24"/>
          <w:szCs w:val="24"/>
        </w:rPr>
        <w:t>49 millones 928 mil 671 pesos del Fondo General de Participaciones.</w:t>
      </w:r>
      <w:r w:rsidR="00090409" w:rsidRPr="00090409">
        <w:t xml:space="preserve"> </w:t>
      </w:r>
      <w:r w:rsidR="00090409" w:rsidRPr="00090409">
        <w:rPr>
          <w:rFonts w:ascii="Arial" w:hAnsi="Arial" w:cs="Arial"/>
          <w:sz w:val="24"/>
          <w:szCs w:val="24"/>
        </w:rPr>
        <w:t>La deuda directa reflejó un saldo de 13 mil 825 millones 553 mil 320 pesos, con una var</w:t>
      </w:r>
      <w:r w:rsidR="00090409">
        <w:rPr>
          <w:rFonts w:ascii="Arial" w:hAnsi="Arial" w:cs="Arial"/>
          <w:sz w:val="24"/>
          <w:szCs w:val="24"/>
        </w:rPr>
        <w:t xml:space="preserve">iación a la baja de 66 millones </w:t>
      </w:r>
      <w:r w:rsidR="00090409" w:rsidRPr="00090409">
        <w:rPr>
          <w:rFonts w:ascii="Arial" w:hAnsi="Arial" w:cs="Arial"/>
          <w:sz w:val="24"/>
          <w:szCs w:val="24"/>
        </w:rPr>
        <w:t>325 mil 730 pesos respecto al saldo del 31 de diciembre de 2018, realizándose amor</w:t>
      </w:r>
      <w:r w:rsidR="00090409">
        <w:rPr>
          <w:rFonts w:ascii="Arial" w:hAnsi="Arial" w:cs="Arial"/>
          <w:sz w:val="24"/>
          <w:szCs w:val="24"/>
        </w:rPr>
        <w:t xml:space="preserve">tizaciones por un importe de 16 </w:t>
      </w:r>
      <w:r w:rsidR="00090409" w:rsidRPr="00090409">
        <w:rPr>
          <w:rFonts w:ascii="Arial" w:hAnsi="Arial" w:cs="Arial"/>
          <w:sz w:val="24"/>
          <w:szCs w:val="24"/>
        </w:rPr>
        <w:t xml:space="preserve">millones 397 mil 59 pesos del Fondo de Aportaciones para el Fortalecimiento de las </w:t>
      </w:r>
      <w:r w:rsidR="00090409">
        <w:rPr>
          <w:rFonts w:ascii="Arial" w:hAnsi="Arial" w:cs="Arial"/>
          <w:sz w:val="24"/>
          <w:szCs w:val="24"/>
        </w:rPr>
        <w:t xml:space="preserve">Entidades Federativas (FAFEF) y </w:t>
      </w:r>
      <w:r w:rsidR="00090409" w:rsidRPr="00090409">
        <w:rPr>
          <w:rFonts w:ascii="Arial" w:hAnsi="Arial" w:cs="Arial"/>
          <w:sz w:val="24"/>
          <w:szCs w:val="24"/>
        </w:rPr>
        <w:t xml:space="preserve">49 millones 928 mil 671 pesos del Fondo General de </w:t>
      </w:r>
      <w:r w:rsidR="00DA6FA2" w:rsidRPr="00090409">
        <w:rPr>
          <w:rFonts w:ascii="Arial" w:hAnsi="Arial" w:cs="Arial"/>
          <w:sz w:val="24"/>
          <w:szCs w:val="24"/>
        </w:rPr>
        <w:t>Participaciones.</w:t>
      </w:r>
      <w:r w:rsidR="00DA6FA2">
        <w:rPr>
          <w:rFonts w:ascii="Arial" w:hAnsi="Arial" w:cs="Arial"/>
          <w:sz w:val="24"/>
          <w:szCs w:val="24"/>
        </w:rPr>
        <w:t xml:space="preserve"> La</w:t>
      </w:r>
      <w:r w:rsidR="00090409">
        <w:rPr>
          <w:rFonts w:ascii="Arial" w:hAnsi="Arial" w:cs="Arial"/>
          <w:sz w:val="24"/>
          <w:szCs w:val="24"/>
        </w:rPr>
        <w:t xml:space="preserve"> deuda </w:t>
      </w:r>
      <w:r w:rsidR="00DA6FA2">
        <w:rPr>
          <w:rFonts w:ascii="Arial" w:hAnsi="Arial" w:cs="Arial"/>
          <w:sz w:val="24"/>
          <w:szCs w:val="24"/>
        </w:rPr>
        <w:t>pública</w:t>
      </w:r>
      <w:r w:rsidR="00090409">
        <w:rPr>
          <w:rFonts w:ascii="Arial" w:hAnsi="Arial" w:cs="Arial"/>
          <w:sz w:val="24"/>
          <w:szCs w:val="24"/>
        </w:rPr>
        <w:t xml:space="preserve"> de los estados </w:t>
      </w:r>
      <w:r w:rsidR="00DA6FA2">
        <w:rPr>
          <w:rFonts w:ascii="Arial" w:hAnsi="Arial" w:cs="Arial"/>
          <w:sz w:val="24"/>
          <w:szCs w:val="24"/>
        </w:rPr>
        <w:t xml:space="preserve">de México ha sido una controversia debido  a los incrementos </w:t>
      </w:r>
      <w:r w:rsidR="00DA6FA2" w:rsidRPr="00DA6FA2">
        <w:rPr>
          <w:rFonts w:ascii="Arial" w:hAnsi="Arial" w:cs="Arial"/>
          <w:sz w:val="24"/>
          <w:szCs w:val="24"/>
        </w:rPr>
        <w:t>sustanciales con</w:t>
      </w:r>
      <w:r w:rsidR="00DA6FA2">
        <w:rPr>
          <w:rFonts w:ascii="Arial" w:hAnsi="Arial" w:cs="Arial"/>
          <w:sz w:val="24"/>
          <w:szCs w:val="24"/>
        </w:rPr>
        <w:t xml:space="preserve">traídos por la mayoría de tales </w:t>
      </w:r>
      <w:r w:rsidR="00DA6FA2" w:rsidRPr="00DA6FA2">
        <w:rPr>
          <w:rFonts w:ascii="Arial" w:hAnsi="Arial" w:cs="Arial"/>
          <w:sz w:val="24"/>
          <w:szCs w:val="24"/>
        </w:rPr>
        <w:t>entidades.</w:t>
      </w:r>
      <w:r w:rsidR="00DA6FA2">
        <w:rPr>
          <w:rFonts w:ascii="Arial" w:hAnsi="Arial" w:cs="Arial"/>
          <w:sz w:val="24"/>
          <w:szCs w:val="24"/>
        </w:rPr>
        <w:t xml:space="preserve"> En Chiapas a partir del 2006 </w:t>
      </w:r>
      <w:r w:rsidR="00DA6FA2" w:rsidRPr="00DA6FA2">
        <w:rPr>
          <w:rFonts w:ascii="Arial" w:hAnsi="Arial" w:cs="Arial"/>
          <w:sz w:val="24"/>
          <w:szCs w:val="24"/>
        </w:rPr>
        <w:t>se rompe el marc</w:t>
      </w:r>
      <w:r w:rsidR="00DA6FA2">
        <w:rPr>
          <w:rFonts w:ascii="Arial" w:hAnsi="Arial" w:cs="Arial"/>
          <w:sz w:val="24"/>
          <w:szCs w:val="24"/>
        </w:rPr>
        <w:t xml:space="preserve">o regulatorio de la restricción </w:t>
      </w:r>
      <w:r w:rsidR="00DA6FA2" w:rsidRPr="00DA6FA2">
        <w:rPr>
          <w:rFonts w:ascii="Arial" w:hAnsi="Arial" w:cs="Arial"/>
          <w:sz w:val="24"/>
          <w:szCs w:val="24"/>
        </w:rPr>
        <w:t>de endeudamiento</w:t>
      </w:r>
      <w:r w:rsidR="00DA6FA2">
        <w:rPr>
          <w:rFonts w:ascii="Arial" w:hAnsi="Arial" w:cs="Arial"/>
          <w:sz w:val="24"/>
          <w:szCs w:val="24"/>
        </w:rPr>
        <w:t xml:space="preserve">, y estos recursos mayores, los </w:t>
      </w:r>
      <w:r w:rsidR="00DA6FA2" w:rsidRPr="00DA6FA2">
        <w:rPr>
          <w:rFonts w:ascii="Arial" w:hAnsi="Arial" w:cs="Arial"/>
          <w:sz w:val="24"/>
          <w:szCs w:val="24"/>
        </w:rPr>
        <w:t>cuales necesa</w:t>
      </w:r>
      <w:r w:rsidR="00DA6FA2">
        <w:rPr>
          <w:rFonts w:ascii="Arial" w:hAnsi="Arial" w:cs="Arial"/>
          <w:sz w:val="24"/>
          <w:szCs w:val="24"/>
        </w:rPr>
        <w:t xml:space="preserve">riamente deberían traducirse en </w:t>
      </w:r>
      <w:r w:rsidR="00DA6FA2" w:rsidRPr="00DA6FA2">
        <w:rPr>
          <w:rFonts w:ascii="Arial" w:hAnsi="Arial" w:cs="Arial"/>
          <w:sz w:val="24"/>
          <w:szCs w:val="24"/>
        </w:rPr>
        <w:t xml:space="preserve">más gasto público </w:t>
      </w:r>
      <w:r w:rsidR="00DA6FA2">
        <w:rPr>
          <w:rFonts w:ascii="Arial" w:hAnsi="Arial" w:cs="Arial"/>
          <w:sz w:val="24"/>
          <w:szCs w:val="24"/>
        </w:rPr>
        <w:t xml:space="preserve">local, no han reflejado mejoras </w:t>
      </w:r>
      <w:r w:rsidR="00DA6FA2" w:rsidRPr="00DA6FA2">
        <w:rPr>
          <w:rFonts w:ascii="Arial" w:hAnsi="Arial" w:cs="Arial"/>
          <w:sz w:val="24"/>
          <w:szCs w:val="24"/>
        </w:rPr>
        <w:t>en los principal</w:t>
      </w:r>
      <w:r w:rsidR="00DA6FA2">
        <w:rPr>
          <w:rFonts w:ascii="Arial" w:hAnsi="Arial" w:cs="Arial"/>
          <w:sz w:val="24"/>
          <w:szCs w:val="24"/>
        </w:rPr>
        <w:t xml:space="preserve">es indicadores de crecimiento y </w:t>
      </w:r>
      <w:r w:rsidR="00DA6FA2" w:rsidRPr="00DA6FA2">
        <w:rPr>
          <w:rFonts w:ascii="Arial" w:hAnsi="Arial" w:cs="Arial"/>
          <w:sz w:val="24"/>
          <w:szCs w:val="24"/>
        </w:rPr>
        <w:t>desarrollo.</w:t>
      </w:r>
      <w:r w:rsidR="00DA6FA2" w:rsidRPr="00DA6FA2">
        <w:t xml:space="preserve"> </w:t>
      </w:r>
      <w:r w:rsidR="00DA6FA2" w:rsidRPr="00DA6FA2">
        <w:rPr>
          <w:rFonts w:ascii="Arial" w:hAnsi="Arial" w:cs="Arial"/>
          <w:sz w:val="24"/>
          <w:szCs w:val="24"/>
        </w:rPr>
        <w:t>La teoría tradicional del federalismo fiscal (Oates,</w:t>
      </w:r>
      <w:r w:rsidR="00DA6FA2">
        <w:rPr>
          <w:rFonts w:ascii="Arial" w:hAnsi="Arial" w:cs="Arial"/>
          <w:sz w:val="24"/>
          <w:szCs w:val="24"/>
        </w:rPr>
        <w:t xml:space="preserve"> 1972, Musgrave, 1961, Tiebout, </w:t>
      </w:r>
      <w:r w:rsidR="00DA6FA2" w:rsidRPr="00DA6FA2">
        <w:rPr>
          <w:rFonts w:ascii="Arial" w:hAnsi="Arial" w:cs="Arial"/>
          <w:sz w:val="24"/>
          <w:szCs w:val="24"/>
        </w:rPr>
        <w:t>1956) considera que descentralizar las funciones de provisión de bienes y servicios</w:t>
      </w:r>
      <w:r w:rsidR="00DA6FA2">
        <w:rPr>
          <w:rFonts w:ascii="Arial" w:hAnsi="Arial" w:cs="Arial"/>
          <w:sz w:val="24"/>
          <w:szCs w:val="24"/>
        </w:rPr>
        <w:t xml:space="preserve"> </w:t>
      </w:r>
      <w:r w:rsidR="00DA6FA2" w:rsidRPr="00DA6FA2">
        <w:rPr>
          <w:rFonts w:ascii="Arial" w:hAnsi="Arial" w:cs="Arial"/>
          <w:sz w:val="24"/>
          <w:szCs w:val="24"/>
        </w:rPr>
        <w:t>públicos, a igualdad de costes, será más eficiente que</w:t>
      </w:r>
      <w:r w:rsidR="00DA6FA2">
        <w:rPr>
          <w:rFonts w:ascii="Arial" w:hAnsi="Arial" w:cs="Arial"/>
          <w:sz w:val="24"/>
          <w:szCs w:val="24"/>
        </w:rPr>
        <w:t xml:space="preserve"> mediante formas centralizadas, </w:t>
      </w:r>
      <w:r w:rsidR="00DA6FA2" w:rsidRPr="00DA6FA2">
        <w:rPr>
          <w:rFonts w:ascii="Arial" w:hAnsi="Arial" w:cs="Arial"/>
          <w:sz w:val="24"/>
          <w:szCs w:val="24"/>
        </w:rPr>
        <w:t>porque así los gobiernos locales identificarán fác</w:t>
      </w:r>
      <w:r w:rsidR="00DA6FA2">
        <w:rPr>
          <w:rFonts w:ascii="Arial" w:hAnsi="Arial" w:cs="Arial"/>
          <w:sz w:val="24"/>
          <w:szCs w:val="24"/>
        </w:rPr>
        <w:t xml:space="preserve">ilmente necesidades y gustos de </w:t>
      </w:r>
      <w:r w:rsidR="00DA6FA2" w:rsidRPr="00DA6FA2">
        <w:rPr>
          <w:rFonts w:ascii="Arial" w:hAnsi="Arial" w:cs="Arial"/>
          <w:sz w:val="24"/>
          <w:szCs w:val="24"/>
        </w:rPr>
        <w:t>los agentes y actuarán en función de estas preferenci</w:t>
      </w:r>
      <w:r w:rsidR="00DA6FA2">
        <w:rPr>
          <w:rFonts w:ascii="Arial" w:hAnsi="Arial" w:cs="Arial"/>
          <w:sz w:val="24"/>
          <w:szCs w:val="24"/>
        </w:rPr>
        <w:t xml:space="preserve">as para lograr eficiencia en el </w:t>
      </w:r>
      <w:r w:rsidR="00DA6FA2" w:rsidRPr="00DA6FA2">
        <w:rPr>
          <w:rFonts w:ascii="Arial" w:hAnsi="Arial" w:cs="Arial"/>
          <w:sz w:val="24"/>
          <w:szCs w:val="24"/>
        </w:rPr>
        <w:t>suministro.</w:t>
      </w:r>
      <w:r w:rsidR="00DA6FA2">
        <w:rPr>
          <w:rFonts w:ascii="Arial" w:hAnsi="Arial" w:cs="Arial"/>
          <w:sz w:val="24"/>
          <w:szCs w:val="24"/>
        </w:rPr>
        <w:t xml:space="preserve"> Hoy en día con mayor frecuencia muchos gobiernos locales están presentando desajustes con  .lo de sus presupuestos públicos </w:t>
      </w:r>
      <w:r w:rsidR="00DA6FA2" w:rsidRPr="00DA6FA2">
        <w:rPr>
          <w:rFonts w:ascii="Arial" w:hAnsi="Arial" w:cs="Arial"/>
          <w:sz w:val="24"/>
          <w:szCs w:val="24"/>
        </w:rPr>
        <w:t>como consecuencia de una baj</w:t>
      </w:r>
      <w:r w:rsidR="00DA6FA2">
        <w:rPr>
          <w:rFonts w:ascii="Arial" w:hAnsi="Arial" w:cs="Arial"/>
          <w:sz w:val="24"/>
          <w:szCs w:val="24"/>
        </w:rPr>
        <w:t xml:space="preserve">a capacidad </w:t>
      </w:r>
      <w:r w:rsidR="00DA6FA2" w:rsidRPr="00DA6FA2">
        <w:rPr>
          <w:rFonts w:ascii="Arial" w:hAnsi="Arial" w:cs="Arial"/>
          <w:sz w:val="24"/>
          <w:szCs w:val="24"/>
        </w:rPr>
        <w:t>fiscal o el limitado acceso a sistemas tributarios de base amplia (desequilibrio vertical) y las diferencias en desarrollo económico por r</w:t>
      </w:r>
      <w:r w:rsidR="00DA6FA2">
        <w:rPr>
          <w:rFonts w:ascii="Arial" w:hAnsi="Arial" w:cs="Arial"/>
          <w:sz w:val="24"/>
          <w:szCs w:val="24"/>
        </w:rPr>
        <w:t>azones históricas y geográficas</w:t>
      </w:r>
      <w:r w:rsidR="00DA6FA2" w:rsidRPr="00DA6FA2">
        <w:rPr>
          <w:rFonts w:ascii="Arial" w:hAnsi="Arial" w:cs="Arial"/>
          <w:sz w:val="24"/>
          <w:szCs w:val="24"/>
        </w:rPr>
        <w:t xml:space="preserve"> (</w:t>
      </w:r>
      <w:r w:rsidR="00DA6FA2" w:rsidRPr="00DA6FA2">
        <w:rPr>
          <w:rFonts w:ascii="Arial" w:hAnsi="Arial" w:cs="Arial"/>
          <w:sz w:val="24"/>
          <w:szCs w:val="24"/>
        </w:rPr>
        <w:t>desequilibrio horizontal).</w:t>
      </w:r>
      <w:r w:rsidR="00DA6FA2" w:rsidRPr="00DA6FA2">
        <w:t xml:space="preserve"> </w:t>
      </w:r>
      <w:r w:rsidR="00DA6FA2" w:rsidRPr="00DA6FA2">
        <w:rPr>
          <w:rFonts w:ascii="Arial" w:hAnsi="Arial" w:cs="Arial"/>
          <w:sz w:val="24"/>
          <w:szCs w:val="24"/>
        </w:rPr>
        <w:t xml:space="preserve">En un sistema federal el gobierno central, para solucionar los </w:t>
      </w:r>
      <w:r w:rsidR="00DA6FA2" w:rsidRPr="00DA6FA2">
        <w:rPr>
          <w:rFonts w:ascii="Arial" w:hAnsi="Arial" w:cs="Arial"/>
          <w:sz w:val="24"/>
          <w:szCs w:val="24"/>
        </w:rPr>
        <w:t>desequilibrios</w:t>
      </w:r>
      <w:r w:rsidR="00DA6FA2" w:rsidRPr="00DA6FA2">
        <w:rPr>
          <w:rFonts w:ascii="Arial" w:hAnsi="Arial" w:cs="Arial"/>
          <w:sz w:val="24"/>
          <w:szCs w:val="24"/>
        </w:rPr>
        <w:t xml:space="preserve"> vertical y horizontal, generalmente descentraliza impu</w:t>
      </w:r>
      <w:r w:rsidR="00DA6FA2">
        <w:rPr>
          <w:rFonts w:ascii="Arial" w:hAnsi="Arial" w:cs="Arial"/>
          <w:sz w:val="24"/>
          <w:szCs w:val="24"/>
        </w:rPr>
        <w:t xml:space="preserve">estos, </w:t>
      </w:r>
      <w:r w:rsidR="00DA6FA2">
        <w:rPr>
          <w:rFonts w:ascii="Arial" w:hAnsi="Arial" w:cs="Arial"/>
          <w:sz w:val="24"/>
          <w:szCs w:val="24"/>
        </w:rPr>
        <w:lastRenderedPageBreak/>
        <w:t xml:space="preserve">incorpora otros, recurre </w:t>
      </w:r>
      <w:r w:rsidR="00DA6FA2" w:rsidRPr="00DA6FA2">
        <w:rPr>
          <w:rFonts w:ascii="Arial" w:hAnsi="Arial" w:cs="Arial"/>
          <w:sz w:val="24"/>
          <w:szCs w:val="24"/>
        </w:rPr>
        <w:t>a acuerdos d</w:t>
      </w:r>
      <w:r w:rsidR="00DA6FA2">
        <w:rPr>
          <w:rFonts w:ascii="Arial" w:hAnsi="Arial" w:cs="Arial"/>
          <w:sz w:val="24"/>
          <w:szCs w:val="24"/>
        </w:rPr>
        <w:t xml:space="preserve">e coparticipación (tax-sharing) </w:t>
      </w:r>
      <w:r w:rsidR="00DA6FA2" w:rsidRPr="00DA6FA2">
        <w:rPr>
          <w:rFonts w:ascii="Arial" w:hAnsi="Arial" w:cs="Arial"/>
          <w:sz w:val="24"/>
          <w:szCs w:val="24"/>
        </w:rPr>
        <w:t>y dise</w:t>
      </w:r>
      <w:r w:rsidR="00DA6FA2">
        <w:rPr>
          <w:rFonts w:ascii="Arial" w:hAnsi="Arial" w:cs="Arial"/>
          <w:sz w:val="24"/>
          <w:szCs w:val="24"/>
        </w:rPr>
        <w:t xml:space="preserve">ña un sistema de transferencias </w:t>
      </w:r>
      <w:r w:rsidR="00DA6FA2" w:rsidRPr="00DA6FA2">
        <w:rPr>
          <w:rFonts w:ascii="Arial" w:hAnsi="Arial" w:cs="Arial"/>
          <w:sz w:val="24"/>
          <w:szCs w:val="24"/>
        </w:rPr>
        <w:t>federales hacia los gobiernos locales con el objetivo d</w:t>
      </w:r>
      <w:r w:rsidR="00DA6FA2">
        <w:rPr>
          <w:rFonts w:ascii="Arial" w:hAnsi="Arial" w:cs="Arial"/>
          <w:sz w:val="24"/>
          <w:szCs w:val="24"/>
        </w:rPr>
        <w:t xml:space="preserve">e aminorar las capacidades </w:t>
      </w:r>
      <w:r w:rsidR="00DA6FA2" w:rsidRPr="00DA6FA2">
        <w:rPr>
          <w:rFonts w:ascii="Arial" w:hAnsi="Arial" w:cs="Arial"/>
          <w:sz w:val="24"/>
          <w:szCs w:val="24"/>
        </w:rPr>
        <w:t>fiscales y las diferencias en el desarrollo económico.</w:t>
      </w:r>
      <w:r w:rsidR="00DA6FA2" w:rsidRPr="00DA6FA2">
        <w:t xml:space="preserve"> </w:t>
      </w:r>
      <w:r w:rsidR="00DA6FA2" w:rsidRPr="00DA6FA2">
        <w:rPr>
          <w:rFonts w:ascii="Arial" w:hAnsi="Arial" w:cs="Arial"/>
          <w:sz w:val="24"/>
          <w:szCs w:val="24"/>
        </w:rPr>
        <w:t>Tradicionalmente las transferencias son envia</w:t>
      </w:r>
      <w:r w:rsidR="00DA6FA2">
        <w:rPr>
          <w:rFonts w:ascii="Arial" w:hAnsi="Arial" w:cs="Arial"/>
          <w:sz w:val="24"/>
          <w:szCs w:val="24"/>
        </w:rPr>
        <w:t xml:space="preserve">das de formas no condicionada y </w:t>
      </w:r>
      <w:r w:rsidR="00DA6FA2" w:rsidRPr="00DA6FA2">
        <w:rPr>
          <w:rFonts w:ascii="Arial" w:hAnsi="Arial" w:cs="Arial"/>
          <w:sz w:val="24"/>
          <w:szCs w:val="24"/>
        </w:rPr>
        <w:t>condicionada. La primera son recursos entregados con total discrecionalidad respecto a su ejercicio, de forma que ayudan a relajar la re</w:t>
      </w:r>
      <w:r w:rsidR="00DA6FA2">
        <w:rPr>
          <w:rFonts w:ascii="Arial" w:hAnsi="Arial" w:cs="Arial"/>
          <w:sz w:val="24"/>
          <w:szCs w:val="24"/>
        </w:rPr>
        <w:t xml:space="preserve">stricción presupuestaria local, </w:t>
      </w:r>
      <w:r w:rsidR="00DA6FA2" w:rsidRPr="00DA6FA2">
        <w:rPr>
          <w:rFonts w:ascii="Arial" w:hAnsi="Arial" w:cs="Arial"/>
          <w:sz w:val="24"/>
          <w:szCs w:val="24"/>
        </w:rPr>
        <w:t>en tanto que los segundos son etiquetados para fines</w:t>
      </w:r>
      <w:r w:rsidR="00DA6FA2">
        <w:rPr>
          <w:rFonts w:ascii="Arial" w:hAnsi="Arial" w:cs="Arial"/>
          <w:sz w:val="24"/>
          <w:szCs w:val="24"/>
        </w:rPr>
        <w:t xml:space="preserve"> concretos, en particular obras </w:t>
      </w:r>
      <w:r w:rsidR="00DA6FA2" w:rsidRPr="00DA6FA2">
        <w:rPr>
          <w:rFonts w:ascii="Arial" w:hAnsi="Arial" w:cs="Arial"/>
          <w:sz w:val="24"/>
          <w:szCs w:val="24"/>
        </w:rPr>
        <w:t>de infraestructura y desarrollo social</w:t>
      </w:r>
      <w:r w:rsidR="00DA6FA2">
        <w:rPr>
          <w:rFonts w:ascii="Arial" w:hAnsi="Arial" w:cs="Arial"/>
          <w:sz w:val="24"/>
          <w:szCs w:val="24"/>
        </w:rPr>
        <w:t>.</w:t>
      </w:r>
      <w:r w:rsidR="00DA6FA2" w:rsidRPr="00DA6FA2">
        <w:t xml:space="preserve"> </w:t>
      </w:r>
      <w:r w:rsidR="00DA6FA2" w:rsidRPr="00DA6FA2">
        <w:rPr>
          <w:rFonts w:ascii="Arial" w:hAnsi="Arial" w:cs="Arial"/>
          <w:sz w:val="24"/>
          <w:szCs w:val="24"/>
        </w:rPr>
        <w:t>Debe haber suficientes ingresos del gobierno local para garantiz</w:t>
      </w:r>
      <w:r w:rsidR="00DA6FA2">
        <w:rPr>
          <w:rFonts w:ascii="Arial" w:hAnsi="Arial" w:cs="Arial"/>
          <w:sz w:val="24"/>
          <w:szCs w:val="24"/>
        </w:rPr>
        <w:t xml:space="preserve">ar la provisión de bienes y </w:t>
      </w:r>
      <w:r w:rsidR="00DA6FA2" w:rsidRPr="00DA6FA2">
        <w:rPr>
          <w:rFonts w:ascii="Arial" w:hAnsi="Arial" w:cs="Arial"/>
          <w:sz w:val="24"/>
          <w:szCs w:val="24"/>
        </w:rPr>
        <w:t>servicios públicos encomendados; Los ingresos c</w:t>
      </w:r>
      <w:r w:rsidR="00DA6FA2">
        <w:rPr>
          <w:rFonts w:ascii="Arial" w:hAnsi="Arial" w:cs="Arial"/>
          <w:sz w:val="24"/>
          <w:szCs w:val="24"/>
        </w:rPr>
        <w:t xml:space="preserve">orrientes han de permitir a los </w:t>
      </w:r>
      <w:r w:rsidR="00DA6FA2" w:rsidRPr="00DA6FA2">
        <w:rPr>
          <w:rFonts w:ascii="Arial" w:hAnsi="Arial" w:cs="Arial"/>
          <w:sz w:val="24"/>
          <w:szCs w:val="24"/>
        </w:rPr>
        <w:t>gobiernos locales ejercer su autonomía política para responsabilizarse con sus ciudadanos de sus decisiones;</w:t>
      </w:r>
      <w:r w:rsidR="00DA6FA2" w:rsidRPr="00DA6FA2">
        <w:t xml:space="preserve"> </w:t>
      </w:r>
      <w:r w:rsidR="00DA6FA2" w:rsidRPr="00DA6FA2">
        <w:rPr>
          <w:rFonts w:ascii="Arial" w:hAnsi="Arial" w:cs="Arial"/>
          <w:sz w:val="24"/>
          <w:szCs w:val="24"/>
        </w:rPr>
        <w:t>Las diferencias de rentas</w:t>
      </w:r>
      <w:r w:rsidR="00DA6FA2">
        <w:rPr>
          <w:rFonts w:ascii="Arial" w:hAnsi="Arial" w:cs="Arial"/>
          <w:sz w:val="24"/>
          <w:szCs w:val="24"/>
        </w:rPr>
        <w:t xml:space="preserve"> y la capacidad fiscal no serán </w:t>
      </w:r>
      <w:r w:rsidR="00DA6FA2" w:rsidRPr="00DA6FA2">
        <w:rPr>
          <w:rFonts w:ascii="Arial" w:hAnsi="Arial" w:cs="Arial"/>
          <w:sz w:val="24"/>
          <w:szCs w:val="24"/>
        </w:rPr>
        <w:t>un factor discriminante en cuanto a niveles de servicios que reciban los ciudadanos</w:t>
      </w:r>
      <w:r w:rsidR="00DA6FA2">
        <w:rPr>
          <w:rFonts w:ascii="Arial" w:hAnsi="Arial" w:cs="Arial"/>
          <w:sz w:val="24"/>
          <w:szCs w:val="24"/>
        </w:rPr>
        <w:t xml:space="preserve"> </w:t>
      </w:r>
      <w:r w:rsidR="00DA6FA2" w:rsidRPr="00DA6FA2">
        <w:rPr>
          <w:rFonts w:ascii="Arial" w:hAnsi="Arial" w:cs="Arial"/>
          <w:sz w:val="24"/>
          <w:szCs w:val="24"/>
        </w:rPr>
        <w:t>Estos objetivos se pierden conforme los presupuestos locales dependen en mayor proporción de las transferencias del gobierno central. Oates (1999) ha descrito ampliamente este fenómeno, considerando que l</w:t>
      </w:r>
      <w:r w:rsidR="00DA6FA2">
        <w:rPr>
          <w:rFonts w:ascii="Arial" w:hAnsi="Arial" w:cs="Arial"/>
          <w:sz w:val="24"/>
          <w:szCs w:val="24"/>
        </w:rPr>
        <w:t xml:space="preserve">a alta dependencia debilita los </w:t>
      </w:r>
      <w:r w:rsidR="00DA6FA2" w:rsidRPr="00DA6FA2">
        <w:rPr>
          <w:rFonts w:ascii="Arial" w:hAnsi="Arial" w:cs="Arial"/>
          <w:sz w:val="24"/>
          <w:szCs w:val="24"/>
        </w:rPr>
        <w:t>incentivos a la responsabilidad fiscal y que las deci</w:t>
      </w:r>
      <w:r w:rsidR="00DA6FA2">
        <w:rPr>
          <w:rFonts w:ascii="Arial" w:hAnsi="Arial" w:cs="Arial"/>
          <w:sz w:val="24"/>
          <w:szCs w:val="24"/>
        </w:rPr>
        <w:t xml:space="preserve">siones fiscales son producto de </w:t>
      </w:r>
      <w:r w:rsidR="00DA6FA2" w:rsidRPr="00DA6FA2">
        <w:rPr>
          <w:rFonts w:ascii="Arial" w:hAnsi="Arial" w:cs="Arial"/>
          <w:sz w:val="24"/>
          <w:szCs w:val="24"/>
        </w:rPr>
        <w:t>negociaciones políticas entre ambos niveles de régimen.</w:t>
      </w:r>
      <w:r w:rsidR="00984511" w:rsidRPr="00984511">
        <w:t xml:space="preserve"> </w:t>
      </w:r>
      <w:r w:rsidR="00984511" w:rsidRPr="00984511">
        <w:rPr>
          <w:rFonts w:ascii="Arial" w:hAnsi="Arial" w:cs="Arial"/>
          <w:sz w:val="24"/>
          <w:szCs w:val="24"/>
        </w:rPr>
        <w:t xml:space="preserve">La inexistencia de controles institucionales para el endeudamiento es muy frecuente en países en desarrollo, particularmente en los gobiernos </w:t>
      </w:r>
      <w:r w:rsidR="00984511" w:rsidRPr="00984511">
        <w:rPr>
          <w:rFonts w:ascii="Arial" w:hAnsi="Arial" w:cs="Arial"/>
          <w:sz w:val="24"/>
          <w:szCs w:val="24"/>
        </w:rPr>
        <w:t>su nacionales</w:t>
      </w:r>
      <w:r w:rsidR="00984511" w:rsidRPr="00984511">
        <w:rPr>
          <w:rFonts w:ascii="Arial" w:hAnsi="Arial" w:cs="Arial"/>
          <w:sz w:val="24"/>
          <w:szCs w:val="24"/>
        </w:rPr>
        <w:t xml:space="preserve"> de</w:t>
      </w:r>
      <w:r w:rsidR="00984511">
        <w:rPr>
          <w:rFonts w:ascii="Arial" w:hAnsi="Arial" w:cs="Arial"/>
          <w:sz w:val="24"/>
          <w:szCs w:val="24"/>
        </w:rPr>
        <w:t xml:space="preserve"> </w:t>
      </w:r>
      <w:r w:rsidR="00984511" w:rsidRPr="00984511">
        <w:rPr>
          <w:rFonts w:ascii="Arial" w:hAnsi="Arial" w:cs="Arial"/>
          <w:sz w:val="24"/>
          <w:szCs w:val="24"/>
        </w:rPr>
        <w:t>México, y eso se ha reflejado en Chiapas, el cual durante los cinco años y medio recientes vio multiplicar su deuda 13 veces, sin que ello se haya traducido en mejoras</w:t>
      </w:r>
      <w:r w:rsidR="00984511">
        <w:rPr>
          <w:rFonts w:ascii="Arial" w:hAnsi="Arial" w:cs="Arial"/>
          <w:sz w:val="24"/>
          <w:szCs w:val="24"/>
        </w:rPr>
        <w:t xml:space="preserve"> </w:t>
      </w:r>
      <w:r w:rsidR="00984511" w:rsidRPr="00984511">
        <w:rPr>
          <w:rFonts w:ascii="Arial" w:hAnsi="Arial" w:cs="Arial"/>
          <w:sz w:val="24"/>
          <w:szCs w:val="24"/>
        </w:rPr>
        <w:t>en los indicador</w:t>
      </w:r>
      <w:r w:rsidR="00984511">
        <w:rPr>
          <w:rFonts w:ascii="Arial" w:hAnsi="Arial" w:cs="Arial"/>
          <w:sz w:val="24"/>
          <w:szCs w:val="24"/>
        </w:rPr>
        <w:t xml:space="preserve">es de crecimiento y desarrollo. </w:t>
      </w:r>
      <w:r w:rsidR="00984511" w:rsidRPr="00984511">
        <w:rPr>
          <w:rFonts w:ascii="Arial" w:hAnsi="Arial" w:cs="Arial"/>
          <w:sz w:val="24"/>
          <w:szCs w:val="24"/>
        </w:rPr>
        <w:t>El chiapaneco puede ser un caso de estudio de</w:t>
      </w:r>
      <w:r w:rsidR="00984511">
        <w:rPr>
          <w:rFonts w:ascii="Arial" w:hAnsi="Arial" w:cs="Arial"/>
          <w:sz w:val="24"/>
          <w:szCs w:val="24"/>
        </w:rPr>
        <w:t xml:space="preserve"> la deuda subnacional porque es </w:t>
      </w:r>
      <w:r w:rsidR="00984511" w:rsidRPr="00984511">
        <w:rPr>
          <w:rFonts w:ascii="Arial" w:hAnsi="Arial" w:cs="Arial"/>
          <w:sz w:val="24"/>
          <w:szCs w:val="24"/>
        </w:rPr>
        <w:t>paradójico que dados los niveles elevados de tran</w:t>
      </w:r>
      <w:r w:rsidR="00984511">
        <w:rPr>
          <w:rFonts w:ascii="Arial" w:hAnsi="Arial" w:cs="Arial"/>
          <w:sz w:val="24"/>
          <w:szCs w:val="24"/>
        </w:rPr>
        <w:t xml:space="preserve">sferencias (condicionadas y no) </w:t>
      </w:r>
      <w:r w:rsidR="00984511" w:rsidRPr="00984511">
        <w:rPr>
          <w:rFonts w:ascii="Arial" w:hAnsi="Arial" w:cs="Arial"/>
          <w:sz w:val="24"/>
          <w:szCs w:val="24"/>
        </w:rPr>
        <w:t>recibidos de la federación aún utilice el instrum</w:t>
      </w:r>
      <w:r w:rsidR="00984511">
        <w:rPr>
          <w:rFonts w:ascii="Arial" w:hAnsi="Arial" w:cs="Arial"/>
          <w:sz w:val="24"/>
          <w:szCs w:val="24"/>
        </w:rPr>
        <w:t xml:space="preserve">ento de la deuda como mecanismo </w:t>
      </w:r>
      <w:r w:rsidR="00984511" w:rsidRPr="00984511">
        <w:rPr>
          <w:rFonts w:ascii="Arial" w:hAnsi="Arial" w:cs="Arial"/>
          <w:sz w:val="24"/>
          <w:szCs w:val="24"/>
        </w:rPr>
        <w:t>de financiación.</w:t>
      </w:r>
      <w:r w:rsidR="00984511" w:rsidRPr="00984511">
        <w:t xml:space="preserve"> </w:t>
      </w:r>
      <w:r w:rsidR="00E47612" w:rsidRPr="00984511">
        <w:rPr>
          <w:rFonts w:ascii="Arial" w:hAnsi="Arial" w:cs="Arial"/>
          <w:sz w:val="24"/>
          <w:szCs w:val="24"/>
        </w:rPr>
        <w:t>Casi</w:t>
      </w:r>
      <w:r w:rsidR="00984511" w:rsidRPr="00984511">
        <w:rPr>
          <w:rFonts w:ascii="Arial" w:hAnsi="Arial" w:cs="Arial"/>
          <w:sz w:val="24"/>
          <w:szCs w:val="24"/>
        </w:rPr>
        <w:t xml:space="preserve"> todos los estados del país, si tuvieran que pagar hoy sus compromisos de deuda, no contarían con los ingresos suficient</w:t>
      </w:r>
      <w:r w:rsidR="00984511">
        <w:rPr>
          <w:rFonts w:ascii="Arial" w:hAnsi="Arial" w:cs="Arial"/>
          <w:sz w:val="24"/>
          <w:szCs w:val="24"/>
        </w:rPr>
        <w:t xml:space="preserve">es para saldarlos y, en el peor </w:t>
      </w:r>
      <w:r w:rsidR="00984511" w:rsidRPr="00984511">
        <w:rPr>
          <w:rFonts w:ascii="Arial" w:hAnsi="Arial" w:cs="Arial"/>
          <w:sz w:val="24"/>
          <w:szCs w:val="24"/>
        </w:rPr>
        <w:t>de los casos, tendrían que hacer ajustes muy drástic</w:t>
      </w:r>
      <w:r w:rsidR="00984511">
        <w:rPr>
          <w:rFonts w:ascii="Arial" w:hAnsi="Arial" w:cs="Arial"/>
          <w:sz w:val="24"/>
          <w:szCs w:val="24"/>
        </w:rPr>
        <w:t xml:space="preserve">os, como la reducción del gasto </w:t>
      </w:r>
      <w:r w:rsidR="00984511" w:rsidRPr="00984511">
        <w:rPr>
          <w:rFonts w:ascii="Arial" w:hAnsi="Arial" w:cs="Arial"/>
          <w:sz w:val="24"/>
          <w:szCs w:val="24"/>
        </w:rPr>
        <w:t>público, para equilibrar los presupuestos locales.</w:t>
      </w:r>
      <w:r w:rsidR="00984511" w:rsidRPr="00984511">
        <w:t xml:space="preserve"> </w:t>
      </w:r>
      <w:r w:rsidR="00984511" w:rsidRPr="00984511">
        <w:rPr>
          <w:rFonts w:ascii="Arial" w:hAnsi="Arial" w:cs="Arial"/>
          <w:sz w:val="24"/>
          <w:szCs w:val="24"/>
        </w:rPr>
        <w:t>La situación de Chiapas al respecto, como en to</w:t>
      </w:r>
      <w:r w:rsidR="00984511">
        <w:rPr>
          <w:rFonts w:ascii="Arial" w:hAnsi="Arial" w:cs="Arial"/>
          <w:sz w:val="24"/>
          <w:szCs w:val="24"/>
        </w:rPr>
        <w:t xml:space="preserve">dos los estados, a excepción de </w:t>
      </w:r>
      <w:r w:rsidR="00984511" w:rsidRPr="00984511">
        <w:rPr>
          <w:rFonts w:ascii="Arial" w:hAnsi="Arial" w:cs="Arial"/>
          <w:sz w:val="24"/>
          <w:szCs w:val="24"/>
        </w:rPr>
        <w:t>algunos del norte y el DF, presenta bajos niveles de recaudación local.</w:t>
      </w:r>
      <w:r w:rsidR="00984511" w:rsidRPr="00984511">
        <w:t xml:space="preserve"> </w:t>
      </w:r>
      <w:r w:rsidR="00984511" w:rsidRPr="00984511">
        <w:rPr>
          <w:rFonts w:ascii="Arial" w:hAnsi="Arial" w:cs="Arial"/>
          <w:sz w:val="24"/>
          <w:szCs w:val="24"/>
        </w:rPr>
        <w:t xml:space="preserve">En el caso </w:t>
      </w:r>
      <w:r w:rsidR="00984511" w:rsidRPr="00984511">
        <w:rPr>
          <w:rFonts w:ascii="Arial" w:hAnsi="Arial" w:cs="Arial"/>
          <w:sz w:val="24"/>
          <w:szCs w:val="24"/>
        </w:rPr>
        <w:lastRenderedPageBreak/>
        <w:t>chiapaneco, en promedio, los ingresos propios apenas han repr</w:t>
      </w:r>
      <w:r w:rsidR="00984511">
        <w:rPr>
          <w:rFonts w:ascii="Arial" w:hAnsi="Arial" w:cs="Arial"/>
          <w:sz w:val="24"/>
          <w:szCs w:val="24"/>
        </w:rPr>
        <w:t xml:space="preserve">esentado </w:t>
      </w:r>
      <w:r w:rsidR="00984511" w:rsidRPr="00984511">
        <w:rPr>
          <w:rFonts w:ascii="Arial" w:hAnsi="Arial" w:cs="Arial"/>
          <w:sz w:val="24"/>
          <w:szCs w:val="24"/>
        </w:rPr>
        <w:t xml:space="preserve">5%, en tanto que acerca de las transferencias del </w:t>
      </w:r>
      <w:r w:rsidR="00984511">
        <w:rPr>
          <w:rFonts w:ascii="Arial" w:hAnsi="Arial" w:cs="Arial"/>
          <w:sz w:val="24"/>
          <w:szCs w:val="24"/>
        </w:rPr>
        <w:t xml:space="preserve">gobierno central sólo los ramos </w:t>
      </w:r>
      <w:r w:rsidR="00984511" w:rsidRPr="00984511">
        <w:rPr>
          <w:rFonts w:ascii="Arial" w:hAnsi="Arial" w:cs="Arial"/>
          <w:sz w:val="24"/>
          <w:szCs w:val="24"/>
        </w:rPr>
        <w:t>28 y 33 conjuntamente significan 92.7%, con 33.3 par</w:t>
      </w:r>
      <w:r w:rsidR="00984511">
        <w:rPr>
          <w:rFonts w:ascii="Arial" w:hAnsi="Arial" w:cs="Arial"/>
          <w:sz w:val="24"/>
          <w:szCs w:val="24"/>
        </w:rPr>
        <w:t xml:space="preserve">a las participaciones y 59.4 en las aportaciones. </w:t>
      </w:r>
      <w:r w:rsidR="00984511" w:rsidRPr="00984511">
        <w:rPr>
          <w:rFonts w:ascii="Arial" w:hAnsi="Arial" w:cs="Arial"/>
          <w:sz w:val="24"/>
          <w:szCs w:val="24"/>
        </w:rPr>
        <w:t>Si observamos el comportamiento de las transferencias en un per</w:t>
      </w:r>
      <w:r w:rsidR="00984511">
        <w:rPr>
          <w:rFonts w:ascii="Arial" w:hAnsi="Arial" w:cs="Arial"/>
          <w:sz w:val="24"/>
          <w:szCs w:val="24"/>
        </w:rPr>
        <w:t xml:space="preserve">iodo largo </w:t>
      </w:r>
      <w:r w:rsidR="00984511" w:rsidRPr="00984511">
        <w:rPr>
          <w:rFonts w:ascii="Arial" w:hAnsi="Arial" w:cs="Arial"/>
          <w:sz w:val="24"/>
          <w:szCs w:val="24"/>
        </w:rPr>
        <w:t>de tiempo, lo recibido por Chiapas siempre ha sid</w:t>
      </w:r>
      <w:r w:rsidR="00984511">
        <w:rPr>
          <w:rFonts w:ascii="Arial" w:hAnsi="Arial" w:cs="Arial"/>
          <w:sz w:val="24"/>
          <w:szCs w:val="24"/>
        </w:rPr>
        <w:t xml:space="preserve">o superior a la media nacional; </w:t>
      </w:r>
      <w:r w:rsidR="00984511" w:rsidRPr="00984511">
        <w:rPr>
          <w:rFonts w:ascii="Arial" w:hAnsi="Arial" w:cs="Arial"/>
          <w:sz w:val="24"/>
          <w:szCs w:val="24"/>
        </w:rPr>
        <w:t>particularmente se observa incrementos sustancia</w:t>
      </w:r>
      <w:r w:rsidR="00984511">
        <w:rPr>
          <w:rFonts w:ascii="Arial" w:hAnsi="Arial" w:cs="Arial"/>
          <w:sz w:val="24"/>
          <w:szCs w:val="24"/>
        </w:rPr>
        <w:t xml:space="preserve">les durante el conflicto social </w:t>
      </w:r>
      <w:r w:rsidR="00984511" w:rsidRPr="00984511">
        <w:rPr>
          <w:rFonts w:ascii="Arial" w:hAnsi="Arial" w:cs="Arial"/>
          <w:sz w:val="24"/>
          <w:szCs w:val="24"/>
        </w:rPr>
        <w:t>(1994-1995) para el caso del ramo 28 y posterior</w:t>
      </w:r>
      <w:r w:rsidR="00984511">
        <w:rPr>
          <w:rFonts w:ascii="Arial" w:hAnsi="Arial" w:cs="Arial"/>
          <w:sz w:val="24"/>
          <w:szCs w:val="24"/>
        </w:rPr>
        <w:t xml:space="preserve">mente el 33 (1996-1999), cuando </w:t>
      </w:r>
      <w:r w:rsidR="00984511" w:rsidRPr="00984511">
        <w:rPr>
          <w:rFonts w:ascii="Arial" w:hAnsi="Arial" w:cs="Arial"/>
          <w:sz w:val="24"/>
          <w:szCs w:val="24"/>
        </w:rPr>
        <w:t>el gobierno central focalizó su mayor atención al reza</w:t>
      </w:r>
      <w:r w:rsidR="00984511">
        <w:rPr>
          <w:rFonts w:ascii="Arial" w:hAnsi="Arial" w:cs="Arial"/>
          <w:sz w:val="24"/>
          <w:szCs w:val="24"/>
        </w:rPr>
        <w:t xml:space="preserve">go social estatal. Sin duda, el </w:t>
      </w:r>
      <w:r w:rsidR="00984511" w:rsidRPr="00984511">
        <w:rPr>
          <w:rFonts w:ascii="Arial" w:hAnsi="Arial" w:cs="Arial"/>
          <w:sz w:val="24"/>
          <w:szCs w:val="24"/>
        </w:rPr>
        <w:t>levantamiento zapatista fue el detonador de mayor gasto público para el estado.</w:t>
      </w:r>
      <w:r w:rsidR="00984511" w:rsidRPr="00984511">
        <w:t xml:space="preserve"> </w:t>
      </w:r>
      <w:r w:rsidR="00984511" w:rsidRPr="00984511">
        <w:rPr>
          <w:rFonts w:ascii="Arial" w:hAnsi="Arial" w:cs="Arial"/>
          <w:sz w:val="24"/>
          <w:szCs w:val="24"/>
        </w:rPr>
        <w:t>Chiapas pertenece al grupo de los 17 estados que cu</w:t>
      </w:r>
      <w:r w:rsidR="00984511">
        <w:rPr>
          <w:rFonts w:ascii="Arial" w:hAnsi="Arial" w:cs="Arial"/>
          <w:sz w:val="24"/>
          <w:szCs w:val="24"/>
        </w:rPr>
        <w:t xml:space="preserve">entan con una legislación local </w:t>
      </w:r>
      <w:r w:rsidR="00984511" w:rsidRPr="00984511">
        <w:rPr>
          <w:rFonts w:ascii="Arial" w:hAnsi="Arial" w:cs="Arial"/>
          <w:sz w:val="24"/>
          <w:szCs w:val="24"/>
        </w:rPr>
        <w:t>para controlar los niveles de endeudamiento. El reporte más reciente de la asf confirma que el techo de deuda no debe superar el 25% de la sumatoria de las participaciones federales y los ingresos propios. La gráfica</w:t>
      </w:r>
      <w:r w:rsidR="00984511">
        <w:rPr>
          <w:rFonts w:ascii="Arial" w:hAnsi="Arial" w:cs="Arial"/>
          <w:sz w:val="24"/>
          <w:szCs w:val="24"/>
        </w:rPr>
        <w:t xml:space="preserve"> 4 muestra que antes de 2006 el </w:t>
      </w:r>
      <w:r w:rsidR="00984511" w:rsidRPr="00984511">
        <w:rPr>
          <w:rFonts w:ascii="Arial" w:hAnsi="Arial" w:cs="Arial"/>
          <w:sz w:val="24"/>
          <w:szCs w:val="24"/>
        </w:rPr>
        <w:t>monto chiapaneco al respecto se mantenía debajo de</w:t>
      </w:r>
      <w:r w:rsidR="00984511">
        <w:rPr>
          <w:rFonts w:ascii="Arial" w:hAnsi="Arial" w:cs="Arial"/>
          <w:sz w:val="24"/>
          <w:szCs w:val="24"/>
        </w:rPr>
        <w:t xml:space="preserve">l límite; después de ese año se </w:t>
      </w:r>
      <w:r w:rsidR="00984511" w:rsidRPr="00984511">
        <w:rPr>
          <w:rFonts w:ascii="Arial" w:hAnsi="Arial" w:cs="Arial"/>
          <w:sz w:val="24"/>
          <w:szCs w:val="24"/>
        </w:rPr>
        <w:t>ubicó muy por encima de lo establecido. Es decir, el</w:t>
      </w:r>
      <w:r w:rsidR="00984511">
        <w:rPr>
          <w:rFonts w:ascii="Arial" w:hAnsi="Arial" w:cs="Arial"/>
          <w:sz w:val="24"/>
          <w:szCs w:val="24"/>
        </w:rPr>
        <w:t xml:space="preserve"> gobierno estatal y el Congreso </w:t>
      </w:r>
      <w:r w:rsidR="00984511" w:rsidRPr="00984511">
        <w:rPr>
          <w:rFonts w:ascii="Arial" w:hAnsi="Arial" w:cs="Arial"/>
          <w:sz w:val="24"/>
          <w:szCs w:val="24"/>
        </w:rPr>
        <w:t>local se han saltado la norma del techo de endeudamiento.</w:t>
      </w:r>
      <w:r w:rsidR="00984511" w:rsidRPr="00984511">
        <w:t xml:space="preserve"> </w:t>
      </w:r>
      <w:r w:rsidR="00984511" w:rsidRPr="00984511">
        <w:rPr>
          <w:rFonts w:ascii="Arial" w:hAnsi="Arial" w:cs="Arial"/>
          <w:sz w:val="24"/>
          <w:szCs w:val="24"/>
        </w:rPr>
        <w:t>En 2007 se rompió esta barrera del límite legal de endeudamiento y la administración local presentó un crecimiento de 581% de tal niv</w:t>
      </w:r>
      <w:r w:rsidR="00E47612">
        <w:rPr>
          <w:rFonts w:ascii="Arial" w:hAnsi="Arial" w:cs="Arial"/>
          <w:sz w:val="24"/>
          <w:szCs w:val="24"/>
        </w:rPr>
        <w:t xml:space="preserve">el, 5 mil 124 millones de pesos </w:t>
      </w:r>
      <w:r w:rsidR="00984511" w:rsidRPr="00984511">
        <w:rPr>
          <w:rFonts w:ascii="Arial" w:hAnsi="Arial" w:cs="Arial"/>
          <w:sz w:val="24"/>
          <w:szCs w:val="24"/>
        </w:rPr>
        <w:t>en sólo un año, al pasar de 882 millones de peso</w:t>
      </w:r>
      <w:r w:rsidR="00E47612">
        <w:rPr>
          <w:rFonts w:ascii="Arial" w:hAnsi="Arial" w:cs="Arial"/>
          <w:sz w:val="24"/>
          <w:szCs w:val="24"/>
        </w:rPr>
        <w:t xml:space="preserve">s en 2006 a 6 mil 005 millones. </w:t>
      </w:r>
      <w:r w:rsidR="00984511" w:rsidRPr="00984511">
        <w:rPr>
          <w:rFonts w:ascii="Arial" w:hAnsi="Arial" w:cs="Arial"/>
          <w:sz w:val="24"/>
          <w:szCs w:val="24"/>
        </w:rPr>
        <w:t>Respecto a la composición de la deuda de Chiapas por tipo de deudor, en 2006</w:t>
      </w:r>
      <w:r w:rsidR="00984511">
        <w:rPr>
          <w:rFonts w:ascii="Arial" w:hAnsi="Arial" w:cs="Arial"/>
          <w:sz w:val="24"/>
          <w:szCs w:val="24"/>
        </w:rPr>
        <w:t xml:space="preserve"> </w:t>
      </w:r>
      <w:r w:rsidR="00984511" w:rsidRPr="00984511">
        <w:rPr>
          <w:rFonts w:ascii="Arial" w:hAnsi="Arial" w:cs="Arial"/>
          <w:sz w:val="24"/>
          <w:szCs w:val="24"/>
        </w:rPr>
        <w:t>el Gobierno del Estado tenía las finanzas públicas en c</w:t>
      </w:r>
      <w:r w:rsidR="00984511">
        <w:rPr>
          <w:rFonts w:ascii="Arial" w:hAnsi="Arial" w:cs="Arial"/>
          <w:sz w:val="24"/>
          <w:szCs w:val="24"/>
        </w:rPr>
        <w:t xml:space="preserve">ero débito; la que había era de </w:t>
      </w:r>
      <w:r w:rsidR="00984511" w:rsidRPr="00984511">
        <w:rPr>
          <w:rFonts w:ascii="Arial" w:hAnsi="Arial" w:cs="Arial"/>
          <w:sz w:val="24"/>
          <w:szCs w:val="24"/>
        </w:rPr>
        <w:t>los gobiernos (408.9 millones de pesos) y organis</w:t>
      </w:r>
      <w:r w:rsidR="00984511">
        <w:rPr>
          <w:rFonts w:ascii="Arial" w:hAnsi="Arial" w:cs="Arial"/>
          <w:sz w:val="24"/>
          <w:szCs w:val="24"/>
        </w:rPr>
        <w:t xml:space="preserve">mos municipales (315.9 millones </w:t>
      </w:r>
      <w:r w:rsidR="00984511" w:rsidRPr="00984511">
        <w:rPr>
          <w:rFonts w:ascii="Arial" w:hAnsi="Arial" w:cs="Arial"/>
          <w:sz w:val="24"/>
          <w:szCs w:val="24"/>
        </w:rPr>
        <w:t xml:space="preserve">de pesos), que conjuntamente sumaban 724.8 millones de pesos constantes de </w:t>
      </w:r>
      <w:r w:rsidR="00984511">
        <w:rPr>
          <w:rFonts w:ascii="Arial" w:hAnsi="Arial" w:cs="Arial"/>
          <w:sz w:val="24"/>
          <w:szCs w:val="24"/>
        </w:rPr>
        <w:t xml:space="preserve">2003. </w:t>
      </w:r>
      <w:r w:rsidR="00984511" w:rsidRPr="00984511">
        <w:rPr>
          <w:rFonts w:ascii="Arial" w:hAnsi="Arial" w:cs="Arial"/>
          <w:sz w:val="24"/>
          <w:szCs w:val="24"/>
        </w:rPr>
        <w:t>Cuarenta y cinco municipios tenían deuda, sob</w:t>
      </w:r>
      <w:r w:rsidR="00984511">
        <w:rPr>
          <w:rFonts w:ascii="Arial" w:hAnsi="Arial" w:cs="Arial"/>
          <w:sz w:val="24"/>
          <w:szCs w:val="24"/>
        </w:rPr>
        <w:t xml:space="preserve">resaliendo Tuxtla Gutiérrez, la </w:t>
      </w:r>
      <w:r w:rsidR="00984511" w:rsidRPr="00984511">
        <w:rPr>
          <w:rFonts w:ascii="Arial" w:hAnsi="Arial" w:cs="Arial"/>
          <w:sz w:val="24"/>
          <w:szCs w:val="24"/>
        </w:rPr>
        <w:t>capital, que concentraba 28.2% de la municipal, que y</w:t>
      </w:r>
      <w:r w:rsidR="00984511">
        <w:rPr>
          <w:rFonts w:ascii="Arial" w:hAnsi="Arial" w:cs="Arial"/>
          <w:sz w:val="24"/>
          <w:szCs w:val="24"/>
        </w:rPr>
        <w:t xml:space="preserve">a representaba 50% del total de </w:t>
      </w:r>
      <w:r w:rsidR="00984511" w:rsidRPr="00984511">
        <w:rPr>
          <w:rFonts w:ascii="Arial" w:hAnsi="Arial" w:cs="Arial"/>
          <w:sz w:val="24"/>
          <w:szCs w:val="24"/>
        </w:rPr>
        <w:t>los pasivos contraídos por los ayuntamientos durante ese periodo.</w:t>
      </w:r>
      <w:r w:rsidR="00984511" w:rsidRPr="00984511">
        <w:t xml:space="preserve"> </w:t>
      </w:r>
      <w:r w:rsidR="00984511" w:rsidRPr="00984511">
        <w:rPr>
          <w:rFonts w:ascii="Arial" w:hAnsi="Arial" w:cs="Arial"/>
          <w:sz w:val="24"/>
          <w:szCs w:val="24"/>
        </w:rPr>
        <w:t xml:space="preserve">En 2006 Tuxtla Gutiérrez era gobernada por Juan Sabines Guerrero, actual mandatario de Chiapas, quien heredó este monto de pasivos a la administración municipal entrante. La mayor deuda de los organismos </w:t>
      </w:r>
      <w:r w:rsidR="00984511">
        <w:rPr>
          <w:rFonts w:ascii="Arial" w:hAnsi="Arial" w:cs="Arial"/>
          <w:sz w:val="24"/>
          <w:szCs w:val="24"/>
        </w:rPr>
        <w:t xml:space="preserve">estatales estaba concentrada en </w:t>
      </w:r>
      <w:r w:rsidR="00984511" w:rsidRPr="00984511">
        <w:rPr>
          <w:rFonts w:ascii="Arial" w:hAnsi="Arial" w:cs="Arial"/>
          <w:sz w:val="24"/>
          <w:szCs w:val="24"/>
        </w:rPr>
        <w:t>el Sistema Municipal de Agua Potable y Alcantarill</w:t>
      </w:r>
      <w:r w:rsidR="00984511">
        <w:rPr>
          <w:rFonts w:ascii="Arial" w:hAnsi="Arial" w:cs="Arial"/>
          <w:sz w:val="24"/>
          <w:szCs w:val="24"/>
        </w:rPr>
        <w:t xml:space="preserve">ado (smapa), por un crédito que </w:t>
      </w:r>
      <w:r w:rsidR="00984511" w:rsidRPr="00984511">
        <w:rPr>
          <w:rFonts w:ascii="Arial" w:hAnsi="Arial" w:cs="Arial"/>
          <w:sz w:val="24"/>
          <w:szCs w:val="24"/>
        </w:rPr>
        <w:t>adquirió de Banobras, s. n. c., en diciembre</w:t>
      </w:r>
      <w:r w:rsidR="00984511">
        <w:rPr>
          <w:rFonts w:ascii="Arial" w:hAnsi="Arial" w:cs="Arial"/>
          <w:sz w:val="24"/>
          <w:szCs w:val="24"/>
        </w:rPr>
        <w:t xml:space="preserve"> de 2005 </w:t>
      </w:r>
      <w:r w:rsidR="00984511">
        <w:rPr>
          <w:rFonts w:ascii="Arial" w:hAnsi="Arial" w:cs="Arial"/>
          <w:sz w:val="24"/>
          <w:szCs w:val="24"/>
        </w:rPr>
        <w:lastRenderedPageBreak/>
        <w:t xml:space="preserve">(Deuda Pública, 2011). </w:t>
      </w:r>
      <w:r w:rsidR="00984511" w:rsidRPr="00984511">
        <w:rPr>
          <w:rFonts w:ascii="Arial" w:hAnsi="Arial" w:cs="Arial"/>
          <w:sz w:val="24"/>
          <w:szCs w:val="24"/>
        </w:rPr>
        <w:t>Por tal razón se deduce que el grueso de la deuda indirecta del estado de Chiapas en 2006 fue heredada por Juan Sabines en su cal</w:t>
      </w:r>
      <w:r w:rsidR="00984511">
        <w:rPr>
          <w:rFonts w:ascii="Arial" w:hAnsi="Arial" w:cs="Arial"/>
          <w:sz w:val="24"/>
          <w:szCs w:val="24"/>
        </w:rPr>
        <w:t xml:space="preserve">idad de presidente municipal de </w:t>
      </w:r>
      <w:r w:rsidR="00984511" w:rsidRPr="00984511">
        <w:rPr>
          <w:rFonts w:ascii="Arial" w:hAnsi="Arial" w:cs="Arial"/>
          <w:sz w:val="24"/>
          <w:szCs w:val="24"/>
        </w:rPr>
        <w:t>Tuxtla Gutiérrez durante el periodo 2004-2006.</w:t>
      </w:r>
      <w:r w:rsidR="00984511" w:rsidRPr="00984511">
        <w:t xml:space="preserve"> </w:t>
      </w:r>
      <w:r w:rsidR="00984511" w:rsidRPr="00984511">
        <w:rPr>
          <w:rFonts w:ascii="Arial" w:hAnsi="Arial" w:cs="Arial"/>
          <w:sz w:val="24"/>
          <w:szCs w:val="24"/>
        </w:rPr>
        <w:t>En términos generales, algunos indicadores permiten ver la eficiencia o ineficiencia del gasto público en Chiapas y sus result</w:t>
      </w:r>
      <w:r w:rsidR="000D3483">
        <w:rPr>
          <w:rFonts w:ascii="Arial" w:hAnsi="Arial" w:cs="Arial"/>
          <w:sz w:val="24"/>
          <w:szCs w:val="24"/>
        </w:rPr>
        <w:t xml:space="preserve">ados en materia de combate a la </w:t>
      </w:r>
      <w:r w:rsidR="00984511" w:rsidRPr="00984511">
        <w:rPr>
          <w:rFonts w:ascii="Arial" w:hAnsi="Arial" w:cs="Arial"/>
          <w:sz w:val="24"/>
          <w:szCs w:val="24"/>
        </w:rPr>
        <w:t>pobreza y crecimiento económico.</w:t>
      </w:r>
      <w:r w:rsidR="000D3483" w:rsidRPr="000D3483">
        <w:t xml:space="preserve"> </w:t>
      </w:r>
      <w:r w:rsidR="000D3483" w:rsidRPr="000D3483">
        <w:rPr>
          <w:rFonts w:ascii="Arial" w:hAnsi="Arial" w:cs="Arial"/>
          <w:sz w:val="24"/>
          <w:szCs w:val="24"/>
        </w:rPr>
        <w:t>Se puede apreciar que los resultados de las transf</w:t>
      </w:r>
      <w:r w:rsidR="000D3483">
        <w:rPr>
          <w:rFonts w:ascii="Arial" w:hAnsi="Arial" w:cs="Arial"/>
          <w:sz w:val="24"/>
          <w:szCs w:val="24"/>
        </w:rPr>
        <w:t xml:space="preserve">erencias de los ramos 33 y 28 y </w:t>
      </w:r>
      <w:r w:rsidR="000D3483" w:rsidRPr="000D3483">
        <w:rPr>
          <w:rFonts w:ascii="Arial" w:hAnsi="Arial" w:cs="Arial"/>
          <w:sz w:val="24"/>
          <w:szCs w:val="24"/>
        </w:rPr>
        <w:t>el endeudamiento público no han sido positivos e</w:t>
      </w:r>
      <w:r w:rsidR="000D3483">
        <w:rPr>
          <w:rFonts w:ascii="Arial" w:hAnsi="Arial" w:cs="Arial"/>
          <w:sz w:val="24"/>
          <w:szCs w:val="24"/>
        </w:rPr>
        <w:t xml:space="preserve">n Chiapas durante el periodo de </w:t>
      </w:r>
      <w:r w:rsidR="000D3483" w:rsidRPr="000D3483">
        <w:rPr>
          <w:rFonts w:ascii="Arial" w:hAnsi="Arial" w:cs="Arial"/>
          <w:sz w:val="24"/>
          <w:szCs w:val="24"/>
        </w:rPr>
        <w:t>2006 a 2010, porque la pobreza ha crecido en 429,711</w:t>
      </w:r>
      <w:r w:rsidR="000D3483">
        <w:rPr>
          <w:rFonts w:ascii="Arial" w:hAnsi="Arial" w:cs="Arial"/>
          <w:sz w:val="24"/>
          <w:szCs w:val="24"/>
        </w:rPr>
        <w:t xml:space="preserve"> chiapanecos en esos cuatro </w:t>
      </w:r>
      <w:r w:rsidR="000D3483" w:rsidRPr="000D3483">
        <w:rPr>
          <w:rFonts w:ascii="Arial" w:hAnsi="Arial" w:cs="Arial"/>
          <w:sz w:val="24"/>
          <w:szCs w:val="24"/>
        </w:rPr>
        <w:t>años, aun cuando la extrema ha disminuido en 135,915, por lo cual se puede suponer se ha reclasificado de pobres extremos a pobres, por el aumento tan</w:t>
      </w:r>
      <w:r w:rsidR="000D3483">
        <w:rPr>
          <w:rFonts w:ascii="Arial" w:hAnsi="Arial" w:cs="Arial"/>
          <w:sz w:val="24"/>
          <w:szCs w:val="24"/>
        </w:rPr>
        <w:t xml:space="preserve"> significativo de los primeros. </w:t>
      </w:r>
      <w:r w:rsidR="000D3483" w:rsidRPr="000D3483">
        <w:rPr>
          <w:rFonts w:ascii="Arial" w:hAnsi="Arial" w:cs="Arial"/>
          <w:sz w:val="24"/>
          <w:szCs w:val="24"/>
        </w:rPr>
        <w:t xml:space="preserve">La disminución ligera de la pobreza extrema en </w:t>
      </w:r>
      <w:r w:rsidR="000D3483">
        <w:rPr>
          <w:rFonts w:ascii="Arial" w:hAnsi="Arial" w:cs="Arial"/>
          <w:sz w:val="24"/>
          <w:szCs w:val="24"/>
        </w:rPr>
        <w:t xml:space="preserve">Chiapas durante tal lapso quizá </w:t>
      </w:r>
      <w:r w:rsidR="000D3483" w:rsidRPr="000D3483">
        <w:rPr>
          <w:rFonts w:ascii="Arial" w:hAnsi="Arial" w:cs="Arial"/>
          <w:sz w:val="24"/>
          <w:szCs w:val="24"/>
        </w:rPr>
        <w:t>se deba a varios factores, entre ellos programas federales focalizados, como Oportunidades (Vivir Mejor, Alimentación, Salud y 70 y más), Procampo, Program, Pronabes; estatales: Amanecer, Proyecto Motor; transferencias privadas: remesas nacionales o internacionales; o mejoras en los ingresos (sa</w:t>
      </w:r>
      <w:r w:rsidR="000D3483">
        <w:rPr>
          <w:rFonts w:ascii="Arial" w:hAnsi="Arial" w:cs="Arial"/>
          <w:sz w:val="24"/>
          <w:szCs w:val="24"/>
        </w:rPr>
        <w:t xml:space="preserve">larios, por venta de productos, </w:t>
      </w:r>
      <w:r w:rsidR="000D3483" w:rsidRPr="000D3483">
        <w:rPr>
          <w:rFonts w:ascii="Arial" w:hAnsi="Arial" w:cs="Arial"/>
          <w:sz w:val="24"/>
          <w:szCs w:val="24"/>
        </w:rPr>
        <w:t>etcétera). Sin embargo, el Gobierno del Estado d</w:t>
      </w:r>
      <w:r w:rsidR="000D3483">
        <w:rPr>
          <w:rFonts w:ascii="Arial" w:hAnsi="Arial" w:cs="Arial"/>
          <w:sz w:val="24"/>
          <w:szCs w:val="24"/>
        </w:rPr>
        <w:t xml:space="preserve">esarrolló una campaña mediática </w:t>
      </w:r>
      <w:r w:rsidR="000D3483" w:rsidRPr="000D3483">
        <w:rPr>
          <w:rFonts w:ascii="Arial" w:hAnsi="Arial" w:cs="Arial"/>
          <w:sz w:val="24"/>
          <w:szCs w:val="24"/>
        </w:rPr>
        <w:t>diciendo que la pobreza en Chiapas era cosa del pasado, que no era dest</w:t>
      </w:r>
      <w:r w:rsidR="000D3483">
        <w:rPr>
          <w:rFonts w:ascii="Arial" w:hAnsi="Arial" w:cs="Arial"/>
          <w:sz w:val="24"/>
          <w:szCs w:val="24"/>
        </w:rPr>
        <w:t xml:space="preserve">ino para el </w:t>
      </w:r>
      <w:r w:rsidR="000D3483" w:rsidRPr="000D3483">
        <w:rPr>
          <w:rFonts w:ascii="Arial" w:hAnsi="Arial" w:cs="Arial"/>
          <w:sz w:val="24"/>
          <w:szCs w:val="24"/>
        </w:rPr>
        <w:t>estado, pero las cifras duras se estrellan contra las expresiones demagógicas de su</w:t>
      </w:r>
      <w:r w:rsidR="000D3483">
        <w:rPr>
          <w:rFonts w:ascii="Arial" w:hAnsi="Arial" w:cs="Arial"/>
          <w:sz w:val="24"/>
          <w:szCs w:val="24"/>
        </w:rPr>
        <w:t xml:space="preserve"> </w:t>
      </w:r>
      <w:r w:rsidR="000D3483" w:rsidRPr="000D3483">
        <w:rPr>
          <w:rFonts w:ascii="Arial" w:hAnsi="Arial" w:cs="Arial"/>
          <w:sz w:val="24"/>
          <w:szCs w:val="24"/>
        </w:rPr>
        <w:t>gobernante.</w:t>
      </w:r>
      <w:r w:rsidR="000D3483" w:rsidRPr="000D3483">
        <w:t xml:space="preserve"> </w:t>
      </w:r>
      <w:r w:rsidR="00E47612" w:rsidRPr="000D3483">
        <w:rPr>
          <w:rFonts w:ascii="Arial" w:hAnsi="Arial" w:cs="Arial"/>
          <w:sz w:val="24"/>
          <w:szCs w:val="24"/>
        </w:rPr>
        <w:t>Algunos</w:t>
      </w:r>
      <w:r w:rsidR="000D3483" w:rsidRPr="000D3483">
        <w:rPr>
          <w:rFonts w:ascii="Arial" w:hAnsi="Arial" w:cs="Arial"/>
          <w:sz w:val="24"/>
          <w:szCs w:val="24"/>
        </w:rPr>
        <w:t xml:space="preserve"> investigado</w:t>
      </w:r>
      <w:r w:rsidR="000D3483">
        <w:rPr>
          <w:rFonts w:ascii="Arial" w:hAnsi="Arial" w:cs="Arial"/>
          <w:sz w:val="24"/>
          <w:szCs w:val="24"/>
        </w:rPr>
        <w:t xml:space="preserve">res señalan que la deuda en sus </w:t>
      </w:r>
      <w:r w:rsidR="000D3483" w:rsidRPr="000D3483">
        <w:rPr>
          <w:rFonts w:ascii="Arial" w:hAnsi="Arial" w:cs="Arial"/>
          <w:sz w:val="24"/>
          <w:szCs w:val="24"/>
        </w:rPr>
        <w:t>diferentes modalidades ha estado present</w:t>
      </w:r>
      <w:r w:rsidR="000D3483">
        <w:rPr>
          <w:rFonts w:ascii="Arial" w:hAnsi="Arial" w:cs="Arial"/>
          <w:sz w:val="24"/>
          <w:szCs w:val="24"/>
        </w:rPr>
        <w:t xml:space="preserve">e en las crisis financieras que </w:t>
      </w:r>
      <w:r w:rsidR="000D3483" w:rsidRPr="000D3483">
        <w:rPr>
          <w:rFonts w:ascii="Arial" w:hAnsi="Arial" w:cs="Arial"/>
          <w:sz w:val="24"/>
          <w:szCs w:val="24"/>
        </w:rPr>
        <w:t>han enfrentado los países de América La</w:t>
      </w:r>
      <w:r w:rsidR="000D3483">
        <w:rPr>
          <w:rFonts w:ascii="Arial" w:hAnsi="Arial" w:cs="Arial"/>
          <w:sz w:val="24"/>
          <w:szCs w:val="24"/>
        </w:rPr>
        <w:t xml:space="preserve">tina y otras regiones del mundo </w:t>
      </w:r>
      <w:r w:rsidR="000D3483" w:rsidRPr="000D3483">
        <w:rPr>
          <w:rFonts w:ascii="Arial" w:hAnsi="Arial" w:cs="Arial"/>
          <w:sz w:val="24"/>
          <w:szCs w:val="24"/>
        </w:rPr>
        <w:t>(Marichal, 2014). Por ejemplo, la crisis f</w:t>
      </w:r>
      <w:r w:rsidR="000D3483">
        <w:rPr>
          <w:rFonts w:ascii="Arial" w:hAnsi="Arial" w:cs="Arial"/>
          <w:sz w:val="24"/>
          <w:szCs w:val="24"/>
        </w:rPr>
        <w:t xml:space="preserve">inanciera de México en 1982 fue </w:t>
      </w:r>
      <w:r w:rsidR="000D3483" w:rsidRPr="000D3483">
        <w:rPr>
          <w:rFonts w:ascii="Arial" w:hAnsi="Arial" w:cs="Arial"/>
          <w:sz w:val="24"/>
          <w:szCs w:val="24"/>
        </w:rPr>
        <w:t>provocada por un endeudamiento ext</w:t>
      </w:r>
      <w:r w:rsidR="000D3483">
        <w:rPr>
          <w:rFonts w:ascii="Arial" w:hAnsi="Arial" w:cs="Arial"/>
          <w:sz w:val="24"/>
          <w:szCs w:val="24"/>
        </w:rPr>
        <w:t xml:space="preserve">erno excesivo (Hernández, 2003: </w:t>
      </w:r>
      <w:r w:rsidR="000D3483" w:rsidRPr="000D3483">
        <w:rPr>
          <w:rFonts w:ascii="Arial" w:hAnsi="Arial" w:cs="Arial"/>
          <w:sz w:val="24"/>
          <w:szCs w:val="24"/>
        </w:rPr>
        <w:t xml:space="preserve">12-17). Por otro lado, en el contexto de las elecciones presidenciales </w:t>
      </w:r>
      <w:r w:rsidR="000D3483">
        <w:rPr>
          <w:rFonts w:ascii="Arial" w:hAnsi="Arial" w:cs="Arial"/>
          <w:sz w:val="24"/>
          <w:szCs w:val="24"/>
        </w:rPr>
        <w:t xml:space="preserve">de </w:t>
      </w:r>
      <w:r w:rsidR="000D3483" w:rsidRPr="000D3483">
        <w:rPr>
          <w:rFonts w:ascii="Arial" w:hAnsi="Arial" w:cs="Arial"/>
          <w:sz w:val="24"/>
          <w:szCs w:val="24"/>
        </w:rPr>
        <w:t>2016 en los Estados Unidos de Amér</w:t>
      </w:r>
      <w:r w:rsidR="000D3483">
        <w:rPr>
          <w:rFonts w:ascii="Arial" w:hAnsi="Arial" w:cs="Arial"/>
          <w:sz w:val="24"/>
          <w:szCs w:val="24"/>
        </w:rPr>
        <w:t xml:space="preserve">ica (eua), se han señalado como </w:t>
      </w:r>
      <w:r w:rsidR="000D3483" w:rsidRPr="000D3483">
        <w:rPr>
          <w:rFonts w:ascii="Arial" w:hAnsi="Arial" w:cs="Arial"/>
          <w:sz w:val="24"/>
          <w:szCs w:val="24"/>
        </w:rPr>
        <w:t>prioridades fundamentales para los cand</w:t>
      </w:r>
      <w:r w:rsidR="000D3483">
        <w:rPr>
          <w:rFonts w:ascii="Arial" w:hAnsi="Arial" w:cs="Arial"/>
          <w:sz w:val="24"/>
          <w:szCs w:val="24"/>
        </w:rPr>
        <w:t>idatos presidenciales los temas,</w:t>
      </w:r>
      <w:r w:rsidR="000D3483" w:rsidRPr="000D3483">
        <w:rPr>
          <w:rFonts w:ascii="Arial" w:hAnsi="Arial" w:cs="Arial"/>
          <w:sz w:val="24"/>
          <w:szCs w:val="24"/>
        </w:rPr>
        <w:t xml:space="preserve"> de</w:t>
      </w:r>
      <w:r w:rsidR="000D3483" w:rsidRPr="000D3483">
        <w:rPr>
          <w:rFonts w:ascii="Arial" w:hAnsi="Arial" w:cs="Arial"/>
          <w:sz w:val="24"/>
          <w:szCs w:val="24"/>
        </w:rPr>
        <w:t xml:space="preserve"> la deuda y el crecimiento económic</w:t>
      </w:r>
      <w:r w:rsidR="000D3483">
        <w:rPr>
          <w:rFonts w:ascii="Arial" w:hAnsi="Arial" w:cs="Arial"/>
          <w:sz w:val="24"/>
          <w:szCs w:val="24"/>
        </w:rPr>
        <w:t xml:space="preserve">o, aunque tímidamente se indica </w:t>
      </w:r>
      <w:r w:rsidR="000D3483" w:rsidRPr="000D3483">
        <w:rPr>
          <w:rFonts w:ascii="Arial" w:hAnsi="Arial" w:cs="Arial"/>
          <w:sz w:val="24"/>
          <w:szCs w:val="24"/>
        </w:rPr>
        <w:t>su relación (Haskins, 2015).</w:t>
      </w:r>
      <w:r w:rsidR="000D3483" w:rsidRPr="000D3483">
        <w:t xml:space="preserve"> </w:t>
      </w:r>
      <w:r w:rsidR="000D3483" w:rsidRPr="000D3483">
        <w:rPr>
          <w:rFonts w:ascii="Arial" w:hAnsi="Arial" w:cs="Arial"/>
          <w:sz w:val="24"/>
          <w:szCs w:val="24"/>
        </w:rPr>
        <w:t>En consecuencia, para contar con elementos empíricos que contribuyan a sustentar la hipótesis de investigaci</w:t>
      </w:r>
      <w:r w:rsidR="000D3483">
        <w:rPr>
          <w:rFonts w:ascii="Arial" w:hAnsi="Arial" w:cs="Arial"/>
          <w:sz w:val="24"/>
          <w:szCs w:val="24"/>
        </w:rPr>
        <w:t xml:space="preserve">ón, en la primera parte de este </w:t>
      </w:r>
      <w:r w:rsidR="000D3483" w:rsidRPr="000D3483">
        <w:rPr>
          <w:rFonts w:ascii="Arial" w:hAnsi="Arial" w:cs="Arial"/>
          <w:sz w:val="24"/>
          <w:szCs w:val="24"/>
        </w:rPr>
        <w:t>trabajo se analizan datos estadísticos de l</w:t>
      </w:r>
      <w:r w:rsidR="000D3483">
        <w:rPr>
          <w:rFonts w:ascii="Arial" w:hAnsi="Arial" w:cs="Arial"/>
          <w:sz w:val="24"/>
          <w:szCs w:val="24"/>
        </w:rPr>
        <w:t xml:space="preserve">a deuda, el crecimiento y otros indicadores económicos. </w:t>
      </w:r>
      <w:r w:rsidR="000D3483" w:rsidRPr="000D3483">
        <w:rPr>
          <w:rFonts w:ascii="Arial" w:hAnsi="Arial" w:cs="Arial"/>
          <w:sz w:val="24"/>
          <w:szCs w:val="24"/>
        </w:rPr>
        <w:t xml:space="preserve">Para dimensionar el problema de la deuda se muestra el </w:t>
      </w:r>
      <w:r w:rsidR="000D3483" w:rsidRPr="000D3483">
        <w:rPr>
          <w:rFonts w:ascii="Arial" w:hAnsi="Arial" w:cs="Arial"/>
          <w:sz w:val="24"/>
          <w:szCs w:val="24"/>
        </w:rPr>
        <w:lastRenderedPageBreak/>
        <w:t>endeudamiento de las economías avanzadas, la</w:t>
      </w:r>
      <w:r w:rsidR="000D3483">
        <w:rPr>
          <w:rFonts w:ascii="Arial" w:hAnsi="Arial" w:cs="Arial"/>
          <w:sz w:val="24"/>
          <w:szCs w:val="24"/>
        </w:rPr>
        <w:t xml:space="preserve">s emergentes y el endeudamiento </w:t>
      </w:r>
      <w:r w:rsidR="000D3483" w:rsidRPr="000D3483">
        <w:rPr>
          <w:rFonts w:ascii="Arial" w:hAnsi="Arial" w:cs="Arial"/>
          <w:sz w:val="24"/>
          <w:szCs w:val="24"/>
        </w:rPr>
        <w:t xml:space="preserve">global. En particular, se ofrece información sobre el nivel de endeudamiento del siguiente grupo de países: </w:t>
      </w:r>
      <w:r w:rsidR="000D3483">
        <w:rPr>
          <w:rFonts w:ascii="Arial" w:hAnsi="Arial" w:cs="Arial"/>
          <w:sz w:val="24"/>
          <w:szCs w:val="24"/>
        </w:rPr>
        <w:t xml:space="preserve">latinoamericanos, anglosajones, </w:t>
      </w:r>
      <w:r w:rsidR="000D3483" w:rsidRPr="000D3483">
        <w:rPr>
          <w:rFonts w:ascii="Arial" w:hAnsi="Arial" w:cs="Arial"/>
          <w:sz w:val="24"/>
          <w:szCs w:val="24"/>
        </w:rPr>
        <w:t>europeos, asiáticos y otros. Además, se a</w:t>
      </w:r>
      <w:r w:rsidR="000D3483">
        <w:rPr>
          <w:rFonts w:ascii="Arial" w:hAnsi="Arial" w:cs="Arial"/>
          <w:sz w:val="24"/>
          <w:szCs w:val="24"/>
        </w:rPr>
        <w:t xml:space="preserve">naliza con más detalle el nivel </w:t>
      </w:r>
      <w:r w:rsidR="000D3483" w:rsidRPr="000D3483">
        <w:rPr>
          <w:rFonts w:ascii="Arial" w:hAnsi="Arial" w:cs="Arial"/>
          <w:sz w:val="24"/>
          <w:szCs w:val="24"/>
        </w:rPr>
        <w:t>actual de la deuda en México.</w:t>
      </w:r>
      <w:r w:rsidR="000D3483" w:rsidRPr="000D3483">
        <w:t xml:space="preserve"> </w:t>
      </w:r>
      <w:r w:rsidR="000D3483" w:rsidRPr="000D3483">
        <w:rPr>
          <w:rFonts w:ascii="Arial" w:hAnsi="Arial" w:cs="Arial"/>
          <w:sz w:val="24"/>
          <w:szCs w:val="24"/>
        </w:rPr>
        <w:t>Con respecto al crecimiento económico, se ilustra la d</w:t>
      </w:r>
      <w:r w:rsidR="000D3483">
        <w:rPr>
          <w:rFonts w:ascii="Arial" w:hAnsi="Arial" w:cs="Arial"/>
          <w:sz w:val="24"/>
          <w:szCs w:val="24"/>
        </w:rPr>
        <w:t xml:space="preserve">esigualdad y </w:t>
      </w:r>
      <w:r w:rsidR="000D3483" w:rsidRPr="000D3483">
        <w:rPr>
          <w:rFonts w:ascii="Arial" w:hAnsi="Arial" w:cs="Arial"/>
          <w:sz w:val="24"/>
          <w:szCs w:val="24"/>
        </w:rPr>
        <w:t>los bajos niveles de crecimiento en el</w:t>
      </w:r>
      <w:r w:rsidR="000D3483">
        <w:rPr>
          <w:rFonts w:ascii="Arial" w:hAnsi="Arial" w:cs="Arial"/>
          <w:sz w:val="24"/>
          <w:szCs w:val="24"/>
        </w:rPr>
        <w:t xml:space="preserve"> mundo, y se despliegan cuadros </w:t>
      </w:r>
      <w:r w:rsidR="000D3483" w:rsidRPr="000D3483">
        <w:rPr>
          <w:rFonts w:ascii="Arial" w:hAnsi="Arial" w:cs="Arial"/>
          <w:sz w:val="24"/>
          <w:szCs w:val="24"/>
        </w:rPr>
        <w:t>que muestran la evolución reciente de i</w:t>
      </w:r>
      <w:r w:rsidR="000D3483">
        <w:rPr>
          <w:rFonts w:ascii="Arial" w:hAnsi="Arial" w:cs="Arial"/>
          <w:sz w:val="24"/>
          <w:szCs w:val="24"/>
        </w:rPr>
        <w:t xml:space="preserve">ndicadores importantes de China y México. </w:t>
      </w:r>
      <w:r w:rsidR="000D3483" w:rsidRPr="000D3483">
        <w:rPr>
          <w:rFonts w:ascii="Arial" w:hAnsi="Arial" w:cs="Arial"/>
          <w:sz w:val="24"/>
          <w:szCs w:val="24"/>
        </w:rPr>
        <w:t xml:space="preserve">Una vez que hemos establecido los </w:t>
      </w:r>
      <w:r w:rsidR="000D3483">
        <w:rPr>
          <w:rFonts w:ascii="Arial" w:hAnsi="Arial" w:cs="Arial"/>
          <w:sz w:val="24"/>
          <w:szCs w:val="24"/>
        </w:rPr>
        <w:t xml:space="preserve">hechos de la deuda pública y el </w:t>
      </w:r>
      <w:r w:rsidR="000D3483" w:rsidRPr="000D3483">
        <w:rPr>
          <w:rFonts w:ascii="Arial" w:hAnsi="Arial" w:cs="Arial"/>
          <w:sz w:val="24"/>
          <w:szCs w:val="24"/>
        </w:rPr>
        <w:t>crecimiento económico analizamos, en la segunda parte del presente documento, una explicación teórica a nue</w:t>
      </w:r>
      <w:r w:rsidR="000D3483">
        <w:rPr>
          <w:rFonts w:ascii="Arial" w:hAnsi="Arial" w:cs="Arial"/>
          <w:sz w:val="24"/>
          <w:szCs w:val="24"/>
        </w:rPr>
        <w:t xml:space="preserve">stro problema de investigación. </w:t>
      </w:r>
      <w:r w:rsidR="000D3483" w:rsidRPr="000D3483">
        <w:rPr>
          <w:rFonts w:ascii="Arial" w:hAnsi="Arial" w:cs="Arial"/>
          <w:sz w:val="24"/>
          <w:szCs w:val="24"/>
        </w:rPr>
        <w:t>Aquí se discute la teoría de los regímene</w:t>
      </w:r>
      <w:r w:rsidR="000D3483">
        <w:rPr>
          <w:rFonts w:ascii="Arial" w:hAnsi="Arial" w:cs="Arial"/>
          <w:sz w:val="24"/>
          <w:szCs w:val="24"/>
        </w:rPr>
        <w:t xml:space="preserve">s políticos y las instituciones </w:t>
      </w:r>
      <w:r w:rsidR="000D3483" w:rsidRPr="000D3483">
        <w:rPr>
          <w:rFonts w:ascii="Arial" w:hAnsi="Arial" w:cs="Arial"/>
          <w:sz w:val="24"/>
          <w:szCs w:val="24"/>
        </w:rPr>
        <w:t>(políticas y económicas) como deter</w:t>
      </w:r>
      <w:r w:rsidR="000D3483">
        <w:rPr>
          <w:rFonts w:ascii="Arial" w:hAnsi="Arial" w:cs="Arial"/>
          <w:sz w:val="24"/>
          <w:szCs w:val="24"/>
        </w:rPr>
        <w:t xml:space="preserve">minantes del progreso económico </w:t>
      </w:r>
      <w:r w:rsidR="000D3483" w:rsidRPr="000D3483">
        <w:rPr>
          <w:rFonts w:ascii="Arial" w:hAnsi="Arial" w:cs="Arial"/>
          <w:sz w:val="24"/>
          <w:szCs w:val="24"/>
        </w:rPr>
        <w:t>(Acemoglu y Robinson, 2012). Se considera que esta teoría aporta elementos para entender por qué ciertos r</w:t>
      </w:r>
      <w:r w:rsidR="000D3483">
        <w:rPr>
          <w:rFonts w:ascii="Arial" w:hAnsi="Arial" w:cs="Arial"/>
          <w:sz w:val="24"/>
          <w:szCs w:val="24"/>
        </w:rPr>
        <w:t xml:space="preserve">egímenes de gobierno construyen </w:t>
      </w:r>
      <w:r w:rsidR="000D3483" w:rsidRPr="000D3483">
        <w:rPr>
          <w:rFonts w:ascii="Arial" w:hAnsi="Arial" w:cs="Arial"/>
          <w:sz w:val="24"/>
          <w:szCs w:val="24"/>
        </w:rPr>
        <w:t>y preservan instituciones que tienen</w:t>
      </w:r>
      <w:r w:rsidR="000D3483">
        <w:rPr>
          <w:rFonts w:ascii="Arial" w:hAnsi="Arial" w:cs="Arial"/>
          <w:sz w:val="24"/>
          <w:szCs w:val="24"/>
        </w:rPr>
        <w:t xml:space="preserve"> como propósito cumplir con los </w:t>
      </w:r>
      <w:r w:rsidR="000D3483" w:rsidRPr="000D3483">
        <w:rPr>
          <w:rFonts w:ascii="Arial" w:hAnsi="Arial" w:cs="Arial"/>
          <w:sz w:val="24"/>
          <w:szCs w:val="24"/>
        </w:rPr>
        <w:t>compromisos financieros, sin poner en cuestionamiento</w:t>
      </w:r>
      <w:r w:rsidR="000D3483">
        <w:rPr>
          <w:rFonts w:ascii="Arial" w:hAnsi="Arial" w:cs="Arial"/>
          <w:sz w:val="24"/>
          <w:szCs w:val="24"/>
        </w:rPr>
        <w:t xml:space="preserve"> su legalidad o </w:t>
      </w:r>
      <w:r w:rsidR="000D3483" w:rsidRPr="000D3483">
        <w:rPr>
          <w:rFonts w:ascii="Arial" w:hAnsi="Arial" w:cs="Arial"/>
          <w:sz w:val="24"/>
          <w:szCs w:val="24"/>
        </w:rPr>
        <w:t>considerar otras opciones que pudieran e</w:t>
      </w:r>
      <w:r w:rsidR="000D3483">
        <w:rPr>
          <w:rFonts w:ascii="Arial" w:hAnsi="Arial" w:cs="Arial"/>
          <w:sz w:val="24"/>
          <w:szCs w:val="24"/>
        </w:rPr>
        <w:t xml:space="preserve">xistir para reducir la carga de </w:t>
      </w:r>
      <w:r w:rsidR="000D3483" w:rsidRPr="000D3483">
        <w:rPr>
          <w:rFonts w:ascii="Arial" w:hAnsi="Arial" w:cs="Arial"/>
          <w:sz w:val="24"/>
          <w:szCs w:val="24"/>
        </w:rPr>
        <w:t>esta restricción financiera para el crecimiento.</w:t>
      </w:r>
      <w:r w:rsidR="00E47612" w:rsidRPr="00E47612">
        <w:t xml:space="preserve"> </w:t>
      </w:r>
      <w:r w:rsidR="00E47612" w:rsidRPr="00E47612">
        <w:rPr>
          <w:rFonts w:ascii="Arial" w:hAnsi="Arial" w:cs="Arial"/>
          <w:sz w:val="24"/>
          <w:szCs w:val="24"/>
        </w:rPr>
        <w:t>El análisis de los factores que determin</w:t>
      </w:r>
      <w:r w:rsidR="00E47612">
        <w:rPr>
          <w:rFonts w:ascii="Arial" w:hAnsi="Arial" w:cs="Arial"/>
          <w:sz w:val="24"/>
          <w:szCs w:val="24"/>
        </w:rPr>
        <w:t xml:space="preserve">an el crecimiento consta de dos </w:t>
      </w:r>
      <w:r w:rsidR="00E47612" w:rsidRPr="00E47612">
        <w:rPr>
          <w:rFonts w:ascii="Arial" w:hAnsi="Arial" w:cs="Arial"/>
          <w:sz w:val="24"/>
          <w:szCs w:val="24"/>
        </w:rPr>
        <w:t>áreas principales: una cuantitativa y otra cuali</w:t>
      </w:r>
      <w:r w:rsidR="00E47612">
        <w:rPr>
          <w:rFonts w:ascii="Arial" w:hAnsi="Arial" w:cs="Arial"/>
          <w:sz w:val="24"/>
          <w:szCs w:val="24"/>
        </w:rPr>
        <w:t xml:space="preserve">tativa. La primera está </w:t>
      </w:r>
      <w:r w:rsidR="00E47612" w:rsidRPr="00E47612">
        <w:rPr>
          <w:rFonts w:ascii="Arial" w:hAnsi="Arial" w:cs="Arial"/>
          <w:sz w:val="24"/>
          <w:szCs w:val="24"/>
        </w:rPr>
        <w:t xml:space="preserve">constituida por la construcción de </w:t>
      </w:r>
      <w:r w:rsidR="00E47612">
        <w:rPr>
          <w:rFonts w:ascii="Arial" w:hAnsi="Arial" w:cs="Arial"/>
          <w:sz w:val="24"/>
          <w:szCs w:val="24"/>
        </w:rPr>
        <w:t xml:space="preserve">modelos matemáticos sustentados </w:t>
      </w:r>
      <w:r w:rsidR="00E47612" w:rsidRPr="00E47612">
        <w:rPr>
          <w:rFonts w:ascii="Arial" w:hAnsi="Arial" w:cs="Arial"/>
          <w:sz w:val="24"/>
          <w:szCs w:val="24"/>
        </w:rPr>
        <w:t>fundamentalmente en la teoría económic</w:t>
      </w:r>
      <w:r w:rsidR="00E47612">
        <w:rPr>
          <w:rFonts w:ascii="Arial" w:hAnsi="Arial" w:cs="Arial"/>
          <w:sz w:val="24"/>
          <w:szCs w:val="24"/>
        </w:rPr>
        <w:t xml:space="preserve">a neoclásica, que es el enfoque </w:t>
      </w:r>
      <w:r w:rsidR="00E47612" w:rsidRPr="00E47612">
        <w:rPr>
          <w:rFonts w:ascii="Arial" w:hAnsi="Arial" w:cs="Arial"/>
          <w:sz w:val="24"/>
          <w:szCs w:val="24"/>
        </w:rPr>
        <w:t>predominante. La sofisticación de esto</w:t>
      </w:r>
      <w:r w:rsidR="00E47612">
        <w:rPr>
          <w:rFonts w:ascii="Arial" w:hAnsi="Arial" w:cs="Arial"/>
          <w:sz w:val="24"/>
          <w:szCs w:val="24"/>
        </w:rPr>
        <w:t xml:space="preserve">s modelos es alta, ya que están </w:t>
      </w:r>
      <w:r w:rsidR="00E47612" w:rsidRPr="00E47612">
        <w:rPr>
          <w:rFonts w:ascii="Arial" w:hAnsi="Arial" w:cs="Arial"/>
          <w:sz w:val="24"/>
          <w:szCs w:val="24"/>
        </w:rPr>
        <w:t>asociados a métodos matemáticos desarrollados para explicar procesos</w:t>
      </w:r>
      <w:r w:rsidR="00E47612">
        <w:rPr>
          <w:rFonts w:ascii="Arial" w:hAnsi="Arial" w:cs="Arial"/>
          <w:sz w:val="24"/>
          <w:szCs w:val="24"/>
        </w:rPr>
        <w:t xml:space="preserve"> </w:t>
      </w:r>
      <w:r w:rsidR="00E47612" w:rsidRPr="00E47612">
        <w:rPr>
          <w:rFonts w:ascii="Arial" w:hAnsi="Arial" w:cs="Arial"/>
          <w:sz w:val="24"/>
          <w:szCs w:val="24"/>
        </w:rPr>
        <w:t>dinámicos deterministas y estocásticos</w:t>
      </w:r>
      <w:r w:rsidR="00E47612">
        <w:rPr>
          <w:rFonts w:ascii="Arial" w:hAnsi="Arial" w:cs="Arial"/>
          <w:sz w:val="24"/>
          <w:szCs w:val="24"/>
        </w:rPr>
        <w:t xml:space="preserve">. No obstante que estos modelos </w:t>
      </w:r>
      <w:r w:rsidR="00E47612" w:rsidRPr="00E47612">
        <w:rPr>
          <w:rFonts w:ascii="Arial" w:hAnsi="Arial" w:cs="Arial"/>
          <w:sz w:val="24"/>
          <w:szCs w:val="24"/>
        </w:rPr>
        <w:t>de crecimiento económico pretenden explicar la mecánica del crecimiento, el problema del endeudamiento no se contempl</w:t>
      </w:r>
      <w:r w:rsidR="00E47612">
        <w:rPr>
          <w:rFonts w:ascii="Arial" w:hAnsi="Arial" w:cs="Arial"/>
          <w:sz w:val="24"/>
          <w:szCs w:val="24"/>
        </w:rPr>
        <w:t xml:space="preserve">a o se considera como </w:t>
      </w:r>
      <w:r w:rsidR="00E47612" w:rsidRPr="00E47612">
        <w:rPr>
          <w:rFonts w:ascii="Arial" w:hAnsi="Arial" w:cs="Arial"/>
          <w:sz w:val="24"/>
          <w:szCs w:val="24"/>
        </w:rPr>
        <w:t>una cuestión menor. En el mejor de los</w:t>
      </w:r>
      <w:r w:rsidR="00E47612">
        <w:rPr>
          <w:rFonts w:ascii="Arial" w:hAnsi="Arial" w:cs="Arial"/>
          <w:sz w:val="24"/>
          <w:szCs w:val="24"/>
        </w:rPr>
        <w:t xml:space="preserve"> casos, la deuda es considerada </w:t>
      </w:r>
      <w:r w:rsidR="00E47612" w:rsidRPr="00E47612">
        <w:rPr>
          <w:rFonts w:ascii="Arial" w:hAnsi="Arial" w:cs="Arial"/>
          <w:sz w:val="24"/>
          <w:szCs w:val="24"/>
        </w:rPr>
        <w:t>solamente como una variable deduct</w:t>
      </w:r>
      <w:r w:rsidR="00E47612">
        <w:rPr>
          <w:rFonts w:ascii="Arial" w:hAnsi="Arial" w:cs="Arial"/>
          <w:sz w:val="24"/>
          <w:szCs w:val="24"/>
        </w:rPr>
        <w:t xml:space="preserve">iva en la función de producción </w:t>
      </w:r>
      <w:r w:rsidR="00E47612" w:rsidRPr="00E47612">
        <w:rPr>
          <w:rFonts w:ascii="Arial" w:hAnsi="Arial" w:cs="Arial"/>
          <w:sz w:val="24"/>
          <w:szCs w:val="24"/>
        </w:rPr>
        <w:t xml:space="preserve">de los modelos de crecimiento para </w:t>
      </w:r>
      <w:r w:rsidR="00E47612">
        <w:rPr>
          <w:rFonts w:ascii="Arial" w:hAnsi="Arial" w:cs="Arial"/>
          <w:sz w:val="24"/>
          <w:szCs w:val="24"/>
        </w:rPr>
        <w:t xml:space="preserve">una economía abierta (Acemoglu, </w:t>
      </w:r>
      <w:r w:rsidR="00E47612" w:rsidRPr="00E47612">
        <w:rPr>
          <w:rFonts w:ascii="Arial" w:hAnsi="Arial" w:cs="Arial"/>
          <w:sz w:val="24"/>
          <w:szCs w:val="24"/>
        </w:rPr>
        <w:t>2009); (Álvarez y Álvarez, 2015); (Barro</w:t>
      </w:r>
      <w:r w:rsidR="00E47612">
        <w:rPr>
          <w:rFonts w:ascii="Arial" w:hAnsi="Arial" w:cs="Arial"/>
          <w:sz w:val="24"/>
          <w:szCs w:val="24"/>
        </w:rPr>
        <w:t xml:space="preserve">, R. J. y Sala-i-Martin, 2009). </w:t>
      </w:r>
      <w:r w:rsidR="00E47612" w:rsidRPr="00E47612">
        <w:rPr>
          <w:rFonts w:ascii="Arial" w:hAnsi="Arial" w:cs="Arial"/>
          <w:sz w:val="24"/>
          <w:szCs w:val="24"/>
        </w:rPr>
        <w:t>Por lo que respecta al área cualitativa, e</w:t>
      </w:r>
      <w:r w:rsidR="00E47612">
        <w:rPr>
          <w:rFonts w:ascii="Arial" w:hAnsi="Arial" w:cs="Arial"/>
          <w:sz w:val="24"/>
          <w:szCs w:val="24"/>
        </w:rPr>
        <w:t xml:space="preserve">n ella se analizan los factores </w:t>
      </w:r>
      <w:r w:rsidR="00E47612" w:rsidRPr="00E47612">
        <w:rPr>
          <w:rFonts w:ascii="Arial" w:hAnsi="Arial" w:cs="Arial"/>
          <w:sz w:val="24"/>
          <w:szCs w:val="24"/>
        </w:rPr>
        <w:t>fundamentales del crecimiento como los regímenes políticos de gobierno, la cultura, la desigualdad y la geografía, entre otros. De igual mane</w:t>
      </w:r>
      <w:r w:rsidR="00E47612">
        <w:rPr>
          <w:rFonts w:ascii="Arial" w:hAnsi="Arial" w:cs="Arial"/>
          <w:sz w:val="24"/>
          <w:szCs w:val="24"/>
        </w:rPr>
        <w:t xml:space="preserve">ra </w:t>
      </w:r>
      <w:r w:rsidR="00E47612" w:rsidRPr="00E47612">
        <w:rPr>
          <w:rFonts w:ascii="Arial" w:hAnsi="Arial" w:cs="Arial"/>
          <w:sz w:val="24"/>
          <w:szCs w:val="24"/>
        </w:rPr>
        <w:t>que en el análisis cuantitativo, aquí tambi</w:t>
      </w:r>
      <w:r w:rsidR="00E47612">
        <w:rPr>
          <w:rFonts w:ascii="Arial" w:hAnsi="Arial" w:cs="Arial"/>
          <w:sz w:val="24"/>
          <w:szCs w:val="24"/>
        </w:rPr>
        <w:t xml:space="preserve">én se soslaya la importancia de </w:t>
      </w:r>
      <w:r w:rsidR="00E47612" w:rsidRPr="00E47612">
        <w:rPr>
          <w:rFonts w:ascii="Arial" w:hAnsi="Arial" w:cs="Arial"/>
          <w:sz w:val="24"/>
          <w:szCs w:val="24"/>
        </w:rPr>
        <w:t xml:space="preserve">no estar endeudado </w:t>
      </w:r>
      <w:r w:rsidR="00E47612" w:rsidRPr="00E47612">
        <w:rPr>
          <w:rFonts w:ascii="Arial" w:hAnsi="Arial" w:cs="Arial"/>
          <w:sz w:val="24"/>
          <w:szCs w:val="24"/>
        </w:rPr>
        <w:lastRenderedPageBreak/>
        <w:t>severamente para que</w:t>
      </w:r>
      <w:r w:rsidR="00E47612">
        <w:rPr>
          <w:rFonts w:ascii="Arial" w:hAnsi="Arial" w:cs="Arial"/>
          <w:sz w:val="24"/>
          <w:szCs w:val="24"/>
        </w:rPr>
        <w:t xml:space="preserve"> un país alcance la prosperidad económica.5 </w:t>
      </w:r>
      <w:r w:rsidR="00E47612" w:rsidRPr="00E47612">
        <w:rPr>
          <w:rFonts w:ascii="Arial" w:hAnsi="Arial" w:cs="Arial"/>
          <w:sz w:val="24"/>
          <w:szCs w:val="24"/>
        </w:rPr>
        <w:t xml:space="preserve"> Se asume como inevitable la </w:t>
      </w:r>
      <w:r w:rsidR="00E47612">
        <w:rPr>
          <w:rFonts w:ascii="Arial" w:hAnsi="Arial" w:cs="Arial"/>
          <w:sz w:val="24"/>
          <w:szCs w:val="24"/>
        </w:rPr>
        <w:t xml:space="preserve">carga de la deuda pública, y en </w:t>
      </w:r>
      <w:r w:rsidR="00E47612" w:rsidRPr="00E47612">
        <w:rPr>
          <w:rFonts w:ascii="Arial" w:hAnsi="Arial" w:cs="Arial"/>
          <w:sz w:val="24"/>
          <w:szCs w:val="24"/>
        </w:rPr>
        <w:t>consecuencia irremediable el drenaje de recursos que podrían ser invertidos en promover el crecimiento. Se considera políticamente inviable cualquier solución que no sea cumplir satisfactoriamente con los compromisos financieros, donde a lo sumo se habla d</w:t>
      </w:r>
      <w:r w:rsidR="00E47612">
        <w:rPr>
          <w:rFonts w:ascii="Arial" w:hAnsi="Arial" w:cs="Arial"/>
          <w:sz w:val="24"/>
          <w:szCs w:val="24"/>
        </w:rPr>
        <w:t xml:space="preserve">e la administración de la deuda </w:t>
      </w:r>
      <w:r w:rsidR="00E47612" w:rsidRPr="00E47612">
        <w:rPr>
          <w:rFonts w:ascii="Arial" w:hAnsi="Arial" w:cs="Arial"/>
          <w:sz w:val="24"/>
          <w:szCs w:val="24"/>
        </w:rPr>
        <w:t>de tal manera que no constituya un obstác</w:t>
      </w:r>
      <w:r w:rsidR="00E47612">
        <w:rPr>
          <w:rFonts w:ascii="Arial" w:hAnsi="Arial" w:cs="Arial"/>
          <w:sz w:val="24"/>
          <w:szCs w:val="24"/>
        </w:rPr>
        <w:t xml:space="preserve">ulo serio para el crecimiento.6 </w:t>
      </w:r>
      <w:r w:rsidR="00E47612" w:rsidRPr="00E47612">
        <w:rPr>
          <w:rFonts w:ascii="Arial" w:hAnsi="Arial" w:cs="Arial"/>
          <w:sz w:val="24"/>
          <w:szCs w:val="24"/>
        </w:rPr>
        <w:t xml:space="preserve">Por otra parte, diseñar una estrategia para reducir los niveles de deuda e impulsar el crecimiento económico es una tarea </w:t>
      </w:r>
      <w:r w:rsidR="00E47612" w:rsidRPr="00E47612">
        <w:rPr>
          <w:rFonts w:ascii="Arial" w:hAnsi="Arial" w:cs="Arial"/>
          <w:sz w:val="24"/>
          <w:szCs w:val="24"/>
        </w:rPr>
        <w:t>compleja.</w:t>
      </w:r>
      <w:r w:rsidR="00E47612">
        <w:rPr>
          <w:rFonts w:ascii="Arial" w:hAnsi="Arial" w:cs="Arial"/>
          <w:sz w:val="24"/>
          <w:szCs w:val="24"/>
        </w:rPr>
        <w:t xml:space="preserve"> La trayectoria de la deuda </w:t>
      </w:r>
      <w:r w:rsidR="00962C7C">
        <w:rPr>
          <w:rFonts w:ascii="Arial" w:hAnsi="Arial" w:cs="Arial"/>
          <w:sz w:val="24"/>
          <w:szCs w:val="24"/>
        </w:rPr>
        <w:t>pública en</w:t>
      </w:r>
      <w:r w:rsidR="00E47612">
        <w:rPr>
          <w:rFonts w:ascii="Arial" w:hAnsi="Arial" w:cs="Arial"/>
          <w:sz w:val="24"/>
          <w:szCs w:val="24"/>
        </w:rPr>
        <w:t xml:space="preserve">  mexicana registre antecedentes </w:t>
      </w:r>
      <w:r w:rsidR="00962C7C">
        <w:rPr>
          <w:rFonts w:ascii="Arial" w:hAnsi="Arial" w:cs="Arial"/>
          <w:sz w:val="24"/>
          <w:szCs w:val="24"/>
        </w:rPr>
        <w:t>remotos, en</w:t>
      </w:r>
      <w:r w:rsidR="00E47612">
        <w:rPr>
          <w:rFonts w:ascii="Arial" w:hAnsi="Arial" w:cs="Arial"/>
          <w:sz w:val="24"/>
          <w:szCs w:val="24"/>
        </w:rPr>
        <w:t xml:space="preserve"> los que , una y otra vez se pueden apreciar repetidas crisis resultantes del constante y reiterado endeudamiento </w:t>
      </w:r>
      <w:r w:rsidR="00962C7C">
        <w:rPr>
          <w:rFonts w:ascii="Arial" w:hAnsi="Arial" w:cs="Arial"/>
          <w:sz w:val="24"/>
          <w:szCs w:val="24"/>
        </w:rPr>
        <w:t>público</w:t>
      </w:r>
      <w:r w:rsidR="00E47612">
        <w:rPr>
          <w:rFonts w:ascii="Arial" w:hAnsi="Arial" w:cs="Arial"/>
          <w:sz w:val="24"/>
          <w:szCs w:val="24"/>
        </w:rPr>
        <w:t xml:space="preserve"> interno y externo , no sujeto prácticamente ala </w:t>
      </w:r>
      <w:r w:rsidR="00962C7C">
        <w:rPr>
          <w:rFonts w:ascii="Arial" w:hAnsi="Arial" w:cs="Arial"/>
          <w:sz w:val="24"/>
          <w:szCs w:val="24"/>
        </w:rPr>
        <w:t>legislación</w:t>
      </w:r>
      <w:r w:rsidR="00E47612">
        <w:rPr>
          <w:rFonts w:ascii="Arial" w:hAnsi="Arial" w:cs="Arial"/>
          <w:sz w:val="24"/>
          <w:szCs w:val="24"/>
        </w:rPr>
        <w:t xml:space="preserve">  alguna, que en ciclos alternos de predominio </w:t>
      </w:r>
      <w:r w:rsidR="00702211">
        <w:rPr>
          <w:rFonts w:ascii="Arial" w:hAnsi="Arial" w:cs="Arial"/>
          <w:sz w:val="24"/>
          <w:szCs w:val="24"/>
        </w:rPr>
        <w:t xml:space="preserve">de uno u otro se concertaba , antecedentes que se pueden dividir en distintos periodos </w:t>
      </w:r>
      <w:r w:rsidR="00962C7C">
        <w:rPr>
          <w:rFonts w:ascii="Arial" w:hAnsi="Arial" w:cs="Arial"/>
          <w:sz w:val="24"/>
          <w:szCs w:val="24"/>
        </w:rPr>
        <w:t>caracterizados</w:t>
      </w:r>
      <w:r w:rsidR="00702211">
        <w:rPr>
          <w:rFonts w:ascii="Arial" w:hAnsi="Arial" w:cs="Arial"/>
          <w:sz w:val="24"/>
          <w:szCs w:val="24"/>
        </w:rPr>
        <w:t xml:space="preserve"> , por regla general, por la incertidumbre económica y la inestabilidad política y </w:t>
      </w:r>
      <w:r w:rsidR="00962C7C">
        <w:rPr>
          <w:rFonts w:ascii="Arial" w:hAnsi="Arial" w:cs="Arial"/>
          <w:sz w:val="24"/>
          <w:szCs w:val="24"/>
        </w:rPr>
        <w:t>social; por</w:t>
      </w:r>
      <w:r w:rsidR="00702211">
        <w:rPr>
          <w:rFonts w:ascii="Arial" w:hAnsi="Arial" w:cs="Arial"/>
          <w:sz w:val="24"/>
          <w:szCs w:val="24"/>
        </w:rPr>
        <w:t xml:space="preserve"> etapas de conflictos en los gobiernos y los acreedores nacionales o extranjeros , y por la apertura  ,  contracción o escases del financiamiento, interno y externo , que comprende la deuda histórica. En este lapso el financiamiento </w:t>
      </w:r>
      <w:r w:rsidR="00962C7C">
        <w:rPr>
          <w:rFonts w:ascii="Arial" w:hAnsi="Arial" w:cs="Arial"/>
          <w:sz w:val="24"/>
          <w:szCs w:val="24"/>
        </w:rPr>
        <w:t>público</w:t>
      </w:r>
      <w:r w:rsidR="00702211">
        <w:rPr>
          <w:rFonts w:ascii="Arial" w:hAnsi="Arial" w:cs="Arial"/>
          <w:sz w:val="24"/>
          <w:szCs w:val="24"/>
        </w:rPr>
        <w:t xml:space="preserve"> se </w:t>
      </w:r>
      <w:r w:rsidR="00962C7C">
        <w:rPr>
          <w:rFonts w:ascii="Arial" w:hAnsi="Arial" w:cs="Arial"/>
          <w:sz w:val="24"/>
          <w:szCs w:val="24"/>
        </w:rPr>
        <w:t>contrató</w:t>
      </w:r>
      <w:r w:rsidR="00702211">
        <w:rPr>
          <w:rFonts w:ascii="Arial" w:hAnsi="Arial" w:cs="Arial"/>
          <w:sz w:val="24"/>
          <w:szCs w:val="24"/>
        </w:rPr>
        <w:t xml:space="preserve"> en ciclos alternos de endeudamiento interno y externo , que las autoridades hacendarias combinaron con poco éxito, </w:t>
      </w:r>
      <w:r w:rsidR="00962C7C">
        <w:rPr>
          <w:rFonts w:ascii="Arial" w:hAnsi="Arial" w:cs="Arial"/>
          <w:sz w:val="24"/>
          <w:szCs w:val="24"/>
        </w:rPr>
        <w:t>fundamentalmente</w:t>
      </w:r>
      <w:r w:rsidR="00702211">
        <w:rPr>
          <w:rFonts w:ascii="Arial" w:hAnsi="Arial" w:cs="Arial"/>
          <w:sz w:val="24"/>
          <w:szCs w:val="24"/>
        </w:rPr>
        <w:t xml:space="preserve"> para resolver la falta de ingreso públicos y sostener las finanzas de los diferentes gobiernos que se sacudieron en esta </w:t>
      </w:r>
      <w:r w:rsidR="00962C7C">
        <w:rPr>
          <w:rFonts w:ascii="Arial" w:hAnsi="Arial" w:cs="Arial"/>
          <w:sz w:val="24"/>
          <w:szCs w:val="24"/>
        </w:rPr>
        <w:t>fase</w:t>
      </w:r>
      <w:r w:rsidR="00702211">
        <w:rPr>
          <w:rFonts w:ascii="Arial" w:hAnsi="Arial" w:cs="Arial"/>
          <w:sz w:val="24"/>
          <w:szCs w:val="24"/>
        </w:rPr>
        <w:t xml:space="preserve"> o para liquidar el servicio vencido de </w:t>
      </w:r>
      <w:r w:rsidR="00962C7C">
        <w:rPr>
          <w:rFonts w:ascii="Arial" w:hAnsi="Arial" w:cs="Arial"/>
          <w:sz w:val="24"/>
          <w:szCs w:val="24"/>
        </w:rPr>
        <w:t>préstamos</w:t>
      </w:r>
      <w:r w:rsidR="00702211">
        <w:rPr>
          <w:rFonts w:ascii="Arial" w:hAnsi="Arial" w:cs="Arial"/>
          <w:sz w:val="24"/>
          <w:szCs w:val="24"/>
        </w:rPr>
        <w:t xml:space="preserve"> anteriores . </w:t>
      </w:r>
      <w:r w:rsidR="00962C7C">
        <w:rPr>
          <w:rFonts w:ascii="Arial" w:hAnsi="Arial" w:cs="Arial"/>
          <w:sz w:val="24"/>
          <w:szCs w:val="24"/>
        </w:rPr>
        <w:t>La</w:t>
      </w:r>
      <w:r w:rsidR="00702211">
        <w:rPr>
          <w:rFonts w:ascii="Arial" w:hAnsi="Arial" w:cs="Arial"/>
          <w:sz w:val="24"/>
          <w:szCs w:val="24"/>
        </w:rPr>
        <w:t xml:space="preserve"> obtención de los empréstitos distaba del propósito, </w:t>
      </w:r>
      <w:r w:rsidR="00962C7C">
        <w:rPr>
          <w:rFonts w:ascii="Arial" w:hAnsi="Arial" w:cs="Arial"/>
          <w:sz w:val="24"/>
          <w:szCs w:val="24"/>
        </w:rPr>
        <w:t>cuando menos, de emprender el desarrollo económico del país.</w:t>
      </w:r>
      <w:r w:rsidR="00962C7C" w:rsidRPr="00962C7C">
        <w:t xml:space="preserve"> </w:t>
      </w:r>
      <w:r w:rsidR="00962C7C" w:rsidRPr="00962C7C">
        <w:rPr>
          <w:rFonts w:ascii="Arial" w:hAnsi="Arial" w:cs="Arial"/>
          <w:sz w:val="24"/>
          <w:szCs w:val="24"/>
        </w:rPr>
        <w:t>El pago de intereses de la deuda pública no ha parado de crecer en los últimos 10 años. El costo de la deuda ha crecido a una tasa de 6.6% como promedio anual durante los últimos años. Tan sólo en 2019, se pagaron 689 mil 813 mdp en intereses y servicio de la deuda, lo que representó un crecimiento real de 5</w:t>
      </w:r>
      <w:r w:rsidR="00962C7C">
        <w:rPr>
          <w:rFonts w:ascii="Arial" w:hAnsi="Arial" w:cs="Arial"/>
          <w:sz w:val="24"/>
          <w:szCs w:val="24"/>
        </w:rPr>
        <w:t xml:space="preserve">% respecto a 2018. </w:t>
      </w:r>
      <w:r w:rsidR="00962C7C" w:rsidRPr="00962C7C">
        <w:rPr>
          <w:rFonts w:ascii="Arial" w:hAnsi="Arial" w:cs="Arial"/>
          <w:sz w:val="24"/>
          <w:szCs w:val="24"/>
        </w:rPr>
        <w:t xml:space="preserve">Con menores ingresos y el aumento constante del pago de intereses, los recursos para ejercer política pública se ven reducidos. Con la llegada de la Covid-19, así como sus repercusiones económicas y sanitarias, se estima una pérdida de ingresos por 317 mil 775 mdp. Mientras que el pago de intereses y servicio de la deuda puede crecer 5% respecto a 2019, ascendiendo a 727 mil 700 </w:t>
      </w:r>
      <w:r w:rsidR="00962C7C" w:rsidRPr="00962C7C">
        <w:rPr>
          <w:rFonts w:ascii="Arial" w:hAnsi="Arial" w:cs="Arial"/>
          <w:sz w:val="24"/>
          <w:szCs w:val="24"/>
        </w:rPr>
        <w:lastRenderedPageBreak/>
        <w:t>mdp (SHCP 2020b).</w:t>
      </w:r>
      <w:r w:rsidR="00962C7C" w:rsidRPr="00962C7C">
        <w:t xml:space="preserve"> </w:t>
      </w:r>
      <w:r w:rsidR="00962C7C" w:rsidRPr="00962C7C">
        <w:rPr>
          <w:rFonts w:ascii="Arial" w:hAnsi="Arial" w:cs="Arial"/>
          <w:sz w:val="24"/>
          <w:szCs w:val="24"/>
        </w:rPr>
        <w:t>En los últimos 10 años, el pago del costo de la deuda ha crecido más que el presupuesto que se destina a inversiones físicas y programas públicos. Mientras el pago de intereses y servicio de la deuda ha crecido a una tasa promedio de 6.6% anual, el gasto programable creció a una tasa de 1.1%, y la inversión física ha caído a una tasa promedio de -5.2% a</w:t>
      </w:r>
      <w:r w:rsidR="00962C7C">
        <w:rPr>
          <w:rFonts w:ascii="Arial" w:hAnsi="Arial" w:cs="Arial"/>
          <w:sz w:val="24"/>
          <w:szCs w:val="24"/>
        </w:rPr>
        <w:t xml:space="preserve">nual, durante el mismo periodo. </w:t>
      </w:r>
      <w:r w:rsidR="00962C7C" w:rsidRPr="00962C7C">
        <w:rPr>
          <w:rFonts w:ascii="Arial" w:hAnsi="Arial" w:cs="Arial"/>
          <w:sz w:val="24"/>
          <w:szCs w:val="24"/>
        </w:rPr>
        <w:t>El pago de intereses y servicio de la deuda crece más rápido que los ingresos que se generan en la economía. En la última década, la economía mexicana ha crecido a una tasa promedio de 1.8% anual, y los ingresos públicos han crecido a una tasa de 2.4%, en el mismo periodo. Mientras el pago del costo de la deuda ha crecido 3.6 veces más que la economía y 2.7 veces más que los ingresos públicos</w:t>
      </w:r>
      <w:r w:rsidR="00962C7C">
        <w:rPr>
          <w:rFonts w:ascii="Arial" w:hAnsi="Arial" w:cs="Arial"/>
          <w:sz w:val="24"/>
          <w:szCs w:val="24"/>
        </w:rPr>
        <w:t>.</w:t>
      </w:r>
      <w:r w:rsidR="00962C7C" w:rsidRPr="00962C7C">
        <w:t xml:space="preserve"> </w:t>
      </w:r>
      <w:r w:rsidR="00962C7C" w:rsidRPr="00962C7C">
        <w:rPr>
          <w:rFonts w:ascii="Arial" w:hAnsi="Arial" w:cs="Arial"/>
          <w:sz w:val="24"/>
          <w:szCs w:val="24"/>
        </w:rPr>
        <w:t>México destina mayor porcentaje de su presupuesto al costo de la deuda, principalmente, por las altas tasas de interés. La tasa de interés en México se encuentra aproximadamente en 5%, mientras que, en países como Estados Unidos o Japón, las tasas de interés son menores a 2%. Esta diferencia en las tasas de interés muestra la discrepancia entre el costo que</w:t>
      </w:r>
      <w:r w:rsidR="00962C7C">
        <w:rPr>
          <w:rFonts w:ascii="Arial" w:hAnsi="Arial" w:cs="Arial"/>
          <w:sz w:val="24"/>
          <w:szCs w:val="24"/>
        </w:rPr>
        <w:t xml:space="preserve"> paga cada país por endeudarse. </w:t>
      </w:r>
      <w:r w:rsidR="00962C7C" w:rsidRPr="00962C7C">
        <w:rPr>
          <w:rFonts w:ascii="Arial" w:hAnsi="Arial" w:cs="Arial"/>
          <w:sz w:val="24"/>
          <w:szCs w:val="24"/>
        </w:rPr>
        <w:t>Por ejemplo, Estados Unidos tiene una deuda que ronda 136% de su PIB, y destina 11% de su presupuesto al pago de intereses. Además, históricamente el crecimiento económico de Estados Unidos se ha encontrado por arriba de su tasa de interés, lo que ha ayudado a minimizar el costo fiscal de la deuda pública (Olivier Blanchard 2019).</w:t>
      </w:r>
    </w:p>
    <w:p w:rsidR="00962C7C" w:rsidRPr="00962C7C" w:rsidRDefault="00962C7C" w:rsidP="00962C7C">
      <w:pPr>
        <w:spacing w:line="360" w:lineRule="auto"/>
        <w:jc w:val="both"/>
        <w:rPr>
          <w:rFonts w:ascii="Arial" w:hAnsi="Arial" w:cs="Arial"/>
          <w:sz w:val="24"/>
          <w:szCs w:val="24"/>
        </w:rPr>
      </w:pPr>
    </w:p>
    <w:p w:rsidR="00562F67" w:rsidRPr="00562F67" w:rsidRDefault="00962C7C" w:rsidP="00562F67">
      <w:pPr>
        <w:spacing w:line="360" w:lineRule="auto"/>
        <w:jc w:val="both"/>
        <w:rPr>
          <w:rFonts w:ascii="Arial" w:hAnsi="Arial" w:cs="Arial"/>
          <w:sz w:val="24"/>
          <w:szCs w:val="24"/>
        </w:rPr>
      </w:pPr>
      <w:r w:rsidRPr="00962C7C">
        <w:rPr>
          <w:rFonts w:ascii="Arial" w:hAnsi="Arial" w:cs="Arial"/>
          <w:sz w:val="24"/>
          <w:szCs w:val="24"/>
        </w:rPr>
        <w:t xml:space="preserve">En México, la elevada tasa de interés que paga el gobierno federal responde a la estructura del portafolio de deuda, pero también a la política monetaria. El 80% de la deuda interna del gobierno federal se encuentra a tasa fija y largo plazo, mientras el 100% de la deuda externa se encuentra a tasa de interés fija. Esta distribución de los pasivos públicos hacia el largo plazo y tasa fija </w:t>
      </w:r>
      <w:r w:rsidR="00562F67" w:rsidRPr="00962C7C">
        <w:rPr>
          <w:rFonts w:ascii="Arial" w:hAnsi="Arial" w:cs="Arial"/>
          <w:sz w:val="24"/>
          <w:szCs w:val="24"/>
        </w:rPr>
        <w:t>implica</w:t>
      </w:r>
      <w:r w:rsidRPr="00962C7C">
        <w:rPr>
          <w:rFonts w:ascii="Arial" w:hAnsi="Arial" w:cs="Arial"/>
          <w:sz w:val="24"/>
          <w:szCs w:val="24"/>
        </w:rPr>
        <w:t xml:space="preserve"> una tasa de interés más elevada, respecto a las tasas de interés de corto plazo. Además, la deuda pública se encuentra principalmente a largo plazo y tasa fija, para evitar que cambios abruptos en la tasa de interés represente un incremento inesperado del costo finan</w:t>
      </w:r>
      <w:r>
        <w:rPr>
          <w:rFonts w:ascii="Arial" w:hAnsi="Arial" w:cs="Arial"/>
          <w:sz w:val="24"/>
          <w:szCs w:val="24"/>
        </w:rPr>
        <w:t xml:space="preserve">ciero de la deuda (SHCP 2020c). </w:t>
      </w:r>
      <w:r w:rsidRPr="00962C7C">
        <w:rPr>
          <w:rFonts w:ascii="Arial" w:hAnsi="Arial" w:cs="Arial"/>
          <w:sz w:val="24"/>
          <w:szCs w:val="24"/>
        </w:rPr>
        <w:t xml:space="preserve">Por el lado de la política monetaria, las tasas </w:t>
      </w:r>
      <w:r w:rsidRPr="00962C7C">
        <w:rPr>
          <w:rFonts w:ascii="Arial" w:hAnsi="Arial" w:cs="Arial"/>
          <w:sz w:val="24"/>
          <w:szCs w:val="24"/>
        </w:rPr>
        <w:lastRenderedPageBreak/>
        <w:t>que se ofrecen a través de los instrumentos de deuda gubernamental han fungido como referente de las expectativas de inflación, así como del riesgo de impago de la ec</w:t>
      </w:r>
      <w:r>
        <w:rPr>
          <w:rFonts w:ascii="Arial" w:hAnsi="Arial" w:cs="Arial"/>
          <w:sz w:val="24"/>
          <w:szCs w:val="24"/>
        </w:rPr>
        <w:t xml:space="preserve">onomía mexicana (Banxico 2014). </w:t>
      </w:r>
      <w:r w:rsidRPr="00962C7C">
        <w:rPr>
          <w:rFonts w:ascii="Arial" w:hAnsi="Arial" w:cs="Arial"/>
          <w:sz w:val="24"/>
          <w:szCs w:val="24"/>
        </w:rPr>
        <w:t>Durante el periodo de estudio, principalmente entre los años 2017 y 2018, la inflación se ubicó en sus niveles más altos desde 2001, ascendiendo a 6.59%. Los factores que incidieron en el incremento de los precios fueron la debilidad del peso frente al dólar y el aumento en los costos de los productos energéticos, principalmente. Lo anterior explica el incremento de las tasas de interés para mitigar los efectos inflacionarios, incluyendo las tasas que se pagan a través de los títulos de deuda gubernamental (Banxico 2018).</w:t>
      </w:r>
      <w:r w:rsidRPr="00962C7C">
        <w:t xml:space="preserve"> </w:t>
      </w:r>
      <w:r w:rsidRPr="00962C7C">
        <w:rPr>
          <w:rFonts w:ascii="Arial" w:hAnsi="Arial" w:cs="Arial"/>
          <w:sz w:val="24"/>
          <w:szCs w:val="24"/>
        </w:rPr>
        <w:t>Se argumenta que el endeudamiento excesivo es una variable explicativa importante de las crisis financieras, la cual, una vez presente, incrementa la deuda y afecta negativamente el crecimiento, creando y profundizando un círculo vicioso de deuda creciente y lento crecimiento.</w:t>
      </w:r>
      <w:r w:rsidRPr="00962C7C">
        <w:t xml:space="preserve"> </w:t>
      </w:r>
      <w:r w:rsidRPr="00962C7C">
        <w:rPr>
          <w:rFonts w:ascii="Arial" w:hAnsi="Arial" w:cs="Arial"/>
          <w:sz w:val="24"/>
          <w:szCs w:val="24"/>
        </w:rPr>
        <w:t>De igual manera, algunos investigadores señalan que la deuda en sus diferentes modalidades ha estado presente en las crisis financieras que han enfrentado los países de América Latina y otras regiones del mundo</w:t>
      </w:r>
      <w:r>
        <w:rPr>
          <w:rFonts w:ascii="Arial" w:hAnsi="Arial" w:cs="Arial"/>
          <w:sz w:val="24"/>
          <w:szCs w:val="24"/>
        </w:rPr>
        <w:t>,</w:t>
      </w:r>
      <w:r w:rsidRPr="00962C7C">
        <w:t xml:space="preserve"> </w:t>
      </w:r>
      <w:r w:rsidRPr="00962C7C">
        <w:rPr>
          <w:rFonts w:ascii="Arial" w:hAnsi="Arial" w:cs="Arial"/>
          <w:sz w:val="24"/>
          <w:szCs w:val="24"/>
        </w:rPr>
        <w:t xml:space="preserve">Por ejemplo, la crisis financiera de México en 1982 fue provocada por un endeudamiento externo </w:t>
      </w:r>
      <w:r w:rsidR="00562F67" w:rsidRPr="00962C7C">
        <w:rPr>
          <w:rFonts w:ascii="Arial" w:hAnsi="Arial" w:cs="Arial"/>
          <w:sz w:val="24"/>
          <w:szCs w:val="24"/>
        </w:rPr>
        <w:t xml:space="preserve"> Por</w:t>
      </w:r>
      <w:r w:rsidRPr="00962C7C">
        <w:rPr>
          <w:rFonts w:ascii="Arial" w:hAnsi="Arial" w:cs="Arial"/>
          <w:sz w:val="24"/>
          <w:szCs w:val="24"/>
        </w:rPr>
        <w:t xml:space="preserve"> otro lado, en el contexto de las elecciones presidenciales de 2016 en los Estados Unidos de América (EUA), se han señalado como prioridades fundamentales para los candidatos presidenciales los temas de la deuda y el crecimiento económico, aunque tímidamente se indica su relacióncesivo</w:t>
      </w:r>
      <w:r>
        <w:rPr>
          <w:rFonts w:ascii="Arial" w:hAnsi="Arial" w:cs="Arial"/>
          <w:sz w:val="24"/>
          <w:szCs w:val="24"/>
        </w:rPr>
        <w:t>,</w:t>
      </w:r>
      <w:r w:rsidR="00562F67" w:rsidRPr="00562F67">
        <w:t xml:space="preserve"> </w:t>
      </w:r>
      <w:r w:rsidR="00562F67" w:rsidRPr="00562F67">
        <w:rPr>
          <w:rFonts w:ascii="Arial" w:hAnsi="Arial" w:cs="Arial"/>
          <w:sz w:val="24"/>
          <w:szCs w:val="24"/>
        </w:rPr>
        <w:t xml:space="preserve">En consecuencia, para contar con elementos empíricos que contribuyan a sustentar la hipótesis de investigación, en la primera parte de este trabajo se analizan datos estadísticos de la deuda, el crecimiento </w:t>
      </w:r>
      <w:r w:rsidR="00562F67">
        <w:rPr>
          <w:rFonts w:ascii="Arial" w:hAnsi="Arial" w:cs="Arial"/>
          <w:sz w:val="24"/>
          <w:szCs w:val="24"/>
        </w:rPr>
        <w:t xml:space="preserve">y otros indicadores económicos. </w:t>
      </w:r>
      <w:r w:rsidR="00562F67" w:rsidRPr="00562F67">
        <w:rPr>
          <w:rFonts w:ascii="Arial" w:hAnsi="Arial" w:cs="Arial"/>
          <w:sz w:val="24"/>
          <w:szCs w:val="24"/>
        </w:rPr>
        <w:t>Para dimensionar el problema de la deuda se muestra el endeudamiento de las economías avanzadas, las emergentes y el endeudamiento global. En particular, se ofrece información sobre el nivel de endeudamiento del siguiente grupo de países: latinoamericanos, anglosajones, europeos, asiáticos y otros. Además, se analiza con más detalle el nive</w:t>
      </w:r>
      <w:r w:rsidR="00562F67">
        <w:rPr>
          <w:rFonts w:ascii="Arial" w:hAnsi="Arial" w:cs="Arial"/>
          <w:sz w:val="24"/>
          <w:szCs w:val="24"/>
        </w:rPr>
        <w:t xml:space="preserve">l actual de la deuda en México. </w:t>
      </w:r>
      <w:r w:rsidR="00562F67" w:rsidRPr="00562F67">
        <w:rPr>
          <w:rFonts w:ascii="Arial" w:hAnsi="Arial" w:cs="Arial"/>
          <w:sz w:val="24"/>
          <w:szCs w:val="24"/>
        </w:rPr>
        <w:t>Con respecto al crecimiento económico, se ilustra la desigualdad y los bajos niveles de crecimiento en el mundo, y se despliegan cuadros que muestran la evolución reciente de indicadores</w:t>
      </w:r>
      <w:r w:rsidR="00562F67">
        <w:rPr>
          <w:rFonts w:ascii="Arial" w:hAnsi="Arial" w:cs="Arial"/>
          <w:sz w:val="24"/>
          <w:szCs w:val="24"/>
        </w:rPr>
        <w:t xml:space="preserve"> importantes de China y México. </w:t>
      </w:r>
      <w:r w:rsidR="00562F67" w:rsidRPr="00562F67">
        <w:rPr>
          <w:rFonts w:ascii="Arial" w:hAnsi="Arial" w:cs="Arial"/>
          <w:sz w:val="24"/>
          <w:szCs w:val="24"/>
        </w:rPr>
        <w:t xml:space="preserve">Una vez que hemos establecido los hechos de la </w:t>
      </w:r>
      <w:r w:rsidR="00562F67" w:rsidRPr="00562F67">
        <w:rPr>
          <w:rFonts w:ascii="Arial" w:hAnsi="Arial" w:cs="Arial"/>
          <w:sz w:val="24"/>
          <w:szCs w:val="24"/>
        </w:rPr>
        <w:lastRenderedPageBreak/>
        <w:t>deuda pública y el crecimiento económico analizamos, en la segunda parte del presente documento, una explicación teórica a nuestro problema de investigación. Aquí se discute la teoría de los regímenes políticos y las instituciones (políticas y económicas) como determinantes del progreso económico</w:t>
      </w:r>
      <w:r w:rsidR="00562F67">
        <w:rPr>
          <w:rFonts w:ascii="Arial" w:hAnsi="Arial" w:cs="Arial"/>
          <w:sz w:val="24"/>
          <w:szCs w:val="24"/>
        </w:rPr>
        <w:t>.</w:t>
      </w:r>
      <w:r w:rsidR="00562F67" w:rsidRPr="00562F67">
        <w:t xml:space="preserve"> </w:t>
      </w:r>
      <w:r w:rsidR="00562F67" w:rsidRPr="00562F67">
        <w:rPr>
          <w:rFonts w:ascii="Arial" w:hAnsi="Arial" w:cs="Arial"/>
          <w:sz w:val="24"/>
          <w:szCs w:val="24"/>
        </w:rPr>
        <w:t xml:space="preserve">Se considera que esta teoría aporta elementos para entender por qué ciertos regímenes de gobierno construyen y preservan instituciones que tienen como propósito cumplir con los compromisos financieros, sin poner en cuestionamiento su legalidad o considerar otras opciones que pudieran existir para reducir la carga de esta restricción </w:t>
      </w:r>
      <w:r w:rsidR="00562F67">
        <w:rPr>
          <w:rFonts w:ascii="Arial" w:hAnsi="Arial" w:cs="Arial"/>
          <w:sz w:val="24"/>
          <w:szCs w:val="24"/>
        </w:rPr>
        <w:t xml:space="preserve">financiera para el crecimiento. </w:t>
      </w:r>
      <w:r w:rsidR="00562F67" w:rsidRPr="00562F67">
        <w:rPr>
          <w:rFonts w:ascii="Arial" w:hAnsi="Arial" w:cs="Arial"/>
          <w:sz w:val="24"/>
          <w:szCs w:val="24"/>
        </w:rPr>
        <w:t>Finalmente, apoyadas por la información estadística y los planteamientos teóricos presentados, se ofrecen las conclusiones, que incluyen algunas propuestas de solución al problema de la deuda pública creciente y al magro crecimiento económico.</w:t>
      </w:r>
      <w:r w:rsidR="00562F67" w:rsidRPr="00562F67">
        <w:t xml:space="preserve"> </w:t>
      </w:r>
      <w:r w:rsidR="00562F67" w:rsidRPr="00562F67">
        <w:rPr>
          <w:rFonts w:ascii="Arial" w:hAnsi="Arial" w:cs="Arial"/>
          <w:sz w:val="24"/>
          <w:szCs w:val="24"/>
        </w:rPr>
        <w:t>El análisis de los factores que determinan el crecimiento consta de dos áreas principales: una cuantitativa y otra cualitativa. La primera está constituida por la construcción de modelos matemáticos sustentados fundamentalmente en la teoría económica neoclásica, que es el enfoque predominante. La sofisticación de estos modelos es alta, ya que están asociados a métodos matemáticos desarrollados para explicar procesos dinámicos deterministas y estocásticos. No obstante que estos modelos de crecimiento económico pretenden explicar la mecánica del crecimiento, el problema del endeudamiento no se contempla o se considera como una cuestión menor.</w:t>
      </w:r>
      <w:r w:rsidR="00562F67" w:rsidRPr="00562F67">
        <w:t xml:space="preserve"> </w:t>
      </w:r>
      <w:r w:rsidR="00562F67" w:rsidRPr="00562F67">
        <w:rPr>
          <w:rFonts w:ascii="Arial" w:hAnsi="Arial" w:cs="Arial"/>
          <w:sz w:val="24"/>
          <w:szCs w:val="24"/>
        </w:rPr>
        <w:t>Para integrar el tema de la deuda pública al debate del crecimiento económico, que en última instancia es un debate en torno a la pobreza y la riqueza de las naciones, se debe dimensionar el problema del endeudamiento global. Actualmente la carga de la deuda es una amenaza global, en particular la deuda de las economías avanzadas. La dinámica de la deuda combinada con la insolvencia fiscal de los países constituye el mayor reto para la estabilidad financiera mundial.</w:t>
      </w:r>
      <w:r w:rsidR="00562F67" w:rsidRPr="00562F67">
        <w:t xml:space="preserve"> </w:t>
      </w:r>
      <w:r w:rsidR="00562F67" w:rsidRPr="00562F67">
        <w:rPr>
          <w:rFonts w:ascii="Arial" w:hAnsi="Arial" w:cs="Arial"/>
          <w:sz w:val="24"/>
          <w:szCs w:val="24"/>
        </w:rPr>
        <w:t>Es importante señalar que en los primeros cinco años del presente siglo, el saldo de los requerimientos financieros del sector público se incrementó en aproximadamente un billón de pesos; en los siguientes cinco años, de 2005 a 2010, el saldo creció en casi dos billones, y en los últimos seis años aumentó más de cuatro billones de pesos. Es decir, la tendencia es a dupli</w:t>
      </w:r>
      <w:r w:rsidR="00562F67">
        <w:rPr>
          <w:rFonts w:ascii="Arial" w:hAnsi="Arial" w:cs="Arial"/>
          <w:sz w:val="24"/>
          <w:szCs w:val="24"/>
        </w:rPr>
        <w:t xml:space="preserve">carse el saldo cada cinco años. </w:t>
      </w:r>
      <w:r w:rsidR="00562F67" w:rsidRPr="00562F67">
        <w:rPr>
          <w:rFonts w:ascii="Arial" w:hAnsi="Arial" w:cs="Arial"/>
          <w:sz w:val="24"/>
          <w:szCs w:val="24"/>
        </w:rPr>
        <w:t xml:space="preserve">La </w:t>
      </w:r>
      <w:r w:rsidR="00562F67" w:rsidRPr="00562F67">
        <w:rPr>
          <w:rFonts w:ascii="Arial" w:hAnsi="Arial" w:cs="Arial"/>
          <w:sz w:val="24"/>
          <w:szCs w:val="24"/>
        </w:rPr>
        <w:lastRenderedPageBreak/>
        <w:t>información del cuadro permite identificar que la deuda interna es el componente más importante de la deuda neta total. Este concepto superó su cuádruple durante el periodo 2000-2016. Los mayores rendimientos para los inversionistas externos al invertir directamente en el sistema financiero que existe en México pudieran ser la mejor explicación de ese resultado. Por otro lado, la deuda externa observó un comportamiento estable en los primeros siete años del presente siglo y un repunte moderado a partir de 2008; no obstante, en los últimos cuatro años su</w:t>
      </w:r>
      <w:r w:rsidR="00562F67">
        <w:rPr>
          <w:rFonts w:ascii="Arial" w:hAnsi="Arial" w:cs="Arial"/>
          <w:sz w:val="24"/>
          <w:szCs w:val="24"/>
        </w:rPr>
        <w:t xml:space="preserve"> crecimiento fue significativo. </w:t>
      </w:r>
      <w:r w:rsidR="00562F67" w:rsidRPr="00562F67">
        <w:rPr>
          <w:rFonts w:ascii="Arial" w:hAnsi="Arial" w:cs="Arial"/>
          <w:sz w:val="24"/>
          <w:szCs w:val="24"/>
        </w:rPr>
        <w:t xml:space="preserve">En consecuencia, el saldo de la deuda neta total creció en casi tres billones de pesos en los últimos cuatro años por los incrementos sustantivos de la deuda interna y externa. </w:t>
      </w:r>
      <w:r w:rsidR="00562F67">
        <w:rPr>
          <w:rFonts w:ascii="Arial" w:hAnsi="Arial" w:cs="Arial"/>
          <w:sz w:val="24"/>
          <w:szCs w:val="24"/>
        </w:rPr>
        <w:t xml:space="preserve"> </w:t>
      </w:r>
      <w:r w:rsidR="00562F67" w:rsidRPr="00562F67">
        <w:rPr>
          <w:rFonts w:ascii="Arial" w:hAnsi="Arial" w:cs="Arial"/>
          <w:sz w:val="24"/>
          <w:szCs w:val="24"/>
        </w:rPr>
        <w:t>Una explicación podría ser el estancamiento de la actividad económica del país, que no le ha permitido a la administración pública contar con los recursos suficientes para dar servicio a la deuda, lo cual conduce a recurrir al crédito interno y externo para el pago de la misma y para financiar los compromisos económicos y sociales del Estado mexicano. La exploración de esta hipótesis, así como su relación con otras variables y sus implicaciones, se realiza más adelante.</w:t>
      </w:r>
      <w:r w:rsidR="00562F67" w:rsidRPr="00562F67">
        <w:t xml:space="preserve"> </w:t>
      </w:r>
      <w:r w:rsidR="00562F67" w:rsidRPr="00562F67">
        <w:rPr>
          <w:rFonts w:ascii="Arial" w:hAnsi="Arial" w:cs="Arial"/>
          <w:sz w:val="24"/>
          <w:szCs w:val="24"/>
        </w:rPr>
        <w:t xml:space="preserve">La visión tradicional sobre el desarrollo económico </w:t>
      </w:r>
      <w:r w:rsidR="00562F67">
        <w:rPr>
          <w:rFonts w:ascii="Arial" w:hAnsi="Arial" w:cs="Arial"/>
          <w:sz w:val="24"/>
          <w:szCs w:val="24"/>
        </w:rPr>
        <w:t xml:space="preserve">ha hecho siempre hincapié en la </w:t>
      </w:r>
      <w:r w:rsidR="00562F67" w:rsidRPr="00562F67">
        <w:rPr>
          <w:rFonts w:ascii="Arial" w:hAnsi="Arial" w:cs="Arial"/>
          <w:sz w:val="24"/>
          <w:szCs w:val="24"/>
        </w:rPr>
        <w:t>atracción y disponibilidad de recursos financieros. Si b</w:t>
      </w:r>
      <w:r w:rsidR="00562F67">
        <w:rPr>
          <w:rFonts w:ascii="Arial" w:hAnsi="Arial" w:cs="Arial"/>
          <w:sz w:val="24"/>
          <w:szCs w:val="24"/>
        </w:rPr>
        <w:t xml:space="preserve">ien ello es importante, hay que </w:t>
      </w:r>
      <w:r w:rsidR="00562F67" w:rsidRPr="00562F67">
        <w:rPr>
          <w:rFonts w:ascii="Arial" w:hAnsi="Arial" w:cs="Arial"/>
          <w:sz w:val="24"/>
          <w:szCs w:val="24"/>
        </w:rPr>
        <w:t>insistir en que no es suficiente para garantizar el desar</w:t>
      </w:r>
      <w:r w:rsidR="00562F67">
        <w:rPr>
          <w:rFonts w:ascii="Arial" w:hAnsi="Arial" w:cs="Arial"/>
          <w:sz w:val="24"/>
          <w:szCs w:val="24"/>
        </w:rPr>
        <w:t xml:space="preserve">rollo económico. La orientación </w:t>
      </w:r>
      <w:r w:rsidR="00562F67" w:rsidRPr="00562F67">
        <w:rPr>
          <w:rFonts w:ascii="Arial" w:hAnsi="Arial" w:cs="Arial"/>
          <w:sz w:val="24"/>
          <w:szCs w:val="24"/>
        </w:rPr>
        <w:t>de los recursos financieros hacia la inversión produ</w:t>
      </w:r>
      <w:r w:rsidR="00562F67">
        <w:rPr>
          <w:rFonts w:ascii="Arial" w:hAnsi="Arial" w:cs="Arial"/>
          <w:sz w:val="24"/>
          <w:szCs w:val="24"/>
        </w:rPr>
        <w:t xml:space="preserve">ctiva depende de otros factores </w:t>
      </w:r>
      <w:r w:rsidR="00562F67" w:rsidRPr="00562F67">
        <w:rPr>
          <w:rFonts w:ascii="Arial" w:hAnsi="Arial" w:cs="Arial"/>
          <w:sz w:val="24"/>
          <w:szCs w:val="24"/>
        </w:rPr>
        <w:t>básicos y, fundamentalmente, de la capacidad de introducir innovaciones en el tejido</w:t>
      </w:r>
      <w:r w:rsidR="00562F67">
        <w:rPr>
          <w:rFonts w:ascii="Arial" w:hAnsi="Arial" w:cs="Arial"/>
          <w:sz w:val="24"/>
          <w:szCs w:val="24"/>
        </w:rPr>
        <w:t xml:space="preserve"> </w:t>
      </w:r>
      <w:r w:rsidR="00562F67" w:rsidRPr="00562F67">
        <w:rPr>
          <w:rFonts w:ascii="Arial" w:hAnsi="Arial" w:cs="Arial"/>
          <w:sz w:val="24"/>
          <w:szCs w:val="24"/>
        </w:rPr>
        <w:t>productivo y empresarial. Dentro de las innovaciones hay que incluir las innovaciones</w:t>
      </w:r>
    </w:p>
    <w:p w:rsidR="002D4E74" w:rsidRPr="002D4E74" w:rsidRDefault="00562F67" w:rsidP="002D4E74">
      <w:pPr>
        <w:spacing w:line="360" w:lineRule="auto"/>
        <w:jc w:val="both"/>
        <w:rPr>
          <w:rFonts w:ascii="Arial" w:hAnsi="Arial" w:cs="Arial"/>
          <w:sz w:val="24"/>
          <w:szCs w:val="24"/>
        </w:rPr>
      </w:pPr>
      <w:r w:rsidRPr="002D4E74">
        <w:rPr>
          <w:rFonts w:ascii="Arial" w:hAnsi="Arial" w:cs="Arial"/>
        </w:rPr>
        <w:t>Tecnológicas</w:t>
      </w:r>
      <w:r w:rsidRPr="002D4E74">
        <w:rPr>
          <w:rFonts w:ascii="Arial" w:hAnsi="Arial" w:cs="Arial"/>
        </w:rPr>
        <w:t>, las innovaciones en métodos de gestió</w:t>
      </w:r>
      <w:r w:rsidRPr="002D4E74">
        <w:rPr>
          <w:rFonts w:ascii="Arial" w:hAnsi="Arial" w:cs="Arial"/>
        </w:rPr>
        <w:t xml:space="preserve">n y las innovaciones sociales e </w:t>
      </w:r>
      <w:r w:rsidRPr="002D4E74">
        <w:rPr>
          <w:rFonts w:ascii="Arial" w:hAnsi="Arial" w:cs="Arial"/>
        </w:rPr>
        <w:t>institucionales. Entre las primeras figuran las i</w:t>
      </w:r>
      <w:r w:rsidRPr="002D4E74">
        <w:rPr>
          <w:rFonts w:ascii="Arial" w:hAnsi="Arial" w:cs="Arial"/>
        </w:rPr>
        <w:t xml:space="preserve">nnovaciones de producto (nuevos </w:t>
      </w:r>
      <w:r w:rsidRPr="002D4E74">
        <w:rPr>
          <w:rFonts w:ascii="Arial" w:hAnsi="Arial" w:cs="Arial"/>
        </w:rPr>
        <w:t>materiales, nuevos productos, mejora y diversificación</w:t>
      </w:r>
      <w:r w:rsidRPr="002D4E74">
        <w:rPr>
          <w:rFonts w:ascii="Arial" w:hAnsi="Arial" w:cs="Arial"/>
        </w:rPr>
        <w:t xml:space="preserve"> de productos) y las de proceso </w:t>
      </w:r>
      <w:r w:rsidRPr="002D4E74">
        <w:rPr>
          <w:rFonts w:ascii="Arial" w:hAnsi="Arial" w:cs="Arial"/>
        </w:rPr>
        <w:t xml:space="preserve">(nuevos equipos, nuevas instalaciones, mejora </w:t>
      </w:r>
      <w:r w:rsidRPr="002D4E74">
        <w:rPr>
          <w:rFonts w:ascii="Arial" w:hAnsi="Arial" w:cs="Arial"/>
        </w:rPr>
        <w:t xml:space="preserve">en la línea de producción). Las </w:t>
      </w:r>
      <w:r w:rsidRPr="002D4E74">
        <w:rPr>
          <w:rFonts w:ascii="Arial" w:hAnsi="Arial" w:cs="Arial"/>
        </w:rPr>
        <w:t>innovaciones en métodos de gestión se refieren a m</w:t>
      </w:r>
      <w:r w:rsidRPr="002D4E74">
        <w:rPr>
          <w:rFonts w:ascii="Arial" w:hAnsi="Arial" w:cs="Arial"/>
        </w:rPr>
        <w:t xml:space="preserve">ejoras en la organización de la </w:t>
      </w:r>
      <w:r w:rsidRPr="002D4E74">
        <w:rPr>
          <w:rFonts w:ascii="Arial" w:hAnsi="Arial" w:cs="Arial"/>
        </w:rPr>
        <w:t>producción o en los procesos de trabajo; y las innovacione</w:t>
      </w:r>
      <w:r w:rsidRPr="002D4E74">
        <w:rPr>
          <w:rFonts w:ascii="Arial" w:hAnsi="Arial" w:cs="Arial"/>
        </w:rPr>
        <w:t xml:space="preserve">s sociales e institucionales se </w:t>
      </w:r>
      <w:r w:rsidRPr="002D4E74">
        <w:rPr>
          <w:rFonts w:ascii="Arial" w:hAnsi="Arial" w:cs="Arial"/>
        </w:rPr>
        <w:t xml:space="preserve">refieren, entre otros aspectos, al establecimiento de redes, </w:t>
      </w:r>
      <w:r w:rsidRPr="002D4E74">
        <w:rPr>
          <w:rFonts w:ascii="Arial" w:hAnsi="Arial" w:cs="Arial"/>
        </w:rPr>
        <w:t xml:space="preserve">la formación de capital social, </w:t>
      </w:r>
      <w:r w:rsidRPr="002D4E74">
        <w:rPr>
          <w:rFonts w:ascii="Arial" w:hAnsi="Arial" w:cs="Arial"/>
        </w:rPr>
        <w:t>la cooperación empresarial y la concertación entre el sector público y el privado.</w:t>
      </w:r>
      <w:r w:rsidRPr="002D4E74">
        <w:rPr>
          <w:rFonts w:ascii="Arial" w:hAnsi="Arial" w:cs="Arial"/>
        </w:rPr>
        <w:t xml:space="preserve"> </w:t>
      </w:r>
      <w:r w:rsidRPr="002D4E74">
        <w:rPr>
          <w:rFonts w:ascii="Arial" w:hAnsi="Arial" w:cs="Arial"/>
        </w:rPr>
        <w:t>El desarrollo económico local se puede definir c</w:t>
      </w:r>
      <w:r w:rsidRPr="002D4E74">
        <w:rPr>
          <w:rFonts w:ascii="Arial" w:hAnsi="Arial" w:cs="Arial"/>
        </w:rPr>
        <w:t xml:space="preserve">omo un proceso de crecimiento y </w:t>
      </w:r>
      <w:r w:rsidRPr="002D4E74">
        <w:rPr>
          <w:rFonts w:ascii="Arial" w:hAnsi="Arial" w:cs="Arial"/>
        </w:rPr>
        <w:t>cambio estructural que, mediante la utilización del poten</w:t>
      </w:r>
      <w:r w:rsidRPr="002D4E74">
        <w:rPr>
          <w:rFonts w:ascii="Arial" w:hAnsi="Arial" w:cs="Arial"/>
        </w:rPr>
        <w:t xml:space="preserve">cial de desarrollo existente en </w:t>
      </w:r>
      <w:r w:rsidRPr="002D4E74">
        <w:rPr>
          <w:rFonts w:ascii="Arial" w:hAnsi="Arial" w:cs="Arial"/>
        </w:rPr>
        <w:t xml:space="preserve">el territorio, conduce a elevar el bienestar de la </w:t>
      </w:r>
      <w:r w:rsidRPr="002D4E74">
        <w:rPr>
          <w:rFonts w:ascii="Arial" w:hAnsi="Arial" w:cs="Arial"/>
        </w:rPr>
        <w:lastRenderedPageBreak/>
        <w:t>p</w:t>
      </w:r>
      <w:r w:rsidRPr="002D4E74">
        <w:rPr>
          <w:rFonts w:ascii="Arial" w:hAnsi="Arial" w:cs="Arial"/>
        </w:rPr>
        <w:t xml:space="preserve">oblación de una localidad o una </w:t>
      </w:r>
      <w:r w:rsidRPr="002D4E74">
        <w:rPr>
          <w:rFonts w:ascii="Arial" w:hAnsi="Arial" w:cs="Arial"/>
        </w:rPr>
        <w:t xml:space="preserve">región. Cuando la comunidad local es capaz </w:t>
      </w:r>
      <w:r w:rsidRPr="002D4E74">
        <w:rPr>
          <w:rFonts w:ascii="Arial" w:hAnsi="Arial" w:cs="Arial"/>
        </w:rPr>
        <w:t xml:space="preserve">de liderar el proceso de cambio </w:t>
      </w:r>
      <w:r w:rsidRPr="002D4E74">
        <w:rPr>
          <w:rFonts w:ascii="Arial" w:hAnsi="Arial" w:cs="Arial"/>
        </w:rPr>
        <w:t>estructural, nos encontramos ante un proceso d</w:t>
      </w:r>
      <w:r w:rsidRPr="002D4E74">
        <w:rPr>
          <w:rFonts w:ascii="Arial" w:hAnsi="Arial" w:cs="Arial"/>
        </w:rPr>
        <w:t xml:space="preserve">e desarrollo local endógeno. La </w:t>
      </w:r>
      <w:r w:rsidRPr="002D4E74">
        <w:rPr>
          <w:rFonts w:ascii="Arial" w:hAnsi="Arial" w:cs="Arial"/>
        </w:rPr>
        <w:t>hipótesis de partida es que las localidades y territorios</w:t>
      </w:r>
      <w:r w:rsidRPr="002D4E74">
        <w:rPr>
          <w:rFonts w:ascii="Arial" w:hAnsi="Arial" w:cs="Arial"/>
        </w:rPr>
        <w:t xml:space="preserve"> tienen un conjunto de recursos </w:t>
      </w:r>
      <w:r w:rsidRPr="002D4E74">
        <w:rPr>
          <w:rFonts w:ascii="Arial" w:hAnsi="Arial" w:cs="Arial"/>
        </w:rPr>
        <w:t>(económicos, humanos, institucionales y cultural</w:t>
      </w:r>
      <w:r w:rsidRPr="002D4E74">
        <w:rPr>
          <w:rFonts w:ascii="Arial" w:hAnsi="Arial" w:cs="Arial"/>
        </w:rPr>
        <w:t xml:space="preserve">es) y de economías de escala no </w:t>
      </w:r>
      <w:r w:rsidRPr="002D4E74">
        <w:rPr>
          <w:rFonts w:ascii="Arial" w:hAnsi="Arial" w:cs="Arial"/>
        </w:rPr>
        <w:t>explotadas que constituyen su potencial de desarrollo.</w:t>
      </w:r>
      <w:r w:rsidRPr="002D4E74">
        <w:rPr>
          <w:rFonts w:ascii="Arial" w:hAnsi="Arial" w:cs="Arial"/>
        </w:rPr>
        <w:t xml:space="preserve"> Cada localidad o territorio se </w:t>
      </w:r>
      <w:r w:rsidRPr="002D4E74">
        <w:rPr>
          <w:rFonts w:ascii="Arial" w:hAnsi="Arial" w:cs="Arial"/>
        </w:rPr>
        <w:t>caracteriza, por ejemplo, por una determinada estru</w:t>
      </w:r>
      <w:r w:rsidRPr="002D4E74">
        <w:rPr>
          <w:rFonts w:ascii="Arial" w:hAnsi="Arial" w:cs="Arial"/>
        </w:rPr>
        <w:t xml:space="preserve">ctura productiva, un mercado de </w:t>
      </w:r>
      <w:r w:rsidRPr="002D4E74">
        <w:rPr>
          <w:rFonts w:ascii="Arial" w:hAnsi="Arial" w:cs="Arial"/>
        </w:rPr>
        <w:t>trabajo, una capacidad empresarial y tecnológica, una d</w:t>
      </w:r>
      <w:r w:rsidRPr="002D4E74">
        <w:rPr>
          <w:rFonts w:ascii="Arial" w:hAnsi="Arial" w:cs="Arial"/>
        </w:rPr>
        <w:t xml:space="preserve">otación de recursos naturales e </w:t>
      </w:r>
      <w:r w:rsidRPr="002D4E74">
        <w:rPr>
          <w:rFonts w:ascii="Arial" w:hAnsi="Arial" w:cs="Arial"/>
        </w:rPr>
        <w:t>infraestructuras, un sistema social y político, y una tradic</w:t>
      </w:r>
      <w:r w:rsidRPr="002D4E74">
        <w:rPr>
          <w:rFonts w:ascii="Arial" w:hAnsi="Arial" w:cs="Arial"/>
        </w:rPr>
        <w:t xml:space="preserve">ión y cultura, sobre los cuales </w:t>
      </w:r>
      <w:r w:rsidRPr="002D4E74">
        <w:rPr>
          <w:rFonts w:ascii="Arial" w:hAnsi="Arial" w:cs="Arial"/>
        </w:rPr>
        <w:t>se articulan los procesos de desarrollo económico</w:t>
      </w:r>
      <w:r w:rsidRPr="002D4E74">
        <w:rPr>
          <w:rFonts w:ascii="Arial" w:hAnsi="Arial" w:cs="Arial"/>
        </w:rPr>
        <w:t xml:space="preserve"> local. En un momento histórico </w:t>
      </w:r>
      <w:r w:rsidRPr="002D4E74">
        <w:rPr>
          <w:rFonts w:ascii="Arial" w:hAnsi="Arial" w:cs="Arial"/>
        </w:rPr>
        <w:t>concreto y por iniciativa propia, una ciudad, c</w:t>
      </w:r>
      <w:r w:rsidRPr="002D4E74">
        <w:rPr>
          <w:rFonts w:ascii="Arial" w:hAnsi="Arial" w:cs="Arial"/>
        </w:rPr>
        <w:t xml:space="preserve">omarca o región puede emprender </w:t>
      </w:r>
      <w:r w:rsidRPr="002D4E74">
        <w:rPr>
          <w:rFonts w:ascii="Arial" w:hAnsi="Arial" w:cs="Arial"/>
        </w:rPr>
        <w:t>nuevos proyectos que le permitirán iniciar la sen</w:t>
      </w:r>
      <w:r w:rsidRPr="002D4E74">
        <w:rPr>
          <w:rFonts w:ascii="Arial" w:hAnsi="Arial" w:cs="Arial"/>
        </w:rPr>
        <w:t xml:space="preserve">da del desarrollo competitivo o </w:t>
      </w:r>
      <w:r w:rsidRPr="002D4E74">
        <w:rPr>
          <w:rFonts w:ascii="Arial" w:hAnsi="Arial" w:cs="Arial"/>
        </w:rPr>
        <w:t>continuar en ella. La condición necesaria para que au</w:t>
      </w:r>
      <w:r w:rsidRPr="002D4E74">
        <w:rPr>
          <w:rFonts w:ascii="Arial" w:hAnsi="Arial" w:cs="Arial"/>
        </w:rPr>
        <w:t xml:space="preserve">mente el bienestar local es que </w:t>
      </w:r>
      <w:r w:rsidRPr="002D4E74">
        <w:rPr>
          <w:rFonts w:ascii="Arial" w:hAnsi="Arial" w:cs="Arial"/>
        </w:rPr>
        <w:t>exista un sistema productivo capaz de generar economí</w:t>
      </w:r>
      <w:r w:rsidRPr="002D4E74">
        <w:rPr>
          <w:rFonts w:ascii="Arial" w:hAnsi="Arial" w:cs="Arial"/>
        </w:rPr>
        <w:t xml:space="preserve">as de escala mediante la </w:t>
      </w:r>
      <w:r w:rsidRPr="002D4E74">
        <w:rPr>
          <w:rFonts w:ascii="Arial" w:hAnsi="Arial" w:cs="Arial"/>
        </w:rPr>
        <w:t>utilización de los recursos disponibles y l</w:t>
      </w:r>
      <w:r w:rsidRPr="002D4E74">
        <w:rPr>
          <w:rFonts w:ascii="Arial" w:hAnsi="Arial" w:cs="Arial"/>
        </w:rPr>
        <w:t xml:space="preserve">a introducción de innovaciones. </w:t>
      </w:r>
      <w:r w:rsidRPr="002D4E74">
        <w:rPr>
          <w:rFonts w:ascii="Arial" w:hAnsi="Arial" w:cs="Arial"/>
        </w:rPr>
        <w:t xml:space="preserve">Este concepto de desarrollo reúne un conjunto </w:t>
      </w:r>
      <w:r w:rsidRPr="002D4E74">
        <w:rPr>
          <w:rFonts w:ascii="Arial" w:hAnsi="Arial" w:cs="Arial"/>
        </w:rPr>
        <w:t xml:space="preserve">de rasgos y características que </w:t>
      </w:r>
      <w:r w:rsidRPr="002D4E74">
        <w:rPr>
          <w:rFonts w:ascii="Arial" w:hAnsi="Arial" w:cs="Arial"/>
        </w:rPr>
        <w:t>le dan una configuración específica. Ante todo, hay qu</w:t>
      </w:r>
      <w:r w:rsidRPr="002D4E74">
        <w:rPr>
          <w:rFonts w:ascii="Arial" w:hAnsi="Arial" w:cs="Arial"/>
        </w:rPr>
        <w:t xml:space="preserve">e decir que el desarrollo local </w:t>
      </w:r>
      <w:r w:rsidRPr="002D4E74">
        <w:rPr>
          <w:rFonts w:ascii="Arial" w:hAnsi="Arial" w:cs="Arial"/>
        </w:rPr>
        <w:t xml:space="preserve">hace referencia a procesos de acumulación de </w:t>
      </w:r>
      <w:r w:rsidRPr="002D4E74">
        <w:rPr>
          <w:rFonts w:ascii="Arial" w:hAnsi="Arial" w:cs="Arial"/>
        </w:rPr>
        <w:t xml:space="preserve">capital en ciudades, comarcas y </w:t>
      </w:r>
      <w:r w:rsidRPr="002D4E74">
        <w:rPr>
          <w:rFonts w:ascii="Arial" w:hAnsi="Arial" w:cs="Arial"/>
        </w:rPr>
        <w:t>regiones concretas. Una oferta de mano de</w:t>
      </w:r>
      <w:r w:rsidRPr="002D4E74">
        <w:rPr>
          <w:rFonts w:ascii="Arial" w:hAnsi="Arial" w:cs="Arial"/>
        </w:rPr>
        <w:t xml:space="preserve"> obra ocupada en la localidad y </w:t>
      </w:r>
      <w:r w:rsidRPr="002D4E74">
        <w:rPr>
          <w:rFonts w:ascii="Arial" w:hAnsi="Arial" w:cs="Arial"/>
        </w:rPr>
        <w:t>suficientemente calificada para las tareas que desempeña, unida a una capacidad</w:t>
      </w:r>
      <w:r w:rsidRPr="002D4E74">
        <w:rPr>
          <w:rFonts w:ascii="Arial" w:hAnsi="Arial" w:cs="Arial"/>
        </w:rPr>
        <w:t xml:space="preserve"> </w:t>
      </w:r>
      <w:r w:rsidRPr="002D4E74">
        <w:rPr>
          <w:rFonts w:ascii="Arial" w:hAnsi="Arial" w:cs="Arial"/>
        </w:rPr>
        <w:t xml:space="preserve">empresarial y organizativa fuertemente articulada a </w:t>
      </w:r>
      <w:r w:rsidRPr="002D4E74">
        <w:rPr>
          <w:rFonts w:ascii="Arial" w:hAnsi="Arial" w:cs="Arial"/>
        </w:rPr>
        <w:t xml:space="preserve">la tradición productiva local y </w:t>
      </w:r>
      <w:r w:rsidRPr="002D4E74">
        <w:rPr>
          <w:rFonts w:ascii="Arial" w:hAnsi="Arial" w:cs="Arial"/>
        </w:rPr>
        <w:t>a una cultura atenta a las innovaciones y al camb</w:t>
      </w:r>
      <w:r w:rsidRPr="002D4E74">
        <w:rPr>
          <w:rFonts w:ascii="Arial" w:hAnsi="Arial" w:cs="Arial"/>
        </w:rPr>
        <w:t xml:space="preserve">io, favorecen la acumulación de </w:t>
      </w:r>
      <w:r w:rsidRPr="002D4E74">
        <w:rPr>
          <w:rFonts w:ascii="Arial" w:hAnsi="Arial" w:cs="Arial"/>
        </w:rPr>
        <w:t xml:space="preserve">capital en los sistemas productivos locales. Se </w:t>
      </w:r>
      <w:r w:rsidRPr="002D4E74">
        <w:rPr>
          <w:rFonts w:ascii="Arial" w:hAnsi="Arial" w:cs="Arial"/>
        </w:rPr>
        <w:t xml:space="preserve">trata de procesos de desarrollo </w:t>
      </w:r>
      <w:r w:rsidRPr="002D4E74">
        <w:rPr>
          <w:rFonts w:ascii="Arial" w:hAnsi="Arial" w:cs="Arial"/>
        </w:rPr>
        <w:t>económico que se caracterizan por la organizaci</w:t>
      </w:r>
      <w:r w:rsidRPr="002D4E74">
        <w:rPr>
          <w:rFonts w:ascii="Arial" w:hAnsi="Arial" w:cs="Arial"/>
        </w:rPr>
        <w:t xml:space="preserve">ón sistémica de las unidades de </w:t>
      </w:r>
      <w:r w:rsidRPr="002D4E74">
        <w:rPr>
          <w:rFonts w:ascii="Arial" w:hAnsi="Arial" w:cs="Arial"/>
        </w:rPr>
        <w:t>producción, con el fin de favorecer la competitividad</w:t>
      </w:r>
      <w:r w:rsidRPr="002D4E74">
        <w:rPr>
          <w:rFonts w:ascii="Arial" w:hAnsi="Arial" w:cs="Arial"/>
        </w:rPr>
        <w:t xml:space="preserve"> de las empresas locales en los </w:t>
      </w:r>
      <w:r w:rsidRPr="002D4E74">
        <w:rPr>
          <w:rFonts w:ascii="Arial" w:hAnsi="Arial" w:cs="Arial"/>
        </w:rPr>
        <w:t>mercados nacionales e internacionales. La orga</w:t>
      </w:r>
      <w:r w:rsidRPr="002D4E74">
        <w:rPr>
          <w:rFonts w:ascii="Arial" w:hAnsi="Arial" w:cs="Arial"/>
        </w:rPr>
        <w:t xml:space="preserve">nización del sistema productivo </w:t>
      </w:r>
      <w:r w:rsidRPr="002D4E74">
        <w:rPr>
          <w:rFonts w:ascii="Arial" w:hAnsi="Arial" w:cs="Arial"/>
        </w:rPr>
        <w:t>local en forma de redes de empresas propicia la ge</w:t>
      </w:r>
      <w:r w:rsidRPr="002D4E74">
        <w:rPr>
          <w:rFonts w:ascii="Arial" w:hAnsi="Arial" w:cs="Arial"/>
        </w:rPr>
        <w:t xml:space="preserve">neración de economías de escala </w:t>
      </w:r>
      <w:r w:rsidRPr="002D4E74">
        <w:rPr>
          <w:rFonts w:ascii="Arial" w:hAnsi="Arial" w:cs="Arial"/>
        </w:rPr>
        <w:t>y la reducción de los costes de transacción y, por</w:t>
      </w:r>
      <w:r w:rsidRPr="002D4E74">
        <w:rPr>
          <w:rFonts w:ascii="Arial" w:hAnsi="Arial" w:cs="Arial"/>
        </w:rPr>
        <w:t xml:space="preserve"> lo tanto, permite rendimientos </w:t>
      </w:r>
      <w:r w:rsidRPr="002D4E74">
        <w:rPr>
          <w:rFonts w:ascii="Arial" w:hAnsi="Arial" w:cs="Arial"/>
        </w:rPr>
        <w:t>crecientes y crecimiento económico.</w:t>
      </w:r>
      <w:r w:rsidRPr="002D4E74">
        <w:rPr>
          <w:rFonts w:ascii="Arial" w:hAnsi="Arial" w:cs="Arial"/>
        </w:rPr>
        <w:t xml:space="preserve"> </w:t>
      </w:r>
      <w:r w:rsidRPr="002D4E74">
        <w:rPr>
          <w:rFonts w:ascii="Arial" w:hAnsi="Arial" w:cs="Arial"/>
        </w:rPr>
        <w:t>Los procesos de desarrollo endógeno se pr</w:t>
      </w:r>
      <w:r w:rsidRPr="002D4E74">
        <w:rPr>
          <w:rFonts w:ascii="Arial" w:hAnsi="Arial" w:cs="Arial"/>
        </w:rPr>
        <w:t xml:space="preserve">oducen gracias a la utilización </w:t>
      </w:r>
      <w:r w:rsidRPr="002D4E74">
        <w:rPr>
          <w:rFonts w:ascii="Arial" w:hAnsi="Arial" w:cs="Arial"/>
        </w:rPr>
        <w:t xml:space="preserve">eficiente del potencial económico local, </w:t>
      </w:r>
      <w:r w:rsidRPr="002D4E74">
        <w:rPr>
          <w:rFonts w:ascii="Arial" w:hAnsi="Arial" w:cs="Arial"/>
        </w:rPr>
        <w:t xml:space="preserve">lo cual se ve facilitado por el </w:t>
      </w:r>
      <w:r w:rsidRPr="002D4E74">
        <w:rPr>
          <w:rFonts w:ascii="Arial" w:hAnsi="Arial" w:cs="Arial"/>
        </w:rPr>
        <w:t>funcionamiento adecuado de las instituci</w:t>
      </w:r>
      <w:r w:rsidRPr="002D4E74">
        <w:rPr>
          <w:rFonts w:ascii="Arial" w:hAnsi="Arial" w:cs="Arial"/>
        </w:rPr>
        <w:t xml:space="preserve">ones y mecanismos de regulación </w:t>
      </w:r>
      <w:r w:rsidRPr="002D4E74">
        <w:rPr>
          <w:rFonts w:ascii="Arial" w:hAnsi="Arial" w:cs="Arial"/>
        </w:rPr>
        <w:t>existentes en el territorio. La forma de organización produc</w:t>
      </w:r>
      <w:r w:rsidRPr="002D4E74">
        <w:rPr>
          <w:rFonts w:ascii="Arial" w:hAnsi="Arial" w:cs="Arial"/>
        </w:rPr>
        <w:t xml:space="preserve">tiva, las estructuras </w:t>
      </w:r>
      <w:r w:rsidRPr="002D4E74">
        <w:rPr>
          <w:rFonts w:ascii="Arial" w:hAnsi="Arial" w:cs="Arial"/>
        </w:rPr>
        <w:t>familiares y las tradiciones locales, la</w:t>
      </w:r>
      <w:r w:rsidRPr="00562F67">
        <w:rPr>
          <w:rFonts w:ascii="Arial" w:hAnsi="Arial" w:cs="Arial"/>
          <w:sz w:val="24"/>
          <w:szCs w:val="24"/>
        </w:rPr>
        <w:t xml:space="preserve"> estructura soci</w:t>
      </w:r>
      <w:r>
        <w:rPr>
          <w:rFonts w:ascii="Arial" w:hAnsi="Arial" w:cs="Arial"/>
          <w:sz w:val="24"/>
          <w:szCs w:val="24"/>
        </w:rPr>
        <w:t xml:space="preserve">al y cultural, y los códigos de </w:t>
      </w:r>
      <w:r w:rsidRPr="00562F67">
        <w:rPr>
          <w:rFonts w:ascii="Arial" w:hAnsi="Arial" w:cs="Arial"/>
          <w:sz w:val="24"/>
          <w:szCs w:val="24"/>
        </w:rPr>
        <w:t>conducta de la población condicionan los procesos d</w:t>
      </w:r>
      <w:r>
        <w:rPr>
          <w:rFonts w:ascii="Arial" w:hAnsi="Arial" w:cs="Arial"/>
          <w:sz w:val="24"/>
          <w:szCs w:val="24"/>
        </w:rPr>
        <w:t xml:space="preserve">e desarrollo local, favorecen o </w:t>
      </w:r>
      <w:r w:rsidRPr="00562F67">
        <w:rPr>
          <w:rFonts w:ascii="Arial" w:hAnsi="Arial" w:cs="Arial"/>
          <w:sz w:val="24"/>
          <w:szCs w:val="24"/>
        </w:rPr>
        <w:t>limitan la dinámica económica y, en definitiva, determinan la s</w:t>
      </w:r>
      <w:r>
        <w:rPr>
          <w:rFonts w:ascii="Arial" w:hAnsi="Arial" w:cs="Arial"/>
          <w:sz w:val="24"/>
          <w:szCs w:val="24"/>
        </w:rPr>
        <w:t xml:space="preserve">enda específica de </w:t>
      </w:r>
      <w:r w:rsidRPr="00562F67">
        <w:rPr>
          <w:rFonts w:ascii="Arial" w:hAnsi="Arial" w:cs="Arial"/>
          <w:sz w:val="24"/>
          <w:szCs w:val="24"/>
        </w:rPr>
        <w:t>desarrollo de las</w:t>
      </w:r>
      <w:r>
        <w:rPr>
          <w:rFonts w:ascii="Arial" w:hAnsi="Arial" w:cs="Arial"/>
          <w:sz w:val="24"/>
          <w:szCs w:val="24"/>
        </w:rPr>
        <w:t xml:space="preserve"> ciudades, comarcas y regiones. </w:t>
      </w:r>
      <w:r w:rsidRPr="00562F67">
        <w:rPr>
          <w:rFonts w:ascii="Arial" w:hAnsi="Arial" w:cs="Arial"/>
          <w:sz w:val="24"/>
          <w:szCs w:val="24"/>
        </w:rPr>
        <w:t>Además, el desarrollo local endógeno obedece</w:t>
      </w:r>
      <w:r>
        <w:rPr>
          <w:rFonts w:ascii="Arial" w:hAnsi="Arial" w:cs="Arial"/>
          <w:sz w:val="24"/>
          <w:szCs w:val="24"/>
        </w:rPr>
        <w:t xml:space="preserve"> a una visión territorial (y no </w:t>
      </w:r>
      <w:r w:rsidRPr="00562F67">
        <w:rPr>
          <w:rFonts w:ascii="Arial" w:hAnsi="Arial" w:cs="Arial"/>
          <w:sz w:val="24"/>
          <w:szCs w:val="24"/>
        </w:rPr>
        <w:t xml:space="preserve">funcional) de los </w:t>
      </w:r>
      <w:r w:rsidRPr="00562F67">
        <w:rPr>
          <w:rFonts w:ascii="Arial" w:hAnsi="Arial" w:cs="Arial"/>
          <w:sz w:val="24"/>
          <w:szCs w:val="24"/>
        </w:rPr>
        <w:lastRenderedPageBreak/>
        <w:t xml:space="preserve">procesos de crecimiento y cambio estructural (Friedman y </w:t>
      </w:r>
      <w:r>
        <w:rPr>
          <w:rFonts w:ascii="Arial" w:hAnsi="Arial" w:cs="Arial"/>
          <w:sz w:val="24"/>
          <w:szCs w:val="24"/>
        </w:rPr>
        <w:t xml:space="preserve"> </w:t>
      </w:r>
      <w:r w:rsidRPr="00562F67">
        <w:rPr>
          <w:rFonts w:ascii="Arial" w:hAnsi="Arial" w:cs="Arial"/>
          <w:sz w:val="24"/>
          <w:szCs w:val="24"/>
        </w:rPr>
        <w:t xml:space="preserve">1979), que parte de la hipótesis de que el territorio </w:t>
      </w:r>
      <w:r>
        <w:rPr>
          <w:rFonts w:ascii="Arial" w:hAnsi="Arial" w:cs="Arial"/>
          <w:sz w:val="24"/>
          <w:szCs w:val="24"/>
        </w:rPr>
        <w:t xml:space="preserve">no es un mero soporte físico de </w:t>
      </w:r>
      <w:r w:rsidRPr="00562F67">
        <w:rPr>
          <w:rFonts w:ascii="Arial" w:hAnsi="Arial" w:cs="Arial"/>
          <w:sz w:val="24"/>
          <w:szCs w:val="24"/>
        </w:rPr>
        <w:t>los objetos, actividades y procesos econó</w:t>
      </w:r>
      <w:r>
        <w:rPr>
          <w:rFonts w:ascii="Arial" w:hAnsi="Arial" w:cs="Arial"/>
          <w:sz w:val="24"/>
          <w:szCs w:val="24"/>
        </w:rPr>
        <w:t xml:space="preserve">micos, sino que es un agente de </w:t>
      </w:r>
      <w:r w:rsidRPr="00562F67">
        <w:rPr>
          <w:rFonts w:ascii="Arial" w:hAnsi="Arial" w:cs="Arial"/>
          <w:sz w:val="24"/>
          <w:szCs w:val="24"/>
        </w:rPr>
        <w:t>transformación social. La economía de cada ciudad,</w:t>
      </w:r>
      <w:r>
        <w:rPr>
          <w:rFonts w:ascii="Arial" w:hAnsi="Arial" w:cs="Arial"/>
          <w:sz w:val="24"/>
          <w:szCs w:val="24"/>
        </w:rPr>
        <w:t xml:space="preserve"> comarca o región se vincula al </w:t>
      </w:r>
      <w:r w:rsidRPr="00562F67">
        <w:rPr>
          <w:rFonts w:ascii="Arial" w:hAnsi="Arial" w:cs="Arial"/>
          <w:sz w:val="24"/>
          <w:szCs w:val="24"/>
        </w:rPr>
        <w:t xml:space="preserve">sistema de relaciones económicas del país en función </w:t>
      </w:r>
      <w:r>
        <w:rPr>
          <w:rFonts w:ascii="Arial" w:hAnsi="Arial" w:cs="Arial"/>
          <w:sz w:val="24"/>
          <w:szCs w:val="24"/>
        </w:rPr>
        <w:t xml:space="preserve">de su especificidad territorial </w:t>
      </w:r>
      <w:r w:rsidRPr="00562F67">
        <w:rPr>
          <w:rFonts w:ascii="Arial" w:hAnsi="Arial" w:cs="Arial"/>
          <w:sz w:val="24"/>
          <w:szCs w:val="24"/>
        </w:rPr>
        <w:t>y de su identidad económic</w:t>
      </w:r>
      <w:r>
        <w:rPr>
          <w:rFonts w:ascii="Arial" w:hAnsi="Arial" w:cs="Arial"/>
          <w:sz w:val="24"/>
          <w:szCs w:val="24"/>
        </w:rPr>
        <w:t xml:space="preserve">a, política, social y cultural. </w:t>
      </w:r>
      <w:r w:rsidRPr="00562F67">
        <w:rPr>
          <w:rFonts w:ascii="Arial" w:hAnsi="Arial" w:cs="Arial"/>
          <w:sz w:val="24"/>
          <w:szCs w:val="24"/>
        </w:rPr>
        <w:t xml:space="preserve">El concepto de desarrollo local endógeno </w:t>
      </w:r>
      <w:r>
        <w:rPr>
          <w:rFonts w:ascii="Arial" w:hAnsi="Arial" w:cs="Arial"/>
          <w:sz w:val="24"/>
          <w:szCs w:val="24"/>
        </w:rPr>
        <w:t xml:space="preserve">concede un papel predominante a </w:t>
      </w:r>
      <w:r w:rsidRPr="00562F67">
        <w:rPr>
          <w:rFonts w:ascii="Arial" w:hAnsi="Arial" w:cs="Arial"/>
          <w:sz w:val="24"/>
          <w:szCs w:val="24"/>
        </w:rPr>
        <w:t xml:space="preserve">las empresas, organizaciones, instituciones locales y a </w:t>
      </w:r>
      <w:r>
        <w:rPr>
          <w:rFonts w:ascii="Arial" w:hAnsi="Arial" w:cs="Arial"/>
          <w:sz w:val="24"/>
          <w:szCs w:val="24"/>
        </w:rPr>
        <w:t xml:space="preserve">la propia sociedad civil en los </w:t>
      </w:r>
      <w:r w:rsidRPr="00562F67">
        <w:rPr>
          <w:rFonts w:ascii="Arial" w:hAnsi="Arial" w:cs="Arial"/>
          <w:sz w:val="24"/>
          <w:szCs w:val="24"/>
        </w:rPr>
        <w:t>procesos de crecimiento y cambio estructur</w:t>
      </w:r>
      <w:r>
        <w:rPr>
          <w:rFonts w:ascii="Arial" w:hAnsi="Arial" w:cs="Arial"/>
          <w:sz w:val="24"/>
          <w:szCs w:val="24"/>
        </w:rPr>
        <w:t xml:space="preserve">al (Stóhr, 1981 y 1985). Es una </w:t>
      </w:r>
      <w:r w:rsidRPr="00562F67">
        <w:rPr>
          <w:rFonts w:ascii="Arial" w:hAnsi="Arial" w:cs="Arial"/>
          <w:sz w:val="24"/>
          <w:szCs w:val="24"/>
        </w:rPr>
        <w:t>aproximación de abajo hacia arriba al desarrollo e</w:t>
      </w:r>
      <w:r>
        <w:rPr>
          <w:rFonts w:ascii="Arial" w:hAnsi="Arial" w:cs="Arial"/>
          <w:sz w:val="24"/>
          <w:szCs w:val="24"/>
        </w:rPr>
        <w:t xml:space="preserve">conómico, que considera que los </w:t>
      </w:r>
      <w:r w:rsidRPr="00562F67">
        <w:rPr>
          <w:rFonts w:ascii="Arial" w:hAnsi="Arial" w:cs="Arial"/>
          <w:sz w:val="24"/>
          <w:szCs w:val="24"/>
        </w:rPr>
        <w:t xml:space="preserve">actores locales, públicos y privados, son los </w:t>
      </w:r>
      <w:r>
        <w:rPr>
          <w:rFonts w:ascii="Arial" w:hAnsi="Arial" w:cs="Arial"/>
          <w:sz w:val="24"/>
          <w:szCs w:val="24"/>
        </w:rPr>
        <w:t xml:space="preserve">responsables de las acciones de </w:t>
      </w:r>
      <w:r w:rsidRPr="00562F67">
        <w:rPr>
          <w:rFonts w:ascii="Arial" w:hAnsi="Arial" w:cs="Arial"/>
          <w:sz w:val="24"/>
          <w:szCs w:val="24"/>
        </w:rPr>
        <w:t>inversión y del control de los procesos. Desd</w:t>
      </w:r>
      <w:r>
        <w:rPr>
          <w:rFonts w:ascii="Arial" w:hAnsi="Arial" w:cs="Arial"/>
          <w:sz w:val="24"/>
          <w:szCs w:val="24"/>
        </w:rPr>
        <w:t xml:space="preserve">e la perspectiva del desarrollo </w:t>
      </w:r>
      <w:r w:rsidRPr="00562F67">
        <w:rPr>
          <w:rFonts w:ascii="Arial" w:hAnsi="Arial" w:cs="Arial"/>
          <w:sz w:val="24"/>
          <w:szCs w:val="24"/>
        </w:rPr>
        <w:t>endógeno, finalmente, lo social se integra con l</w:t>
      </w:r>
      <w:r>
        <w:rPr>
          <w:rFonts w:ascii="Arial" w:hAnsi="Arial" w:cs="Arial"/>
          <w:sz w:val="24"/>
          <w:szCs w:val="24"/>
        </w:rPr>
        <w:t xml:space="preserve">o económico (Arocena, 1995). La </w:t>
      </w:r>
      <w:r w:rsidRPr="00562F67">
        <w:rPr>
          <w:rFonts w:ascii="Arial" w:hAnsi="Arial" w:cs="Arial"/>
          <w:sz w:val="24"/>
          <w:szCs w:val="24"/>
        </w:rPr>
        <w:t>distribución del ingreso y el crecimiento económico</w:t>
      </w:r>
      <w:r>
        <w:rPr>
          <w:rFonts w:ascii="Arial" w:hAnsi="Arial" w:cs="Arial"/>
          <w:sz w:val="24"/>
          <w:szCs w:val="24"/>
        </w:rPr>
        <w:t xml:space="preserve"> no son dos procesos paralelos, </w:t>
      </w:r>
      <w:r w:rsidRPr="00562F67">
        <w:rPr>
          <w:rFonts w:ascii="Arial" w:hAnsi="Arial" w:cs="Arial"/>
          <w:sz w:val="24"/>
          <w:szCs w:val="24"/>
        </w:rPr>
        <w:t>sino que adquieren una dinámica concreta según cómo los actores públicos y</w:t>
      </w:r>
      <w:r>
        <w:rPr>
          <w:rFonts w:ascii="Arial" w:hAnsi="Arial" w:cs="Arial"/>
          <w:sz w:val="24"/>
          <w:szCs w:val="24"/>
        </w:rPr>
        <w:t xml:space="preserve"> </w:t>
      </w:r>
      <w:r w:rsidRPr="00562F67">
        <w:rPr>
          <w:rFonts w:ascii="Arial" w:hAnsi="Arial" w:cs="Arial"/>
          <w:sz w:val="24"/>
          <w:szCs w:val="24"/>
        </w:rPr>
        <w:t>privados adoptan decisiones de inversión orientad</w:t>
      </w:r>
      <w:r>
        <w:rPr>
          <w:rFonts w:ascii="Arial" w:hAnsi="Arial" w:cs="Arial"/>
          <w:sz w:val="24"/>
          <w:szCs w:val="24"/>
        </w:rPr>
        <w:t xml:space="preserve">as a resolver los problemas que </w:t>
      </w:r>
      <w:r w:rsidRPr="00562F67">
        <w:rPr>
          <w:rFonts w:ascii="Arial" w:hAnsi="Arial" w:cs="Arial"/>
          <w:sz w:val="24"/>
          <w:szCs w:val="24"/>
        </w:rPr>
        <w:t>afectan a las empresas y a la economía local. Lo local</w:t>
      </w:r>
      <w:r>
        <w:rPr>
          <w:rFonts w:ascii="Arial" w:hAnsi="Arial" w:cs="Arial"/>
          <w:sz w:val="24"/>
          <w:szCs w:val="24"/>
        </w:rPr>
        <w:t xml:space="preserve"> es, pues, el espacio en que se </w:t>
      </w:r>
      <w:r w:rsidRPr="00562F67">
        <w:rPr>
          <w:rFonts w:ascii="Arial" w:hAnsi="Arial" w:cs="Arial"/>
          <w:sz w:val="24"/>
          <w:szCs w:val="24"/>
        </w:rPr>
        <w:t>hacen realidad las iniciativas de los diversos actores de la sociedad organizada</w:t>
      </w:r>
      <w:r>
        <w:rPr>
          <w:rFonts w:ascii="Arial" w:hAnsi="Arial" w:cs="Arial"/>
          <w:sz w:val="24"/>
          <w:szCs w:val="24"/>
        </w:rPr>
        <w:t>,</w:t>
      </w:r>
      <w:r w:rsidRPr="00562F67">
        <w:t xml:space="preserve"> </w:t>
      </w:r>
      <w:r w:rsidRPr="00562F67">
        <w:rPr>
          <w:rFonts w:ascii="Arial" w:hAnsi="Arial" w:cs="Arial"/>
          <w:sz w:val="24"/>
          <w:szCs w:val="24"/>
        </w:rPr>
        <w:t>e el desarrollo e</w:t>
      </w:r>
      <w:r>
        <w:rPr>
          <w:rFonts w:ascii="Arial" w:hAnsi="Arial" w:cs="Arial"/>
          <w:sz w:val="24"/>
          <w:szCs w:val="24"/>
        </w:rPr>
        <w:t xml:space="preserve">conómico local es un proceso de </w:t>
      </w:r>
      <w:r w:rsidRPr="00562F67">
        <w:rPr>
          <w:rFonts w:ascii="Arial" w:hAnsi="Arial" w:cs="Arial"/>
          <w:sz w:val="24"/>
          <w:szCs w:val="24"/>
        </w:rPr>
        <w:t>crecimiento y cambio estructural de la economía d</w:t>
      </w:r>
      <w:r>
        <w:rPr>
          <w:rFonts w:ascii="Arial" w:hAnsi="Arial" w:cs="Arial"/>
          <w:sz w:val="24"/>
          <w:szCs w:val="24"/>
        </w:rPr>
        <w:t xml:space="preserve">e una ciudad, comarca o región, </w:t>
      </w:r>
      <w:r w:rsidRPr="00562F67">
        <w:rPr>
          <w:rFonts w:ascii="Arial" w:hAnsi="Arial" w:cs="Arial"/>
          <w:sz w:val="24"/>
          <w:szCs w:val="24"/>
        </w:rPr>
        <w:t>en que se pueden identificar al menos t</w:t>
      </w:r>
      <w:r>
        <w:rPr>
          <w:rFonts w:ascii="Arial" w:hAnsi="Arial" w:cs="Arial"/>
          <w:sz w:val="24"/>
          <w:szCs w:val="24"/>
        </w:rPr>
        <w:t xml:space="preserve">res dimensiones: una económica, </w:t>
      </w:r>
      <w:r w:rsidRPr="00562F67">
        <w:rPr>
          <w:rFonts w:ascii="Arial" w:hAnsi="Arial" w:cs="Arial"/>
          <w:sz w:val="24"/>
          <w:szCs w:val="24"/>
        </w:rPr>
        <w:t>caracterizada por un sistema de producción que pe</w:t>
      </w:r>
      <w:r>
        <w:rPr>
          <w:rFonts w:ascii="Arial" w:hAnsi="Arial" w:cs="Arial"/>
          <w:sz w:val="24"/>
          <w:szCs w:val="24"/>
        </w:rPr>
        <w:t xml:space="preserve">rmite a los empresarios locales </w:t>
      </w:r>
      <w:r w:rsidRPr="00562F67">
        <w:rPr>
          <w:rFonts w:ascii="Arial" w:hAnsi="Arial" w:cs="Arial"/>
          <w:sz w:val="24"/>
          <w:szCs w:val="24"/>
        </w:rPr>
        <w:t>usar eficientemente los factores productivos</w:t>
      </w:r>
      <w:r>
        <w:rPr>
          <w:rFonts w:ascii="Arial" w:hAnsi="Arial" w:cs="Arial"/>
          <w:sz w:val="24"/>
          <w:szCs w:val="24"/>
        </w:rPr>
        <w:t xml:space="preserve">, generar economías de escala y </w:t>
      </w:r>
      <w:r w:rsidRPr="00562F67">
        <w:rPr>
          <w:rFonts w:ascii="Arial" w:hAnsi="Arial" w:cs="Arial"/>
          <w:sz w:val="24"/>
          <w:szCs w:val="24"/>
        </w:rPr>
        <w:t>aumentar la productividad a niveles que permiten m</w:t>
      </w:r>
      <w:r>
        <w:rPr>
          <w:rFonts w:ascii="Arial" w:hAnsi="Arial" w:cs="Arial"/>
          <w:sz w:val="24"/>
          <w:szCs w:val="24"/>
        </w:rPr>
        <w:t xml:space="preserve">ejorar la competitividad en los </w:t>
      </w:r>
      <w:r w:rsidRPr="00562F67">
        <w:rPr>
          <w:rFonts w:ascii="Arial" w:hAnsi="Arial" w:cs="Arial"/>
          <w:sz w:val="24"/>
          <w:szCs w:val="24"/>
        </w:rPr>
        <w:t>mercados; otra sociocultural, en la cual el sis</w:t>
      </w:r>
      <w:r>
        <w:rPr>
          <w:rFonts w:ascii="Arial" w:hAnsi="Arial" w:cs="Arial"/>
          <w:sz w:val="24"/>
          <w:szCs w:val="24"/>
        </w:rPr>
        <w:t xml:space="preserve">tema de relaciones económicas y </w:t>
      </w:r>
      <w:r w:rsidRPr="00562F67">
        <w:rPr>
          <w:rFonts w:ascii="Arial" w:hAnsi="Arial" w:cs="Arial"/>
          <w:sz w:val="24"/>
          <w:szCs w:val="24"/>
        </w:rPr>
        <w:t>sociales, las instituciones locales y los valor</w:t>
      </w:r>
      <w:r>
        <w:rPr>
          <w:rFonts w:ascii="Arial" w:hAnsi="Arial" w:cs="Arial"/>
          <w:sz w:val="24"/>
          <w:szCs w:val="24"/>
        </w:rPr>
        <w:t xml:space="preserve">es sirven de base al proceso de </w:t>
      </w:r>
      <w:r w:rsidRPr="00562F67">
        <w:rPr>
          <w:rFonts w:ascii="Arial" w:hAnsi="Arial" w:cs="Arial"/>
          <w:sz w:val="24"/>
          <w:szCs w:val="24"/>
        </w:rPr>
        <w:t>desarrollo, y otra política y administrativa, en la que l</w:t>
      </w:r>
      <w:r>
        <w:rPr>
          <w:rFonts w:ascii="Arial" w:hAnsi="Arial" w:cs="Arial"/>
          <w:sz w:val="24"/>
          <w:szCs w:val="24"/>
        </w:rPr>
        <w:t xml:space="preserve">as iniciativas locales crean un </w:t>
      </w:r>
      <w:r w:rsidRPr="00562F67">
        <w:rPr>
          <w:rFonts w:ascii="Arial" w:hAnsi="Arial" w:cs="Arial"/>
          <w:sz w:val="24"/>
          <w:szCs w:val="24"/>
        </w:rPr>
        <w:t>entorno local favorable a la producción e impulsan el desarrollo</w:t>
      </w:r>
      <w:r>
        <w:rPr>
          <w:rFonts w:ascii="Arial" w:hAnsi="Arial" w:cs="Arial"/>
          <w:sz w:val="24"/>
          <w:szCs w:val="24"/>
        </w:rPr>
        <w:t>.</w:t>
      </w:r>
      <w:r w:rsidR="002D4E74" w:rsidRPr="002D4E74">
        <w:t xml:space="preserve"> </w:t>
      </w:r>
      <w:r w:rsidR="002D4E74" w:rsidRPr="002D4E74">
        <w:rPr>
          <w:rFonts w:ascii="Arial" w:hAnsi="Arial" w:cs="Arial"/>
          <w:sz w:val="24"/>
          <w:szCs w:val="24"/>
        </w:rPr>
        <w:t xml:space="preserve">La economía mundial vive la mayor contracción de la actividad económica -producción, empleo, consumo y comercio- en siete u ocho décadas. Las generaciones adultas y jóvenes que ahora integran la población económicamente activa, así como quienes toman las decisiones en materia política y económica en las diversas </w:t>
      </w:r>
      <w:r w:rsidR="002D4E74" w:rsidRPr="002D4E74">
        <w:rPr>
          <w:rFonts w:ascii="Arial" w:hAnsi="Arial" w:cs="Arial"/>
          <w:sz w:val="24"/>
          <w:szCs w:val="24"/>
        </w:rPr>
        <w:lastRenderedPageBreak/>
        <w:t xml:space="preserve">naciones, no habían tenido en su existencia un desafío colectivo de la magnitud que el que se deriva de la crisis en curso. El bienestar de la población experimenta una ola simultánea de vulnerabilidad y escasas expectativas que cruza a las naciones desarrolladas y rompe el ciclo de reducción de la pobreza en ciertas regiones que venían creciendo con dinamismo, al tiempo que subraya el estancamiento y limita las posibilidades de crear satisfactores básicos para la mayoría de la población en los países de menor desarrollo. Mediado 2009, se han advertido indicios aislados de reactivación que apuntan, en el mejor de los casos, hacia una recuperación </w:t>
      </w:r>
      <w:r w:rsidR="002D4E74">
        <w:rPr>
          <w:rFonts w:ascii="Arial" w:hAnsi="Arial" w:cs="Arial"/>
          <w:sz w:val="24"/>
          <w:szCs w:val="24"/>
        </w:rPr>
        <w:t>económica.</w:t>
      </w:r>
    </w:p>
    <w:p w:rsidR="00562F67" w:rsidRPr="005A09A7" w:rsidRDefault="00562F67" w:rsidP="00562F67">
      <w:pPr>
        <w:spacing w:line="360" w:lineRule="auto"/>
        <w:jc w:val="both"/>
        <w:rPr>
          <w:rFonts w:ascii="Arial" w:hAnsi="Arial" w:cs="Arial"/>
          <w:sz w:val="24"/>
          <w:szCs w:val="24"/>
        </w:rPr>
      </w:pPr>
    </w:p>
    <w:p w:rsidR="005A09A7" w:rsidRDefault="005A09A7" w:rsidP="00090409">
      <w:pPr>
        <w:spacing w:line="360" w:lineRule="auto"/>
        <w:jc w:val="both"/>
      </w:pPr>
    </w:p>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5A09A7" w:rsidRDefault="005A09A7"/>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p w:rsidR="000D3483" w:rsidRDefault="000D3483"/>
    <w:sectPr w:rsidR="000D34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A7"/>
    <w:rsid w:val="00090409"/>
    <w:rsid w:val="000D3483"/>
    <w:rsid w:val="0019469B"/>
    <w:rsid w:val="002D4E74"/>
    <w:rsid w:val="00562F67"/>
    <w:rsid w:val="005A09A7"/>
    <w:rsid w:val="00650261"/>
    <w:rsid w:val="00702211"/>
    <w:rsid w:val="00812556"/>
    <w:rsid w:val="00962C7C"/>
    <w:rsid w:val="00984511"/>
    <w:rsid w:val="00AA1581"/>
    <w:rsid w:val="00DA6FA2"/>
    <w:rsid w:val="00E476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D609-C1D5-4311-8141-272DE066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7897">
      <w:bodyDiv w:val="1"/>
      <w:marLeft w:val="0"/>
      <w:marRight w:val="0"/>
      <w:marTop w:val="0"/>
      <w:marBottom w:val="0"/>
      <w:divBdr>
        <w:top w:val="none" w:sz="0" w:space="0" w:color="auto"/>
        <w:left w:val="none" w:sz="0" w:space="0" w:color="auto"/>
        <w:bottom w:val="none" w:sz="0" w:space="0" w:color="auto"/>
        <w:right w:val="none" w:sz="0" w:space="0" w:color="auto"/>
      </w:divBdr>
    </w:div>
    <w:div w:id="1348559511">
      <w:bodyDiv w:val="1"/>
      <w:marLeft w:val="0"/>
      <w:marRight w:val="0"/>
      <w:marTop w:val="0"/>
      <w:marBottom w:val="0"/>
      <w:divBdr>
        <w:top w:val="none" w:sz="0" w:space="0" w:color="auto"/>
        <w:left w:val="none" w:sz="0" w:space="0" w:color="auto"/>
        <w:bottom w:val="none" w:sz="0" w:space="0" w:color="auto"/>
        <w:right w:val="none" w:sz="0" w:space="0" w:color="auto"/>
      </w:divBdr>
    </w:div>
    <w:div w:id="2133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5257</Words>
  <Characters>28917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Wexiz18</dc:creator>
  <cp:keywords/>
  <dc:description/>
  <cp:lastModifiedBy>Wexiz18</cp:lastModifiedBy>
  <cp:revision>2</cp:revision>
  <dcterms:created xsi:type="dcterms:W3CDTF">2022-06-19T00:20:00Z</dcterms:created>
  <dcterms:modified xsi:type="dcterms:W3CDTF">2022-06-19T00:20:00Z</dcterms:modified>
</cp:coreProperties>
</file>