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EF7" w:rsidRDefault="00685EF7" w:rsidP="00685EF7">
      <w:pPr>
        <w:rPr>
          <w:rFonts w:ascii="Arial" w:hAnsi="Arial" w:cs="Arial"/>
          <w:sz w:val="28"/>
          <w:szCs w:val="28"/>
        </w:rPr>
      </w:pPr>
      <w:r w:rsidRPr="00587202">
        <w:rPr>
          <w:rFonts w:ascii="Arial" w:hAnsi="Arial" w:cs="Arial"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228A3628" wp14:editId="2B4C6271">
            <wp:simplePos x="0" y="0"/>
            <wp:positionH relativeFrom="page">
              <wp:posOffset>4180114</wp:posOffset>
            </wp:positionH>
            <wp:positionV relativeFrom="page">
              <wp:posOffset>60290</wp:posOffset>
            </wp:positionV>
            <wp:extent cx="3500147" cy="1758462"/>
            <wp:effectExtent l="0" t="0" r="5080" b="0"/>
            <wp:wrapThrough wrapText="bothSides">
              <wp:wrapPolygon edited="0">
                <wp:start x="0" y="0"/>
                <wp:lineTo x="0" y="21296"/>
                <wp:lineTo x="21514" y="21296"/>
                <wp:lineTo x="21514" y="0"/>
                <wp:lineTo x="0" y="0"/>
              </wp:wrapPolygon>
            </wp:wrapThrough>
            <wp:docPr id="1" name="Imagen 1" descr="C:\Users\DIANA\Downloads\logotipo de la u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ANA\Downloads\logotipo de la ud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147" cy="1758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5EF7" w:rsidRDefault="00685EF7" w:rsidP="00685EF7">
      <w:pPr>
        <w:rPr>
          <w:rFonts w:ascii="Arial" w:hAnsi="Arial" w:cs="Arial"/>
          <w:sz w:val="28"/>
          <w:szCs w:val="28"/>
        </w:rPr>
      </w:pPr>
    </w:p>
    <w:p w:rsidR="00685EF7" w:rsidRPr="00CD6720" w:rsidRDefault="00685EF7" w:rsidP="00685EF7">
      <w:pPr>
        <w:rPr>
          <w:rFonts w:ascii="Arial" w:hAnsi="Arial" w:cs="Arial"/>
          <w:sz w:val="28"/>
          <w:szCs w:val="28"/>
        </w:rPr>
      </w:pPr>
      <w:r w:rsidRPr="00CD6720">
        <w:rPr>
          <w:rFonts w:ascii="Arial" w:hAnsi="Arial" w:cs="Arial"/>
          <w:sz w:val="28"/>
          <w:szCs w:val="28"/>
        </w:rPr>
        <w:t xml:space="preserve">NOMBRE DEL ALUMNO: </w:t>
      </w:r>
    </w:p>
    <w:p w:rsidR="00685EF7" w:rsidRPr="00CD6720" w:rsidRDefault="00685EF7" w:rsidP="00685EF7">
      <w:pPr>
        <w:rPr>
          <w:rFonts w:ascii="Arial" w:hAnsi="Arial" w:cs="Arial"/>
          <w:sz w:val="28"/>
          <w:szCs w:val="28"/>
        </w:rPr>
      </w:pPr>
      <w:r w:rsidRPr="00CD6720">
        <w:rPr>
          <w:rFonts w:ascii="Arial" w:hAnsi="Arial" w:cs="Arial"/>
          <w:sz w:val="28"/>
          <w:szCs w:val="28"/>
        </w:rPr>
        <w:t>Diana Jaxem Hernández Morales</w:t>
      </w:r>
    </w:p>
    <w:p w:rsidR="00685EF7" w:rsidRPr="00CD6720" w:rsidRDefault="00685EF7" w:rsidP="00685EF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NOMBRE DEL TRABAJO:</w:t>
      </w:r>
    </w:p>
    <w:p w:rsidR="00685EF7" w:rsidRPr="00CD6720" w:rsidRDefault="00685EF7" w:rsidP="00685EF7">
      <w:pPr>
        <w:rPr>
          <w:rFonts w:ascii="Arial" w:hAnsi="Arial" w:cs="Arial"/>
          <w:sz w:val="28"/>
          <w:szCs w:val="28"/>
        </w:rPr>
      </w:pPr>
      <w:r w:rsidRPr="00CD672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Resumen </w:t>
      </w:r>
    </w:p>
    <w:p w:rsidR="00685EF7" w:rsidRPr="00CD6720" w:rsidRDefault="00685EF7" w:rsidP="00685EF7">
      <w:pPr>
        <w:rPr>
          <w:rFonts w:ascii="Arial" w:hAnsi="Arial" w:cs="Arial"/>
          <w:sz w:val="28"/>
          <w:szCs w:val="28"/>
        </w:rPr>
      </w:pPr>
      <w:r w:rsidRPr="00CD6720">
        <w:rPr>
          <w:rFonts w:ascii="Arial" w:hAnsi="Arial" w:cs="Arial"/>
          <w:sz w:val="28"/>
          <w:szCs w:val="28"/>
        </w:rPr>
        <w:t>NOMBRE DEL PROFESOR</w:t>
      </w:r>
      <w:r>
        <w:rPr>
          <w:rFonts w:ascii="Arial" w:hAnsi="Arial" w:cs="Arial"/>
          <w:sz w:val="28"/>
          <w:szCs w:val="28"/>
        </w:rPr>
        <w:t>(A)</w:t>
      </w:r>
      <w:r w:rsidRPr="00CD6720">
        <w:rPr>
          <w:rFonts w:ascii="Arial" w:hAnsi="Arial" w:cs="Arial"/>
          <w:sz w:val="28"/>
          <w:szCs w:val="28"/>
        </w:rPr>
        <w:t>:</w:t>
      </w:r>
    </w:p>
    <w:p w:rsidR="00685EF7" w:rsidRDefault="00685EF7" w:rsidP="00685EF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Romelia De León Méndez</w:t>
      </w:r>
    </w:p>
    <w:p w:rsidR="00685EF7" w:rsidRDefault="00685EF7" w:rsidP="00685EF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NOMBRE DE LA MATERIA:</w:t>
      </w:r>
    </w:p>
    <w:p w:rsidR="00685EF7" w:rsidRPr="00CD6720" w:rsidRDefault="00685EF7" w:rsidP="00685EF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Salud publica  </w:t>
      </w:r>
    </w:p>
    <w:p w:rsidR="00685EF7" w:rsidRPr="00CD6720" w:rsidRDefault="00685EF7" w:rsidP="00685EF7">
      <w:pPr>
        <w:rPr>
          <w:rFonts w:ascii="Arial" w:hAnsi="Arial" w:cs="Arial"/>
          <w:sz w:val="28"/>
          <w:szCs w:val="28"/>
        </w:rPr>
      </w:pPr>
      <w:r w:rsidRPr="00CD6720">
        <w:rPr>
          <w:rFonts w:ascii="Arial" w:hAnsi="Arial" w:cs="Arial"/>
          <w:sz w:val="28"/>
          <w:szCs w:val="28"/>
        </w:rPr>
        <w:t>NOMBRE DE LA LICENCIATURA:</w:t>
      </w:r>
    </w:p>
    <w:p w:rsidR="00685EF7" w:rsidRPr="00CD6720" w:rsidRDefault="00685EF7" w:rsidP="00685EF7">
      <w:pPr>
        <w:rPr>
          <w:rFonts w:ascii="Arial" w:hAnsi="Arial" w:cs="Arial"/>
          <w:sz w:val="28"/>
          <w:szCs w:val="28"/>
        </w:rPr>
      </w:pPr>
      <w:r w:rsidRPr="00CD6720">
        <w:rPr>
          <w:rFonts w:ascii="Arial" w:hAnsi="Arial" w:cs="Arial"/>
          <w:sz w:val="28"/>
          <w:szCs w:val="28"/>
        </w:rPr>
        <w:t>Enfermería</w:t>
      </w:r>
    </w:p>
    <w:p w:rsidR="00685EF7" w:rsidRPr="00CD6720" w:rsidRDefault="00685EF7" w:rsidP="00685EF7">
      <w:pPr>
        <w:rPr>
          <w:rFonts w:ascii="Arial" w:hAnsi="Arial" w:cs="Arial"/>
          <w:sz w:val="28"/>
          <w:szCs w:val="28"/>
        </w:rPr>
      </w:pPr>
      <w:r w:rsidRPr="00CD6720">
        <w:rPr>
          <w:rFonts w:ascii="Arial" w:hAnsi="Arial" w:cs="Arial"/>
          <w:sz w:val="28"/>
          <w:szCs w:val="28"/>
        </w:rPr>
        <w:t>CUATRIMESTRE:</w:t>
      </w:r>
    </w:p>
    <w:p w:rsidR="00685EF7" w:rsidRPr="00CD6720" w:rsidRDefault="00685EF7" w:rsidP="00685EF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“3</w:t>
      </w:r>
      <w:r w:rsidRPr="00CD6720">
        <w:rPr>
          <w:rFonts w:ascii="Arial" w:hAnsi="Arial" w:cs="Arial"/>
          <w:sz w:val="28"/>
          <w:szCs w:val="28"/>
        </w:rPr>
        <w:t>”</w:t>
      </w:r>
    </w:p>
    <w:p w:rsidR="00685EF7" w:rsidRPr="00CD6720" w:rsidRDefault="00685EF7" w:rsidP="00685EF7">
      <w:pPr>
        <w:rPr>
          <w:rFonts w:ascii="Arial" w:hAnsi="Arial" w:cs="Arial"/>
          <w:sz w:val="28"/>
          <w:szCs w:val="28"/>
        </w:rPr>
      </w:pPr>
      <w:r w:rsidRPr="00CD6720">
        <w:rPr>
          <w:rFonts w:ascii="Arial" w:hAnsi="Arial" w:cs="Arial"/>
          <w:sz w:val="28"/>
          <w:szCs w:val="28"/>
        </w:rPr>
        <w:t xml:space="preserve">GRUPO: </w:t>
      </w:r>
    </w:p>
    <w:p w:rsidR="00685EF7" w:rsidRPr="00CD6720" w:rsidRDefault="00685EF7" w:rsidP="00685EF7">
      <w:pPr>
        <w:rPr>
          <w:rFonts w:ascii="Arial" w:hAnsi="Arial" w:cs="Arial"/>
          <w:sz w:val="28"/>
          <w:szCs w:val="28"/>
        </w:rPr>
      </w:pPr>
      <w:r w:rsidRPr="00CD6720">
        <w:rPr>
          <w:rFonts w:ascii="Arial" w:hAnsi="Arial" w:cs="Arial"/>
          <w:sz w:val="28"/>
          <w:szCs w:val="28"/>
        </w:rPr>
        <w:t xml:space="preserve">“A” </w:t>
      </w:r>
    </w:p>
    <w:p w:rsidR="004B6169" w:rsidRDefault="004B6169"/>
    <w:p w:rsidR="00685EF7" w:rsidRDefault="00685EF7"/>
    <w:p w:rsidR="00685EF7" w:rsidRDefault="00685EF7"/>
    <w:p w:rsidR="00685EF7" w:rsidRDefault="00685EF7"/>
    <w:p w:rsidR="00685EF7" w:rsidRDefault="00685EF7"/>
    <w:p w:rsidR="00685EF7" w:rsidRDefault="00685EF7"/>
    <w:p w:rsidR="00685EF7" w:rsidRDefault="00685EF7"/>
    <w:p w:rsidR="00685EF7" w:rsidRDefault="00685EF7"/>
    <w:p w:rsidR="00685EF7" w:rsidRDefault="00685EF7"/>
    <w:p w:rsidR="00685EF7" w:rsidRDefault="00685EF7"/>
    <w:p w:rsidR="00033456" w:rsidRDefault="00033456" w:rsidP="00685EF7">
      <w:pPr>
        <w:jc w:val="center"/>
      </w:pPr>
    </w:p>
    <w:p w:rsidR="00685EF7" w:rsidRDefault="00685EF7" w:rsidP="00685EF7">
      <w:pPr>
        <w:jc w:val="center"/>
        <w:rPr>
          <w:rFonts w:ascii="Arial" w:hAnsi="Arial" w:cs="Arial"/>
          <w:sz w:val="24"/>
          <w:szCs w:val="24"/>
        </w:rPr>
      </w:pPr>
      <w:r w:rsidRPr="00685EF7">
        <w:rPr>
          <w:rFonts w:ascii="Arial" w:hAnsi="Arial" w:cs="Arial"/>
          <w:sz w:val="24"/>
          <w:szCs w:val="24"/>
        </w:rPr>
        <w:lastRenderedPageBreak/>
        <w:t>CONCEPTOS Y CLASIFICACIÓN DE LAS FAMILIAS</w:t>
      </w:r>
    </w:p>
    <w:p w:rsidR="00685EF7" w:rsidRDefault="00685EF7" w:rsidP="00685EF7">
      <w:pPr>
        <w:jc w:val="both"/>
        <w:rPr>
          <w:rFonts w:ascii="Arial" w:hAnsi="Arial" w:cs="Arial"/>
        </w:rPr>
      </w:pPr>
      <w:r w:rsidRPr="0090772F">
        <w:rPr>
          <w:rFonts w:ascii="Arial" w:hAnsi="Arial" w:cs="Arial"/>
        </w:rPr>
        <w:t>Familia es la unión de personas que comparten un proyecto vital en común, en el que se generan fuertes sentimientos de pertenencia a dicho grupo, existe un compromiso personal entre sus miembros y se establecen intensas relaciones de intimidad, afectividad, reciprocidad y dependencia</w:t>
      </w:r>
      <w:r w:rsidRPr="0090772F">
        <w:rPr>
          <w:rFonts w:ascii="Arial" w:hAnsi="Arial" w:cs="Arial"/>
        </w:rPr>
        <w:t>, en</w:t>
      </w:r>
      <w:r w:rsidRPr="0090772F">
        <w:rPr>
          <w:rFonts w:ascii="Arial" w:hAnsi="Arial" w:cs="Arial"/>
        </w:rPr>
        <w:t xml:space="preserve"> la familia es fundamental la conducta de apego que tiene una importante función en la supervivencia, porque asegura la proximidad y la protección de los padres a los hijos</w:t>
      </w:r>
      <w:r w:rsidRPr="0090772F">
        <w:rPr>
          <w:rFonts w:ascii="Arial" w:hAnsi="Arial" w:cs="Arial"/>
        </w:rPr>
        <w:t xml:space="preserve"> </w:t>
      </w:r>
      <w:r w:rsidR="0090772F" w:rsidRPr="0090772F">
        <w:rPr>
          <w:rFonts w:ascii="Arial" w:hAnsi="Arial" w:cs="Arial"/>
        </w:rPr>
        <w:t>e</w:t>
      </w:r>
      <w:r w:rsidRPr="0090772F">
        <w:rPr>
          <w:rFonts w:ascii="Arial" w:hAnsi="Arial" w:cs="Arial"/>
        </w:rPr>
        <w:t>l papel fundamental de los padres consiste en asegurar la supervivencia de los hijos y también su integración sociocultural.</w:t>
      </w:r>
      <w:r w:rsidR="0090772F" w:rsidRPr="0090772F">
        <w:rPr>
          <w:rFonts w:ascii="Arial" w:hAnsi="Arial" w:cs="Arial"/>
        </w:rPr>
        <w:t xml:space="preserve"> </w:t>
      </w:r>
      <w:r w:rsidR="0090772F" w:rsidRPr="0090772F">
        <w:rPr>
          <w:rFonts w:ascii="Arial" w:hAnsi="Arial" w:cs="Arial"/>
        </w:rPr>
        <w:t>El tipo de familia en la que nace y se cría un niño afecta significativamente a las creencias, valores, expectativas, roles, comportamientos, e interrelaciones que tendrá a lo largo de su vida</w:t>
      </w:r>
      <w:r w:rsidR="0090772F">
        <w:rPr>
          <w:rFonts w:ascii="Arial" w:hAnsi="Arial" w:cs="Arial"/>
        </w:rPr>
        <w:t xml:space="preserve"> así mismo existen diferentes tipos de las cuales son las siguientes: </w:t>
      </w:r>
    </w:p>
    <w:p w:rsidR="0090772F" w:rsidRPr="00033456" w:rsidRDefault="0090772F" w:rsidP="0090772F">
      <w:pPr>
        <w:jc w:val="both"/>
        <w:rPr>
          <w:rFonts w:ascii="Arial" w:hAnsi="Arial" w:cs="Arial"/>
        </w:rPr>
      </w:pPr>
      <w:r w:rsidRPr="00033456">
        <w:rPr>
          <w:rFonts w:ascii="Arial" w:hAnsi="Arial" w:cs="Arial"/>
          <w:sz w:val="24"/>
          <w:szCs w:val="24"/>
        </w:rPr>
        <w:t>1).</w:t>
      </w:r>
      <w:r w:rsidRPr="00033456">
        <w:rPr>
          <w:rFonts w:ascii="Arial" w:hAnsi="Arial" w:cs="Arial"/>
        </w:rPr>
        <w:t xml:space="preserve">Familia nuclear: </w:t>
      </w:r>
      <w:r w:rsidRPr="00033456">
        <w:rPr>
          <w:rFonts w:ascii="Arial" w:hAnsi="Arial" w:cs="Arial"/>
        </w:rPr>
        <w:t>se describe como un agrupamiento compuesto por el padre, la madre y los hijos tenidos en común, todos bajo el mismo techo</w:t>
      </w:r>
      <w:r w:rsidRPr="00033456">
        <w:rPr>
          <w:rFonts w:ascii="Arial" w:hAnsi="Arial" w:cs="Arial"/>
        </w:rPr>
        <w:t>.</w:t>
      </w:r>
    </w:p>
    <w:p w:rsidR="0090772F" w:rsidRPr="00033456" w:rsidRDefault="0090772F" w:rsidP="0090772F">
      <w:pPr>
        <w:jc w:val="both"/>
        <w:rPr>
          <w:rFonts w:ascii="Arial" w:hAnsi="Arial" w:cs="Arial"/>
        </w:rPr>
      </w:pPr>
      <w:r w:rsidRPr="00033456">
        <w:rPr>
          <w:rFonts w:ascii="Arial" w:hAnsi="Arial" w:cs="Arial"/>
        </w:rPr>
        <w:t>2). F</w:t>
      </w:r>
      <w:r w:rsidRPr="00033456">
        <w:rPr>
          <w:rFonts w:ascii="Arial" w:hAnsi="Arial" w:cs="Arial"/>
        </w:rPr>
        <w:t>amilia extensa</w:t>
      </w:r>
      <w:r w:rsidRPr="00033456">
        <w:rPr>
          <w:rFonts w:ascii="Arial" w:hAnsi="Arial" w:cs="Arial"/>
        </w:rPr>
        <w:t>: incluye</w:t>
      </w:r>
      <w:r w:rsidRPr="00033456">
        <w:rPr>
          <w:rFonts w:ascii="Arial" w:hAnsi="Arial" w:cs="Arial"/>
        </w:rPr>
        <w:t xml:space="preserve"> al resto de parientes y a varias generaciones en estrecha relación afectiva y de convivencia.</w:t>
      </w:r>
    </w:p>
    <w:p w:rsidR="0090772F" w:rsidRPr="00033456" w:rsidRDefault="0090772F" w:rsidP="0090772F">
      <w:pPr>
        <w:jc w:val="both"/>
        <w:rPr>
          <w:rFonts w:ascii="Arial" w:hAnsi="Arial" w:cs="Arial"/>
        </w:rPr>
      </w:pPr>
      <w:r w:rsidRPr="00033456">
        <w:rPr>
          <w:rFonts w:ascii="Arial" w:hAnsi="Arial" w:cs="Arial"/>
        </w:rPr>
        <w:t xml:space="preserve">3). </w:t>
      </w:r>
      <w:r w:rsidRPr="00033456">
        <w:rPr>
          <w:rFonts w:ascii="Arial" w:hAnsi="Arial" w:cs="Arial"/>
        </w:rPr>
        <w:t>Familias actuales</w:t>
      </w:r>
      <w:r w:rsidRPr="00033456">
        <w:rPr>
          <w:rFonts w:ascii="Arial" w:hAnsi="Arial" w:cs="Arial"/>
        </w:rPr>
        <w:t xml:space="preserve">: </w:t>
      </w:r>
      <w:r w:rsidR="00033456" w:rsidRPr="00033456">
        <w:rPr>
          <w:rFonts w:ascii="Arial" w:hAnsi="Arial" w:cs="Arial"/>
        </w:rPr>
        <w:t>debemos incluir en la definición de familia los nuevos elementos que la conforman y sobre todo la diversifican</w:t>
      </w:r>
      <w:r w:rsidR="00033456" w:rsidRPr="00033456">
        <w:rPr>
          <w:rFonts w:ascii="Arial" w:hAnsi="Arial" w:cs="Arial"/>
        </w:rPr>
        <w:t xml:space="preserve">. </w:t>
      </w:r>
    </w:p>
    <w:p w:rsidR="00033456" w:rsidRPr="00EC5FB6" w:rsidRDefault="00033456" w:rsidP="0090772F">
      <w:pPr>
        <w:jc w:val="both"/>
        <w:rPr>
          <w:rFonts w:ascii="Arial" w:hAnsi="Arial" w:cs="Arial"/>
        </w:rPr>
      </w:pPr>
      <w:r w:rsidRPr="00033456">
        <w:rPr>
          <w:rFonts w:ascii="Arial" w:hAnsi="Arial" w:cs="Arial"/>
        </w:rPr>
        <w:t xml:space="preserve">Se dice que las familias monoparentales es cuando uno de los </w:t>
      </w:r>
      <w:r w:rsidRPr="00033456">
        <w:rPr>
          <w:rFonts w:ascii="Arial" w:hAnsi="Arial" w:cs="Arial"/>
        </w:rPr>
        <w:t>progenitores puede faltar, quedándose entonces el otro solo con los hijos</w:t>
      </w:r>
      <w:r w:rsidRPr="00033456">
        <w:rPr>
          <w:rFonts w:ascii="Arial" w:hAnsi="Arial" w:cs="Arial"/>
        </w:rPr>
        <w:t xml:space="preserve"> es decir </w:t>
      </w:r>
      <w:r w:rsidRPr="00033456">
        <w:rPr>
          <w:rFonts w:ascii="Arial" w:hAnsi="Arial" w:cs="Arial"/>
        </w:rPr>
        <w:t xml:space="preserve">que por muy diversas razones uno de </w:t>
      </w:r>
      <w:r w:rsidRPr="007B7D7B">
        <w:rPr>
          <w:rFonts w:ascii="Arial" w:hAnsi="Arial" w:cs="Arial"/>
        </w:rPr>
        <w:t>los progenitores (frecuentemente la madre) se hace cargo en sol</w:t>
      </w:r>
      <w:r w:rsidRPr="007B7D7B">
        <w:rPr>
          <w:rFonts w:ascii="Arial" w:hAnsi="Arial" w:cs="Arial"/>
        </w:rPr>
        <w:t xml:space="preserve">itario del cuidado de los hijos, el </w:t>
      </w:r>
      <w:r w:rsidRPr="007B7D7B">
        <w:rPr>
          <w:rFonts w:ascii="Arial" w:hAnsi="Arial" w:cs="Arial"/>
        </w:rPr>
        <w:t>padre no tiene porqué limitarse a ser un mero generador de recursos para la subsistencia de la familia, sino que puede implicarse muy activamente en el cuidado y la educación de los</w:t>
      </w:r>
      <w:r w:rsidRPr="007B7D7B">
        <w:rPr>
          <w:rFonts w:ascii="Arial" w:hAnsi="Arial" w:cs="Arial"/>
        </w:rPr>
        <w:t xml:space="preserve"> hijos hoy en día o actualmente el </w:t>
      </w:r>
      <w:r w:rsidRPr="007B7D7B">
        <w:rPr>
          <w:rFonts w:ascii="Arial" w:hAnsi="Arial" w:cs="Arial"/>
        </w:rPr>
        <w:t xml:space="preserve">número de hijos se ha reducido drásticamente, hasta el punto de que en muchas familias hay solamente </w:t>
      </w:r>
      <w:r w:rsidRPr="007B7D7B">
        <w:rPr>
          <w:rFonts w:ascii="Arial" w:hAnsi="Arial" w:cs="Arial"/>
        </w:rPr>
        <w:t xml:space="preserve">uno. De igual manera hoy en día </w:t>
      </w:r>
      <w:r w:rsidR="007B7D7B" w:rsidRPr="007B7D7B">
        <w:rPr>
          <w:rFonts w:ascii="Arial" w:hAnsi="Arial" w:cs="Arial"/>
        </w:rPr>
        <w:t>a</w:t>
      </w:r>
      <w:r w:rsidRPr="007B7D7B">
        <w:rPr>
          <w:rFonts w:ascii="Arial" w:hAnsi="Arial" w:cs="Arial"/>
        </w:rPr>
        <w:t xml:space="preserve">lgunos núcleos familiares se disuelven como consecuencia de </w:t>
      </w:r>
      <w:r w:rsidRPr="00EC5FB6">
        <w:rPr>
          <w:rFonts w:ascii="Arial" w:hAnsi="Arial" w:cs="Arial"/>
        </w:rPr>
        <w:t>procesos de separación y divorcio, siendo frecuente la posterior unión con una nueva pareja, constituyendo nuevas familias con la incorporación de los hijos de ambo</w:t>
      </w:r>
      <w:r w:rsidR="007B7D7B" w:rsidRPr="00EC5FB6">
        <w:rPr>
          <w:rFonts w:ascii="Arial" w:hAnsi="Arial" w:cs="Arial"/>
        </w:rPr>
        <w:t>s.</w:t>
      </w:r>
    </w:p>
    <w:p w:rsidR="007B7D7B" w:rsidRPr="00EC5FB6" w:rsidRDefault="007B7D7B" w:rsidP="007B7D7B">
      <w:pPr>
        <w:jc w:val="center"/>
        <w:rPr>
          <w:rFonts w:ascii="Arial" w:hAnsi="Arial" w:cs="Arial"/>
          <w:sz w:val="24"/>
          <w:szCs w:val="24"/>
        </w:rPr>
      </w:pPr>
      <w:r w:rsidRPr="00EC5FB6">
        <w:rPr>
          <w:rFonts w:ascii="Arial" w:hAnsi="Arial" w:cs="Arial"/>
          <w:sz w:val="24"/>
          <w:szCs w:val="24"/>
        </w:rPr>
        <w:t>FORMAS DE PARTICIPACIÓN COMUNITARIA</w:t>
      </w:r>
    </w:p>
    <w:p w:rsidR="007B7D7B" w:rsidRPr="00EC5FB6" w:rsidRDefault="007B7D7B" w:rsidP="007B7D7B">
      <w:pPr>
        <w:jc w:val="both"/>
        <w:rPr>
          <w:rFonts w:ascii="Arial" w:hAnsi="Arial" w:cs="Arial"/>
          <w:sz w:val="24"/>
          <w:szCs w:val="24"/>
        </w:rPr>
      </w:pPr>
      <w:r w:rsidRPr="00EC5FB6">
        <w:rPr>
          <w:rFonts w:ascii="Arial" w:hAnsi="Arial" w:cs="Arial"/>
        </w:rPr>
        <w:t>Los programas operativos de salud en las comunidades, especialmente rurales y urbanas marginadas, requieren la participación consciente y organizada de las personas, las familias y los grupos comunitarios</w:t>
      </w:r>
      <w:r w:rsidRPr="00EC5FB6">
        <w:rPr>
          <w:rFonts w:ascii="Arial" w:hAnsi="Arial" w:cs="Arial"/>
        </w:rPr>
        <w:t xml:space="preserve">, </w:t>
      </w:r>
      <w:r w:rsidRPr="00EC5FB6">
        <w:rPr>
          <w:rFonts w:ascii="Arial" w:hAnsi="Arial" w:cs="Arial"/>
        </w:rPr>
        <w:t>El más alto grado de salud que pueda alcanzarse debe ser un objetivo social prioritario que promueva la necesidad de actuar simultáneamente en los múltiples factores determinantes, tanto biológicos y ambientales, como económicos, sociales y culturales</w:t>
      </w:r>
      <w:r w:rsidRPr="00EC5FB6">
        <w:rPr>
          <w:rFonts w:ascii="Arial" w:hAnsi="Arial" w:cs="Arial"/>
        </w:rPr>
        <w:t xml:space="preserve"> </w:t>
      </w:r>
      <w:r w:rsidRPr="00EC5FB6">
        <w:rPr>
          <w:rFonts w:ascii="Arial" w:hAnsi="Arial" w:cs="Arial"/>
        </w:rPr>
        <w:t>La salud de las familias y las comunidades está íntimamente interrelacionada con el nivel de vida y todos sus componentes</w:t>
      </w:r>
      <w:r w:rsidRPr="00EC5FB6">
        <w:rPr>
          <w:rFonts w:ascii="Arial" w:hAnsi="Arial" w:cs="Arial"/>
        </w:rPr>
        <w:t xml:space="preserve"> no </w:t>
      </w:r>
      <w:r w:rsidRPr="00EC5FB6">
        <w:rPr>
          <w:rFonts w:ascii="Arial" w:hAnsi="Arial" w:cs="Arial"/>
        </w:rPr>
        <w:t>se puede aislar ni considerarla fuera del contexto histórico concreto</w:t>
      </w:r>
      <w:r w:rsidRPr="00EC5FB6">
        <w:rPr>
          <w:rFonts w:ascii="Arial" w:hAnsi="Arial" w:cs="Arial"/>
        </w:rPr>
        <w:t xml:space="preserve"> es por </w:t>
      </w:r>
      <w:r w:rsidRPr="00EC5FB6">
        <w:rPr>
          <w:rFonts w:ascii="Arial" w:hAnsi="Arial" w:cs="Arial"/>
        </w:rPr>
        <w:t>ello, la lucha de los pueblos en la búsqueda de su propio desarrollo, es la lucha de todos los que creen que la salud y la vida deben ser asequibles igualitaria mente para todos los seres humanos.</w:t>
      </w:r>
    </w:p>
    <w:p w:rsidR="00033456" w:rsidRPr="00EC5FB6" w:rsidRDefault="00EC5FB6">
      <w:pPr>
        <w:jc w:val="both"/>
        <w:rPr>
          <w:rFonts w:ascii="Arial" w:hAnsi="Arial" w:cs="Arial"/>
        </w:rPr>
      </w:pPr>
      <w:r w:rsidRPr="00EC5FB6">
        <w:rPr>
          <w:rFonts w:ascii="Arial" w:hAnsi="Arial" w:cs="Arial"/>
        </w:rPr>
        <w:t>Los individuos, familias y grupos comunitarios participan efectivamente sólo si son consultados e interv</w:t>
      </w:r>
      <w:r w:rsidRPr="00EC5FB6">
        <w:rPr>
          <w:rFonts w:ascii="Arial" w:hAnsi="Arial" w:cs="Arial"/>
        </w:rPr>
        <w:t>ienen en sus propias decisiones, e</w:t>
      </w:r>
      <w:r w:rsidRPr="00EC5FB6">
        <w:rPr>
          <w:rFonts w:ascii="Arial" w:hAnsi="Arial" w:cs="Arial"/>
        </w:rPr>
        <w:t>s indispensable el reconocimiento y respeto a los conocimientos del pueblo, a su dignidad humana y a s</w:t>
      </w:r>
      <w:r w:rsidRPr="00EC5FB6">
        <w:rPr>
          <w:rFonts w:ascii="Arial" w:hAnsi="Arial" w:cs="Arial"/>
        </w:rPr>
        <w:t xml:space="preserve">us potencialidades individuales, es muy importante que la </w:t>
      </w:r>
      <w:r w:rsidRPr="00EC5FB6">
        <w:rPr>
          <w:rFonts w:ascii="Arial" w:hAnsi="Arial" w:cs="Arial"/>
        </w:rPr>
        <w:t xml:space="preserve">comunidad debe recibir apoyo logístico y traspaso </w:t>
      </w:r>
      <w:r w:rsidRPr="00EC5FB6">
        <w:rPr>
          <w:rFonts w:ascii="Arial" w:hAnsi="Arial" w:cs="Arial"/>
        </w:rPr>
        <w:lastRenderedPageBreak/>
        <w:t>tecnológico simplificado.</w:t>
      </w:r>
      <w:r w:rsidRPr="00EC5FB6">
        <w:rPr>
          <w:rFonts w:ascii="Arial" w:hAnsi="Arial" w:cs="Arial"/>
        </w:rPr>
        <w:t xml:space="preserve"> Es por ello que </w:t>
      </w:r>
      <w:r w:rsidRPr="00EC5FB6">
        <w:rPr>
          <w:rFonts w:ascii="Arial" w:hAnsi="Arial" w:cs="Arial"/>
        </w:rPr>
        <w:t>La primera tarea para la puesta en práctica de una estrategia de participación comunitaria es ubicar las organizaciones comunitarias existentes, identificarlas y establecer contacto con ellas, para actuar así con efecto multiplicador y proyección social.</w:t>
      </w:r>
      <w:r w:rsidRPr="00EC5FB6">
        <w:rPr>
          <w:rFonts w:ascii="Arial" w:hAnsi="Arial" w:cs="Arial"/>
        </w:rPr>
        <w:t xml:space="preserve"> </w:t>
      </w:r>
      <w:r w:rsidRPr="00EC5FB6">
        <w:rPr>
          <w:rFonts w:ascii="Arial" w:hAnsi="Arial" w:cs="Arial"/>
        </w:rPr>
        <w:t>La salud individual sólo es posible alcanzarla en plenitud, en el contexto de la salud familiar y comunitaria. La búsqueda de la j</w:t>
      </w:r>
      <w:r w:rsidRPr="00EC5FB6">
        <w:rPr>
          <w:rFonts w:ascii="Arial" w:hAnsi="Arial" w:cs="Arial"/>
        </w:rPr>
        <w:t>usticia social del</w:t>
      </w:r>
      <w:r w:rsidRPr="00EC5FB6">
        <w:rPr>
          <w:rFonts w:ascii="Arial" w:hAnsi="Arial" w:cs="Arial"/>
        </w:rPr>
        <w:t xml:space="preserve"> desarrollo integral, del acceso al derecho a la salud y de la participación democrática de la sociedad son partes integrantes de los proyectos de transformación y cambio para una vida mejor, más plena y de mayor calidad para las personas, sus familias y sus comunidades</w:t>
      </w:r>
      <w:r>
        <w:rPr>
          <w:rFonts w:ascii="Arial" w:hAnsi="Arial" w:cs="Arial"/>
        </w:rPr>
        <w:t xml:space="preserve">. </w:t>
      </w:r>
      <w:bookmarkStart w:id="0" w:name="_GoBack"/>
      <w:bookmarkEnd w:id="0"/>
    </w:p>
    <w:sectPr w:rsidR="00033456" w:rsidRPr="00EC5F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B2400"/>
    <w:multiLevelType w:val="hybridMultilevel"/>
    <w:tmpl w:val="8092C42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EF7"/>
    <w:rsid w:val="00033456"/>
    <w:rsid w:val="004B6169"/>
    <w:rsid w:val="00685EF7"/>
    <w:rsid w:val="007B7D7B"/>
    <w:rsid w:val="0090772F"/>
    <w:rsid w:val="00EC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1C9BF-EEAE-4A5F-A428-079DD38B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E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7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670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1</cp:revision>
  <dcterms:created xsi:type="dcterms:W3CDTF">2022-07-29T18:22:00Z</dcterms:created>
  <dcterms:modified xsi:type="dcterms:W3CDTF">2022-07-29T19:09:00Z</dcterms:modified>
</cp:coreProperties>
</file>