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E311" w14:textId="34CF33F9" w:rsidR="00081988" w:rsidRDefault="00845F63" w:rsidP="00845F63">
      <w:pPr>
        <w:jc w:val="center"/>
      </w:pPr>
      <w:r>
        <w:t xml:space="preserve">UNIVERSIDA DEL SURESTE </w:t>
      </w:r>
    </w:p>
    <w:p w14:paraId="0C09BA11" w14:textId="6C33D326" w:rsidR="00845F63" w:rsidRDefault="00845F63" w:rsidP="00845F63">
      <w:pPr>
        <w:jc w:val="center"/>
      </w:pPr>
    </w:p>
    <w:p w14:paraId="1B3842C2" w14:textId="5865B9F5" w:rsidR="00845F63" w:rsidRDefault="00845F63" w:rsidP="00845F63">
      <w:pPr>
        <w:jc w:val="center"/>
      </w:pPr>
    </w:p>
    <w:p w14:paraId="519BCFA8" w14:textId="1AA99C38" w:rsidR="00845F63" w:rsidRDefault="00845F63" w:rsidP="00845F63">
      <w:pPr>
        <w:jc w:val="center"/>
      </w:pPr>
      <w:r>
        <w:t xml:space="preserve">DAVID ALBERTO VAZQUEZ GARCIA </w:t>
      </w:r>
    </w:p>
    <w:p w14:paraId="77DAD5A6" w14:textId="2143422F" w:rsidR="00845F63" w:rsidRDefault="00845F63" w:rsidP="00845F63">
      <w:pPr>
        <w:jc w:val="center"/>
      </w:pPr>
    </w:p>
    <w:p w14:paraId="2C4EC8BC" w14:textId="6577AEF5" w:rsidR="00845F63" w:rsidRDefault="00845F63" w:rsidP="00845F63">
      <w:pPr>
        <w:jc w:val="center"/>
      </w:pPr>
    </w:p>
    <w:p w14:paraId="3B7FE4F7" w14:textId="1E63ECB4" w:rsidR="00845F63" w:rsidRDefault="00845F63" w:rsidP="00845F63">
      <w:pPr>
        <w:jc w:val="center"/>
      </w:pPr>
      <w:r>
        <w:t xml:space="preserve">MEDICINA VETERINARIA Y ZOOTECNIA </w:t>
      </w:r>
    </w:p>
    <w:p w14:paraId="7A7C75C0" w14:textId="13BE4814" w:rsidR="00845F63" w:rsidRDefault="00845F63" w:rsidP="00845F63">
      <w:pPr>
        <w:jc w:val="center"/>
      </w:pPr>
    </w:p>
    <w:p w14:paraId="05DFEE87" w14:textId="7ACE5A8D" w:rsidR="00845F63" w:rsidRDefault="00845F63" w:rsidP="00845F63">
      <w:pPr>
        <w:jc w:val="center"/>
      </w:pPr>
    </w:p>
    <w:p w14:paraId="5974C530" w14:textId="6FBDA6EA" w:rsidR="00845F63" w:rsidRDefault="00845F63" w:rsidP="00845F63">
      <w:pPr>
        <w:jc w:val="center"/>
      </w:pPr>
    </w:p>
    <w:p w14:paraId="59B94F19" w14:textId="3C40299E" w:rsidR="00845F63" w:rsidRDefault="00845F63" w:rsidP="00845F63">
      <w:pPr>
        <w:jc w:val="center"/>
      </w:pPr>
      <w:r>
        <w:t>CUADRO SINOPTICO</w:t>
      </w:r>
    </w:p>
    <w:p w14:paraId="04896C51" w14:textId="270D11B4" w:rsidR="00845F63" w:rsidRDefault="00845F63" w:rsidP="00845F63">
      <w:pPr>
        <w:jc w:val="center"/>
      </w:pPr>
    </w:p>
    <w:p w14:paraId="3B6CFBA9" w14:textId="5EFF50FE" w:rsidR="00845F63" w:rsidRDefault="00845F63" w:rsidP="00845F63">
      <w:pPr>
        <w:jc w:val="center"/>
      </w:pPr>
    </w:p>
    <w:p w14:paraId="03D30EDF" w14:textId="52EE3862" w:rsidR="00845F63" w:rsidRDefault="00845F63" w:rsidP="00845F63">
      <w:pPr>
        <w:jc w:val="center"/>
      </w:pPr>
    </w:p>
    <w:p w14:paraId="17F5EA5C" w14:textId="5B4BEC20" w:rsidR="00845F63" w:rsidRDefault="00845F63" w:rsidP="00845F63">
      <w:pPr>
        <w:jc w:val="center"/>
      </w:pPr>
      <w:r>
        <w:t xml:space="preserve">ACUACULTURA </w:t>
      </w:r>
    </w:p>
    <w:p w14:paraId="0AAE81B0" w14:textId="63B1EC4A" w:rsidR="00845F63" w:rsidRDefault="00845F63" w:rsidP="00845F63">
      <w:pPr>
        <w:jc w:val="center"/>
      </w:pPr>
    </w:p>
    <w:p w14:paraId="3BC2CB4B" w14:textId="3AFDD21D" w:rsidR="00845F63" w:rsidRDefault="00845F63" w:rsidP="00845F63">
      <w:pPr>
        <w:jc w:val="center"/>
      </w:pPr>
    </w:p>
    <w:p w14:paraId="36728285" w14:textId="6205F5F1" w:rsidR="00845F63" w:rsidRDefault="00845F63" w:rsidP="00845F63">
      <w:pPr>
        <w:jc w:val="center"/>
      </w:pPr>
    </w:p>
    <w:p w14:paraId="19B8FF49" w14:textId="69265A1A" w:rsidR="00845F63" w:rsidRDefault="00845F63" w:rsidP="00845F63">
      <w:pPr>
        <w:jc w:val="center"/>
      </w:pPr>
    </w:p>
    <w:p w14:paraId="7F5B7554" w14:textId="5B0BBE37" w:rsidR="00845F63" w:rsidRDefault="00845F63" w:rsidP="00845F63">
      <w:pPr>
        <w:jc w:val="center"/>
      </w:pPr>
      <w:r>
        <w:t>MVZ. ROBERTO SEDANO</w:t>
      </w:r>
    </w:p>
    <w:p w14:paraId="6C8D2396" w14:textId="7D9B2900" w:rsidR="00845F63" w:rsidRDefault="00845F63" w:rsidP="00845F63">
      <w:pPr>
        <w:jc w:val="center"/>
      </w:pPr>
    </w:p>
    <w:p w14:paraId="4480DA6A" w14:textId="1E47E043" w:rsidR="00845F63" w:rsidRDefault="00845F63" w:rsidP="00845F63">
      <w:pPr>
        <w:jc w:val="center"/>
      </w:pPr>
    </w:p>
    <w:p w14:paraId="46733651" w14:textId="4CF7A24F" w:rsidR="00845F63" w:rsidRDefault="00845F63" w:rsidP="00845F63">
      <w:pPr>
        <w:jc w:val="center"/>
      </w:pPr>
    </w:p>
    <w:p w14:paraId="531A8538" w14:textId="3B758AFD" w:rsidR="00845F63" w:rsidRDefault="00845F63" w:rsidP="00845F63">
      <w:pPr>
        <w:jc w:val="center"/>
      </w:pPr>
    </w:p>
    <w:p w14:paraId="2761D6FD" w14:textId="6F8181E5" w:rsidR="00845F63" w:rsidRDefault="00845F63" w:rsidP="00845F63">
      <w:pPr>
        <w:jc w:val="center"/>
      </w:pPr>
    </w:p>
    <w:p w14:paraId="5661342A" w14:textId="6A1B0067" w:rsidR="00845F63" w:rsidRDefault="00845F63" w:rsidP="00845F63">
      <w:pPr>
        <w:jc w:val="center"/>
      </w:pPr>
    </w:p>
    <w:p w14:paraId="28EB64C2" w14:textId="69852B2F" w:rsidR="00845F63" w:rsidRDefault="00845F63" w:rsidP="00845F63">
      <w:pPr>
        <w:jc w:val="center"/>
      </w:pPr>
    </w:p>
    <w:p w14:paraId="34D69992" w14:textId="27CE344E" w:rsidR="00845F63" w:rsidRDefault="00845F63" w:rsidP="00845F63">
      <w:pPr>
        <w:jc w:val="center"/>
      </w:pPr>
    </w:p>
    <w:p w14:paraId="2CB96C01" w14:textId="085ED5F6" w:rsidR="00845F63" w:rsidRDefault="00845F63" w:rsidP="00845F63">
      <w:pPr>
        <w:jc w:val="center"/>
      </w:pPr>
      <w:r>
        <w:t>08/06/2022</w:t>
      </w:r>
    </w:p>
    <w:p w14:paraId="705C4860" w14:textId="5B07D6D0" w:rsidR="00845F63" w:rsidRDefault="00135823" w:rsidP="00845F6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D8A9A" wp14:editId="2CA2AD28">
                <wp:simplePos x="0" y="0"/>
                <wp:positionH relativeFrom="margin">
                  <wp:posOffset>-423203</wp:posOffset>
                </wp:positionH>
                <wp:positionV relativeFrom="paragraph">
                  <wp:posOffset>-618246</wp:posOffset>
                </wp:positionV>
                <wp:extent cx="6845398" cy="2789555"/>
                <wp:effectExtent l="0" t="0" r="12700" b="1079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98" cy="2789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C28E0" w14:textId="77777777" w:rsidR="00135823" w:rsidRPr="00135823" w:rsidRDefault="00135823" w:rsidP="0013582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</w:pPr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t> Existen tres tipos de alimentos utilizados en estanques de peces:</w:t>
                            </w:r>
                          </w:p>
                          <w:p w14:paraId="13A8D625" w14:textId="77777777" w:rsidR="00135823" w:rsidRPr="00135823" w:rsidRDefault="00135823" w:rsidP="0013582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3582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alimentos naturales;</w:t>
                            </w:r>
                          </w:p>
                          <w:p w14:paraId="4F2C08D5" w14:textId="77777777" w:rsidR="00135823" w:rsidRPr="00135823" w:rsidRDefault="00135823" w:rsidP="0013582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3582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alimentos complementarios;</w:t>
                            </w:r>
                          </w:p>
                          <w:p w14:paraId="675BA07A" w14:textId="77777777" w:rsidR="00135823" w:rsidRPr="00135823" w:rsidRDefault="00135823" w:rsidP="0013582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3582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alimentos completos.</w:t>
                            </w:r>
                          </w:p>
                          <w:p w14:paraId="41286500" w14:textId="77777777" w:rsidR="00135823" w:rsidRPr="00135823" w:rsidRDefault="00135823" w:rsidP="0013582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</w:pPr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t>3. Los 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es-MX"/>
                              </w:rPr>
                              <w:t>alimentos naturales 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t>son aquellos naturalmente presentes en los estanques. Pueden ser detrito*, bacterias*, plancton*, gusanos, insectos, caracoles, plantas acuáticas y peces. Su abundancia depende en gran medida de la calidad del agua. La aplicación de cal (véase el capítulo 5, Gestión, 21/1), la fertilización (capítulo 6, Gestión, 21/1) y en particular la fertilización orgánica, pueden ayudar a proporcionar a los peces un buen suministro de alimentos naturales.</w:t>
                            </w:r>
                          </w:p>
                          <w:p w14:paraId="45B7946E" w14:textId="77777777" w:rsidR="00135823" w:rsidRPr="00135823" w:rsidRDefault="00135823" w:rsidP="0013582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</w:pPr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t>4. Los 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es-MX"/>
                              </w:rPr>
                              <w:t>alimentos complementarios 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t xml:space="preserve">son alimentos que se suministran regularmente a los peces en los estanques. Normalmente consisten en materiales económicos y disponibles localmente, por </w:t>
                            </w:r>
                            <w:proofErr w:type="gramStart"/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t>ejemplo</w:t>
                            </w:r>
                            <w:proofErr w:type="gramEnd"/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t xml:space="preserve"> plantas terrestres, desperdicios de comida o productos derivados de la agricultura.</w:t>
                            </w:r>
                          </w:p>
                          <w:p w14:paraId="2EC61B3A" w14:textId="77777777" w:rsidR="00135823" w:rsidRPr="00135823" w:rsidRDefault="00135823" w:rsidP="0013582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</w:pPr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t>5. Los 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es-MX"/>
                              </w:rPr>
                              <w:t>alimentos completos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t> también se suministran en forma regular. Consisten en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br/>
                              <w:t>una mezcla de ingredientes cuidadosamente seleccionados para proporcionar todos los elementos nutritivos necesarios para que los peces crezcan bien. Deben estar hechos de forma que sea fácil ingerirlos y digerirlos. Estos alimentos son muy difíciles de preparar en la granja y normalmente son bastantes caros.</w:t>
                            </w:r>
                          </w:p>
                          <w:p w14:paraId="010F3CB1" w14:textId="77777777" w:rsidR="00135823" w:rsidRPr="00135823" w:rsidRDefault="00135823" w:rsidP="0013582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</w:pPr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t>6. El 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es-MX"/>
                              </w:rPr>
                              <w:t>sistema de producción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color w:val="131E45"/>
                                <w:lang w:eastAsia="es-MX"/>
                              </w:rPr>
                              <w:t> de la granja puede definirse en función del tipo de alimento que se suministra a los peces:</w:t>
                            </w:r>
                          </w:p>
                          <w:p w14:paraId="409803C1" w14:textId="77777777" w:rsidR="00135823" w:rsidRPr="00135823" w:rsidRDefault="00135823" w:rsidP="0013582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358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es-MX"/>
                              </w:rPr>
                              <w:t>extensivo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: la producción de peces depende exclusivamente de alimentos naturales;</w:t>
                            </w:r>
                          </w:p>
                          <w:p w14:paraId="22D4D876" w14:textId="77777777" w:rsidR="00135823" w:rsidRPr="00135823" w:rsidRDefault="00135823" w:rsidP="0013582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358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es-MX"/>
                              </w:rPr>
                              <w:t>semi intensivo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: la producción de peces depende de alimentos naturales y de alimentos complementarios; se pueden criar más peces en el estanque;</w:t>
                            </w:r>
                          </w:p>
                          <w:p w14:paraId="5A80E189" w14:textId="77777777" w:rsidR="00135823" w:rsidRPr="00135823" w:rsidRDefault="00135823" w:rsidP="0013582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358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lang w:eastAsia="es-MX"/>
                              </w:rPr>
                              <w:t>intensivo</w:t>
                            </w:r>
                            <w:r w:rsidRPr="0013582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: la producción de peces depende exclusivamente de alimentos completos, y la tasa de población no depende ya de la disponibilidad de alimentos, pasa a depender de otros factores, por ejemplo, la calidad del agua.</w:t>
                            </w:r>
                          </w:p>
                          <w:p w14:paraId="651CFB62" w14:textId="77777777" w:rsidR="00135823" w:rsidRDefault="00135823" w:rsidP="00135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D8A9A" id="Rectángulo: esquinas redondeadas 2" o:spid="_x0000_s1026" style="position:absolute;margin-left:-33.3pt;margin-top:-48.7pt;width:539pt;height:2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1CAC28E0" w14:textId="77777777" w:rsidR="00135823" w:rsidRPr="00135823" w:rsidRDefault="00135823" w:rsidP="0013582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</w:pPr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t> Existen tres tipos de alimentos utilizados en estanques de peces:</w:t>
                      </w:r>
                    </w:p>
                    <w:p w14:paraId="13A8D625" w14:textId="77777777" w:rsidR="00135823" w:rsidRPr="00135823" w:rsidRDefault="00135823" w:rsidP="00135823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3582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alimentos naturales;</w:t>
                      </w:r>
                    </w:p>
                    <w:p w14:paraId="4F2C08D5" w14:textId="77777777" w:rsidR="00135823" w:rsidRPr="00135823" w:rsidRDefault="00135823" w:rsidP="00135823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3582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alimentos complementarios;</w:t>
                      </w:r>
                    </w:p>
                    <w:p w14:paraId="675BA07A" w14:textId="77777777" w:rsidR="00135823" w:rsidRPr="00135823" w:rsidRDefault="00135823" w:rsidP="00135823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3582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alimentos completos.</w:t>
                      </w:r>
                    </w:p>
                    <w:p w14:paraId="41286500" w14:textId="77777777" w:rsidR="00135823" w:rsidRPr="00135823" w:rsidRDefault="00135823" w:rsidP="0013582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</w:pPr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t>3. Los </w:t>
                      </w:r>
                      <w:r w:rsidRPr="00135823">
                        <w:rPr>
                          <w:rFonts w:ascii="Arial" w:eastAsia="Times New Roman" w:hAnsi="Arial" w:cs="Arial"/>
                          <w:b/>
                          <w:bCs/>
                          <w:color w:val="008000"/>
                          <w:sz w:val="20"/>
                          <w:szCs w:val="20"/>
                          <w:lang w:eastAsia="es-MX"/>
                        </w:rPr>
                        <w:t>alimentos naturales </w:t>
                      </w:r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t>son aquellos naturalmente presentes en los estanques. Pueden ser detrito*, bacterias*, plancton*, gusanos, insectos, caracoles, plantas acuáticas y peces. Su abundancia depende en gran medida de la calidad del agua. La aplicación de cal (véase el capítulo 5, Gestión, 21/1), la fertilización (capítulo 6, Gestión, 21/1) y en particular la fertilización orgánica, pueden ayudar a proporcionar a los peces un buen suministro de alimentos naturales.</w:t>
                      </w:r>
                    </w:p>
                    <w:p w14:paraId="45B7946E" w14:textId="77777777" w:rsidR="00135823" w:rsidRPr="00135823" w:rsidRDefault="00135823" w:rsidP="0013582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</w:pPr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t>4. Los </w:t>
                      </w:r>
                      <w:r w:rsidRPr="00135823">
                        <w:rPr>
                          <w:rFonts w:ascii="Arial" w:eastAsia="Times New Roman" w:hAnsi="Arial" w:cs="Arial"/>
                          <w:b/>
                          <w:bCs/>
                          <w:color w:val="008000"/>
                          <w:sz w:val="20"/>
                          <w:szCs w:val="20"/>
                          <w:lang w:eastAsia="es-MX"/>
                        </w:rPr>
                        <w:t>alimentos complementarios </w:t>
                      </w:r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t xml:space="preserve">son alimentos que se suministran regularmente a los peces en los estanques. Normalmente consisten en materiales económicos y disponibles localmente, por </w:t>
                      </w:r>
                      <w:proofErr w:type="gramStart"/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t>ejemplo</w:t>
                      </w:r>
                      <w:proofErr w:type="gramEnd"/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t xml:space="preserve"> plantas terrestres, desperdicios de comida o productos derivados de la agricultura.</w:t>
                      </w:r>
                    </w:p>
                    <w:p w14:paraId="2EC61B3A" w14:textId="77777777" w:rsidR="00135823" w:rsidRPr="00135823" w:rsidRDefault="00135823" w:rsidP="0013582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</w:pPr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t>5. Los </w:t>
                      </w:r>
                      <w:r w:rsidRPr="00135823">
                        <w:rPr>
                          <w:rFonts w:ascii="Arial" w:eastAsia="Times New Roman" w:hAnsi="Arial" w:cs="Arial"/>
                          <w:b/>
                          <w:bCs/>
                          <w:color w:val="008000"/>
                          <w:sz w:val="20"/>
                          <w:szCs w:val="20"/>
                          <w:lang w:eastAsia="es-MX"/>
                        </w:rPr>
                        <w:t>alimentos completos</w:t>
                      </w:r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t> también se suministran en forma regular. Consisten en</w:t>
                      </w:r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br/>
                        <w:t>una mezcla de ingredientes cuidadosamente seleccionados para proporcionar todos los elementos nutritivos necesarios para que los peces crezcan bien. Deben estar hechos de forma que sea fácil ingerirlos y digerirlos. Estos alimentos son muy difíciles de preparar en la granja y normalmente son bastantes caros.</w:t>
                      </w:r>
                    </w:p>
                    <w:p w14:paraId="010F3CB1" w14:textId="77777777" w:rsidR="00135823" w:rsidRPr="00135823" w:rsidRDefault="00135823" w:rsidP="0013582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</w:pPr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t>6. El </w:t>
                      </w:r>
                      <w:r w:rsidRPr="00135823">
                        <w:rPr>
                          <w:rFonts w:ascii="Arial" w:eastAsia="Times New Roman" w:hAnsi="Arial" w:cs="Arial"/>
                          <w:b/>
                          <w:bCs/>
                          <w:color w:val="008000"/>
                          <w:sz w:val="20"/>
                          <w:szCs w:val="20"/>
                          <w:lang w:eastAsia="es-MX"/>
                        </w:rPr>
                        <w:t>sistema de producción</w:t>
                      </w:r>
                      <w:r w:rsidRPr="00135823">
                        <w:rPr>
                          <w:rFonts w:ascii="Arial" w:eastAsia="Times New Roman" w:hAnsi="Arial" w:cs="Arial"/>
                          <w:color w:val="131E45"/>
                          <w:lang w:eastAsia="es-MX"/>
                        </w:rPr>
                        <w:t> de la granja puede definirse en función del tipo de alimento que se suministra a los peces:</w:t>
                      </w:r>
                    </w:p>
                    <w:p w14:paraId="409803C1" w14:textId="77777777" w:rsidR="00135823" w:rsidRPr="00135823" w:rsidRDefault="00135823" w:rsidP="0013582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35823">
                        <w:rPr>
                          <w:rFonts w:ascii="Arial" w:eastAsia="Times New Roman" w:hAnsi="Arial" w:cs="Arial"/>
                          <w:b/>
                          <w:bCs/>
                          <w:color w:val="008000"/>
                          <w:sz w:val="20"/>
                          <w:szCs w:val="20"/>
                          <w:lang w:eastAsia="es-MX"/>
                        </w:rPr>
                        <w:t>extensivo</w:t>
                      </w:r>
                      <w:r w:rsidRPr="0013582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: la producción de peces depende exclusivamente de alimentos naturales;</w:t>
                      </w:r>
                    </w:p>
                    <w:p w14:paraId="22D4D876" w14:textId="77777777" w:rsidR="00135823" w:rsidRPr="00135823" w:rsidRDefault="00135823" w:rsidP="0013582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35823">
                        <w:rPr>
                          <w:rFonts w:ascii="Arial" w:eastAsia="Times New Roman" w:hAnsi="Arial" w:cs="Arial"/>
                          <w:b/>
                          <w:bCs/>
                          <w:color w:val="008000"/>
                          <w:sz w:val="20"/>
                          <w:szCs w:val="20"/>
                          <w:lang w:eastAsia="es-MX"/>
                        </w:rPr>
                        <w:t>semi intensivo</w:t>
                      </w:r>
                      <w:r w:rsidRPr="0013582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: la producción de peces depende de alimentos naturales y de alimentos complementarios; se pueden criar más peces en el estanque;</w:t>
                      </w:r>
                    </w:p>
                    <w:p w14:paraId="5A80E189" w14:textId="77777777" w:rsidR="00135823" w:rsidRPr="00135823" w:rsidRDefault="00135823" w:rsidP="0013582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35823">
                        <w:rPr>
                          <w:rFonts w:ascii="Arial" w:eastAsia="Times New Roman" w:hAnsi="Arial" w:cs="Arial"/>
                          <w:b/>
                          <w:bCs/>
                          <w:color w:val="008000"/>
                          <w:sz w:val="20"/>
                          <w:szCs w:val="20"/>
                          <w:lang w:eastAsia="es-MX"/>
                        </w:rPr>
                        <w:t>intensivo</w:t>
                      </w:r>
                      <w:r w:rsidRPr="0013582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: la producción de peces depende exclusivamente de alimentos completos, y la tasa de población no depende ya de la disponibilidad de alimentos, pasa a depender de otros factores, por ejemplo, la calidad del agua.</w:t>
                      </w:r>
                    </w:p>
                    <w:p w14:paraId="651CFB62" w14:textId="77777777" w:rsidR="00135823" w:rsidRDefault="00135823" w:rsidP="0013582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27D93" wp14:editId="30D6741A">
                <wp:simplePos x="0" y="0"/>
                <wp:positionH relativeFrom="leftMargin">
                  <wp:align>right</wp:align>
                </wp:positionH>
                <wp:positionV relativeFrom="paragraph">
                  <wp:posOffset>-688243</wp:posOffset>
                </wp:positionV>
                <wp:extent cx="773724" cy="9659815"/>
                <wp:effectExtent l="0" t="0" r="26670" b="1778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4" cy="96598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1E0C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9.7pt;margin-top:-54.2pt;width:60.9pt;height:760.6pt;z-index:25165926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" adj="144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0C94BA4A" w14:textId="57A0C042" w:rsidR="00845F63" w:rsidRDefault="00845F63" w:rsidP="00845F63">
      <w:pPr>
        <w:jc w:val="center"/>
      </w:pPr>
    </w:p>
    <w:p w14:paraId="70207817" w14:textId="28ABF86D" w:rsidR="00845F63" w:rsidRDefault="00845F63" w:rsidP="00845F63">
      <w:pPr>
        <w:jc w:val="center"/>
      </w:pPr>
    </w:p>
    <w:p w14:paraId="686640FE" w14:textId="0F0E2CC7" w:rsidR="00845F63" w:rsidRDefault="00845F63" w:rsidP="00845F63">
      <w:pPr>
        <w:jc w:val="center"/>
      </w:pPr>
    </w:p>
    <w:p w14:paraId="41C8C137" w14:textId="4DA92F59" w:rsidR="00845F63" w:rsidRDefault="00845F63" w:rsidP="00845F63">
      <w:pPr>
        <w:jc w:val="center"/>
      </w:pPr>
    </w:p>
    <w:p w14:paraId="6E8A5766" w14:textId="4C47DDBD" w:rsidR="00845F63" w:rsidRDefault="00845F63" w:rsidP="00845F63">
      <w:pPr>
        <w:jc w:val="center"/>
      </w:pPr>
    </w:p>
    <w:p w14:paraId="7C1274E5" w14:textId="7230E9A5" w:rsidR="00845F63" w:rsidRDefault="00845F63" w:rsidP="00845F63">
      <w:pPr>
        <w:jc w:val="center"/>
      </w:pPr>
    </w:p>
    <w:p w14:paraId="195EFF67" w14:textId="697B4085" w:rsidR="00845F63" w:rsidRDefault="002D2901" w:rsidP="00845F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69D81" wp14:editId="39938120">
                <wp:simplePos x="0" y="0"/>
                <wp:positionH relativeFrom="margin">
                  <wp:posOffset>-189181</wp:posOffset>
                </wp:positionH>
                <wp:positionV relativeFrom="paragraph">
                  <wp:posOffset>3384159</wp:posOffset>
                </wp:positionV>
                <wp:extent cx="6470259" cy="3141492"/>
                <wp:effectExtent l="0" t="0" r="26035" b="2095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259" cy="31414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85B10" w14:textId="6ACD70C7" w:rsidR="002D2901" w:rsidRDefault="002D2901" w:rsidP="002D2901">
                            <w:pPr>
                              <w:jc w:val="center"/>
                            </w:pPr>
                            <w:proofErr w:type="gramStart"/>
                            <w:r w:rsidRPr="002D2901">
                              <w:t>Paraelcontroldelosinsectosycrustáceosacuáticos,previoalasiembrade</w:t>
                            </w:r>
                            <w:proofErr w:type="gramEnd"/>
                            <w:r w:rsidRPr="002D2901">
                              <w:t xml:space="preserve"> alevines,seutilizandiferentesproductosqueconformanunapelículasobrela interfaseaire-agua,impidiendolarespiracióndelosorganismosaerobios.Se aplicaunésterdeácidofosfórico(tipoDipterex,aunadosisde1ppm)yuna mezcladeaceite-gasoil(1:20)osólogasoilencantidadde20a40l/hados vecesporsemana.</w:t>
                            </w:r>
                          </w:p>
                          <w:p w14:paraId="666C7F6C" w14:textId="55A7D366" w:rsidR="002D2901" w:rsidRDefault="002D2901" w:rsidP="002D2901">
                            <w:pPr>
                              <w:jc w:val="center"/>
                            </w:pPr>
                          </w:p>
                          <w:p w14:paraId="2265D416" w14:textId="64A13D93" w:rsidR="002D2901" w:rsidRDefault="002D2901" w:rsidP="002D2901">
                            <w:pPr>
                              <w:jc w:val="center"/>
                            </w:pPr>
                            <w:r w:rsidRPr="002D2901">
                              <w:t xml:space="preserve">Medidas de prevención. Impedir la introducción de patógenos al sistema de cultivo. Las medidas a tomar recaen sobre las vías posibles de contaminación: </w:t>
                            </w:r>
                            <w:r w:rsidRPr="002D2901">
                              <w:rPr>
                                <w:rFonts w:ascii="Segoe UI Symbol" w:hAnsi="Segoe UI Symbol" w:cs="Segoe UI Symbol"/>
                              </w:rPr>
                              <w:t>➢</w:t>
                            </w:r>
                            <w:r w:rsidRPr="002D2901">
                              <w:t xml:space="preserve">Higiene de las instalaciones y del personal, así como de los materiales y equipos (en caso de utilizar el mismo equipo en todos los estanques, se recomienda antes de cada operación realizar una correcta desinfección a efectos de no diseminar agentes nocivos en todo el cultivo). </w:t>
                            </w:r>
                            <w:r w:rsidRPr="002D2901">
                              <w:rPr>
                                <w:rFonts w:ascii="Segoe UI Symbol" w:hAnsi="Segoe UI Symbol" w:cs="Segoe UI Symbol"/>
                              </w:rPr>
                              <w:t>➢</w:t>
                            </w:r>
                            <w:r w:rsidRPr="002D2901">
                              <w:t xml:space="preserve">Control de plagas y de la fauna tanto silvestre como doméstica, así como de los efluentes factibles de contaminación. </w:t>
                            </w:r>
                            <w:r w:rsidRPr="002D2901">
                              <w:rPr>
                                <w:rFonts w:ascii="Segoe UI Symbol" w:hAnsi="Segoe UI Symbol" w:cs="Segoe UI Symbol"/>
                              </w:rPr>
                              <w:t>➢</w:t>
                            </w:r>
                            <w:r w:rsidRPr="002D2901">
                              <w:t>Establecer cuarentenas previas al sembrado definitivo.</w:t>
                            </w:r>
                          </w:p>
                          <w:p w14:paraId="2E1163CE" w14:textId="6C2EB0A6" w:rsidR="002D2901" w:rsidRDefault="002D2901" w:rsidP="002D2901">
                            <w:pPr>
                              <w:jc w:val="center"/>
                            </w:pPr>
                          </w:p>
                          <w:p w14:paraId="563BAFD6" w14:textId="4AD5955C" w:rsidR="002D2901" w:rsidRDefault="002D2901" w:rsidP="002D2901">
                            <w:pPr>
                              <w:jc w:val="center"/>
                            </w:pPr>
                          </w:p>
                          <w:p w14:paraId="7ECFC47B" w14:textId="03B1AFA1" w:rsidR="002D2901" w:rsidRDefault="002D2901" w:rsidP="002D2901">
                            <w:pPr>
                              <w:jc w:val="center"/>
                            </w:pPr>
                          </w:p>
                          <w:p w14:paraId="52AB5A3A" w14:textId="77777777" w:rsidR="002D2901" w:rsidRDefault="002D2901" w:rsidP="002D2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69D81" id="Rectángulo: esquinas redondeadas 4" o:spid="_x0000_s1027" style="position:absolute;left:0;text-align:left;margin-left:-14.9pt;margin-top:266.45pt;width:509.45pt;height:2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33185B10" w14:textId="6ACD70C7" w:rsidR="002D2901" w:rsidRDefault="002D2901" w:rsidP="002D2901">
                      <w:pPr>
                        <w:jc w:val="center"/>
                      </w:pPr>
                      <w:proofErr w:type="gramStart"/>
                      <w:r w:rsidRPr="002D2901">
                        <w:t>Paraelcontroldelosinsectosycrustáceosacuáticos,previoalasiembrade</w:t>
                      </w:r>
                      <w:proofErr w:type="gramEnd"/>
                      <w:r w:rsidRPr="002D2901">
                        <w:t xml:space="preserve"> alevines,seutilizandiferentesproductosqueconformanunapelículasobrela interfaseaire-agua,impidiendolarespiracióndelosorganismosaerobios.Se aplicaunésterdeácidofosfórico(tipoDipterex,aunadosisde1ppm)yuna mezcladeaceite-gasoil(1:20)osólogasoilencantidadde20a40l/hados vecesporsemana.</w:t>
                      </w:r>
                    </w:p>
                    <w:p w14:paraId="666C7F6C" w14:textId="55A7D366" w:rsidR="002D2901" w:rsidRDefault="002D2901" w:rsidP="002D2901">
                      <w:pPr>
                        <w:jc w:val="center"/>
                      </w:pPr>
                    </w:p>
                    <w:p w14:paraId="2265D416" w14:textId="64A13D93" w:rsidR="002D2901" w:rsidRDefault="002D2901" w:rsidP="002D2901">
                      <w:pPr>
                        <w:jc w:val="center"/>
                      </w:pPr>
                      <w:r w:rsidRPr="002D2901">
                        <w:t xml:space="preserve">Medidas de prevención. Impedir la introducción de patógenos al sistema de cultivo. Las medidas a tomar recaen sobre las vías posibles de contaminación: </w:t>
                      </w:r>
                      <w:r w:rsidRPr="002D2901">
                        <w:rPr>
                          <w:rFonts w:ascii="Segoe UI Symbol" w:hAnsi="Segoe UI Symbol" w:cs="Segoe UI Symbol"/>
                        </w:rPr>
                        <w:t>➢</w:t>
                      </w:r>
                      <w:r w:rsidRPr="002D2901">
                        <w:t xml:space="preserve">Higiene de las instalaciones y del personal, así como de los materiales y equipos (en caso de utilizar el mismo equipo en todos los estanques, se recomienda antes de cada operación realizar una correcta desinfección a efectos de no diseminar agentes nocivos en todo el cultivo). </w:t>
                      </w:r>
                      <w:r w:rsidRPr="002D2901">
                        <w:rPr>
                          <w:rFonts w:ascii="Segoe UI Symbol" w:hAnsi="Segoe UI Symbol" w:cs="Segoe UI Symbol"/>
                        </w:rPr>
                        <w:t>➢</w:t>
                      </w:r>
                      <w:r w:rsidRPr="002D2901">
                        <w:t xml:space="preserve">Control de plagas y de la fauna tanto silvestre como doméstica, así como de los efluentes factibles de contaminación. </w:t>
                      </w:r>
                      <w:r w:rsidRPr="002D2901">
                        <w:rPr>
                          <w:rFonts w:ascii="Segoe UI Symbol" w:hAnsi="Segoe UI Symbol" w:cs="Segoe UI Symbol"/>
                        </w:rPr>
                        <w:t>➢</w:t>
                      </w:r>
                      <w:r w:rsidRPr="002D2901">
                        <w:t>Establecer cuarentenas previas al sembrado definitivo.</w:t>
                      </w:r>
                    </w:p>
                    <w:p w14:paraId="2E1163CE" w14:textId="6C2EB0A6" w:rsidR="002D2901" w:rsidRDefault="002D2901" w:rsidP="002D2901">
                      <w:pPr>
                        <w:jc w:val="center"/>
                      </w:pPr>
                    </w:p>
                    <w:p w14:paraId="563BAFD6" w14:textId="4AD5955C" w:rsidR="002D2901" w:rsidRDefault="002D2901" w:rsidP="002D2901">
                      <w:pPr>
                        <w:jc w:val="center"/>
                      </w:pPr>
                    </w:p>
                    <w:p w14:paraId="7ECFC47B" w14:textId="03B1AFA1" w:rsidR="002D2901" w:rsidRDefault="002D2901" w:rsidP="002D2901">
                      <w:pPr>
                        <w:jc w:val="center"/>
                      </w:pPr>
                    </w:p>
                    <w:p w14:paraId="52AB5A3A" w14:textId="77777777" w:rsidR="002D2901" w:rsidRDefault="002D2901" w:rsidP="002D290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58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95D7F" wp14:editId="61B68AD2">
                <wp:simplePos x="0" y="0"/>
                <wp:positionH relativeFrom="column">
                  <wp:posOffset>-329858</wp:posOffset>
                </wp:positionH>
                <wp:positionV relativeFrom="paragraph">
                  <wp:posOffset>429944</wp:posOffset>
                </wp:positionV>
                <wp:extent cx="6869723" cy="2766646"/>
                <wp:effectExtent l="0" t="0" r="26670" b="1524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723" cy="27666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7F317" w14:textId="2DF8A120" w:rsidR="00135823" w:rsidRDefault="00135823" w:rsidP="00135823">
                            <w:pPr>
                              <w:jc w:val="center"/>
                              <w:rPr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Textoennegrita"/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  <w:t>Proteger –</w:t>
                            </w:r>
                            <w:r>
                              <w:rPr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  <w:t xml:space="preserve"> Cubrir tu estanque con </w:t>
                            </w:r>
                            <w:proofErr w:type="gramStart"/>
                            <w:r>
                              <w:rPr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  <w:t>red ,</w:t>
                            </w:r>
                            <w:proofErr w:type="gramEnd"/>
                            <w:r>
                              <w:rPr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  <w:t xml:space="preserve"> sobre todo en la noche, cuando los depredadores son más activos, es una excelente manera de controlar a la mayoría de ellos. Las redes también se pueden usar de forma estacional, por ejemplo, durante la primavera y el otoño, cuando los animales son los más activos.</w:t>
                            </w:r>
                          </w:p>
                          <w:p w14:paraId="364A076A" w14:textId="52CCF752" w:rsidR="00135823" w:rsidRDefault="00135823" w:rsidP="00135823">
                            <w:pPr>
                              <w:jc w:val="center"/>
                              <w:rPr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Textoennegrita"/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  <w:t>Señuelos –</w:t>
                            </w:r>
                            <w:r>
                              <w:rPr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  <w:t xml:space="preserve"> Algunos depredadores como garzas son territoriales y no se inmiscuirán en un área que perciben como ya dominada por uno de su tipo. Otros simplemente no arriesgarán el ataque de un rival natural como una serpiente o un </w:t>
                            </w:r>
                            <w:proofErr w:type="gramStart"/>
                            <w:r>
                              <w:rPr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  <w:t>búho .</w:t>
                            </w:r>
                            <w:proofErr w:type="gramEnd"/>
                            <w:r>
                              <w:rPr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  <w:t xml:space="preserve"> Estos están disponibles como señuelos y funcionan muy bien. Para un efecto óptimo, necesitan ser movidos con frecuencia para que los depredadores no se enganchen.</w:t>
                            </w:r>
                          </w:p>
                          <w:p w14:paraId="39F924C7" w14:textId="0E07493F" w:rsidR="00135823" w:rsidRDefault="00135823" w:rsidP="00135823">
                            <w:pPr>
                              <w:jc w:val="center"/>
                              <w:rPr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Textoennegrita"/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  <w:t>Repelentes</w:t>
                            </w:r>
                            <w:r>
                              <w:rPr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  <w:t> – Los repelentes usan olor y sabor para protegerse de depredadores como ciervos, ardillas y mapaches. Son muy versátiles porque pueden aplicarse donde quiera. Para obtener mejores resultados, deben renovarse a intervalos o después de la lluvia.</w:t>
                            </w:r>
                          </w:p>
                          <w:p w14:paraId="20489EA5" w14:textId="1CFAE7F3" w:rsidR="00135823" w:rsidRDefault="00135823" w:rsidP="00135823">
                            <w:pPr>
                              <w:jc w:val="center"/>
                              <w:rPr>
                                <w:rFonts w:ascii="Work Sans" w:hAnsi="Work Sans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0A11E1B" w14:textId="77777777" w:rsidR="00135823" w:rsidRDefault="00135823" w:rsidP="00135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95D7F" id="Rectángulo: esquinas redondeadas 3" o:spid="_x0000_s1028" style="position:absolute;left:0;text-align:left;margin-left:-25.95pt;margin-top:33.85pt;width:540.9pt;height:2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3667F317" w14:textId="2DF8A120" w:rsidR="00135823" w:rsidRDefault="00135823" w:rsidP="00135823">
                      <w:pPr>
                        <w:jc w:val="center"/>
                        <w:rPr>
                          <w:rFonts w:ascii="Work Sans" w:hAnsi="Work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Textoennegrita"/>
                          <w:rFonts w:ascii="Work Sans" w:hAnsi="Work Sans"/>
                          <w:color w:val="000000"/>
                          <w:shd w:val="clear" w:color="auto" w:fill="FFFFFF"/>
                        </w:rPr>
                        <w:t>Proteger –</w:t>
                      </w:r>
                      <w:r>
                        <w:rPr>
                          <w:rFonts w:ascii="Work Sans" w:hAnsi="Work Sans"/>
                          <w:color w:val="000000"/>
                          <w:shd w:val="clear" w:color="auto" w:fill="FFFFFF"/>
                        </w:rPr>
                        <w:t xml:space="preserve"> Cubrir tu estanque con </w:t>
                      </w:r>
                      <w:proofErr w:type="gramStart"/>
                      <w:r>
                        <w:rPr>
                          <w:rFonts w:ascii="Work Sans" w:hAnsi="Work Sans"/>
                          <w:color w:val="000000"/>
                          <w:shd w:val="clear" w:color="auto" w:fill="FFFFFF"/>
                        </w:rPr>
                        <w:t>red ,</w:t>
                      </w:r>
                      <w:proofErr w:type="gramEnd"/>
                      <w:r>
                        <w:rPr>
                          <w:rFonts w:ascii="Work Sans" w:hAnsi="Work Sans"/>
                          <w:color w:val="000000"/>
                          <w:shd w:val="clear" w:color="auto" w:fill="FFFFFF"/>
                        </w:rPr>
                        <w:t xml:space="preserve"> sobre todo en la noche, cuando los depredadores son más activos, es una excelente manera de controlar a la mayoría de ellos. Las redes también se pueden usar de forma estacional, por ejemplo, durante la primavera y el otoño, cuando los animales son los más activos.</w:t>
                      </w:r>
                    </w:p>
                    <w:p w14:paraId="364A076A" w14:textId="52CCF752" w:rsidR="00135823" w:rsidRDefault="00135823" w:rsidP="00135823">
                      <w:pPr>
                        <w:jc w:val="center"/>
                        <w:rPr>
                          <w:rFonts w:ascii="Work Sans" w:hAnsi="Work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Textoennegrita"/>
                          <w:rFonts w:ascii="Work Sans" w:hAnsi="Work Sans"/>
                          <w:color w:val="000000"/>
                          <w:shd w:val="clear" w:color="auto" w:fill="FFFFFF"/>
                        </w:rPr>
                        <w:t>Señuelos –</w:t>
                      </w:r>
                      <w:r>
                        <w:rPr>
                          <w:rFonts w:ascii="Work Sans" w:hAnsi="Work Sans"/>
                          <w:color w:val="000000"/>
                          <w:shd w:val="clear" w:color="auto" w:fill="FFFFFF"/>
                        </w:rPr>
                        <w:t xml:space="preserve"> Algunos depredadores como garzas son territoriales y no se inmiscuirán en un área que perciben como ya dominada por uno de su tipo. Otros simplemente no arriesgarán el ataque de un rival natural como una serpiente o un </w:t>
                      </w:r>
                      <w:proofErr w:type="gramStart"/>
                      <w:r>
                        <w:rPr>
                          <w:rFonts w:ascii="Work Sans" w:hAnsi="Work Sans"/>
                          <w:color w:val="000000"/>
                          <w:shd w:val="clear" w:color="auto" w:fill="FFFFFF"/>
                        </w:rPr>
                        <w:t>búho .</w:t>
                      </w:r>
                      <w:proofErr w:type="gramEnd"/>
                      <w:r>
                        <w:rPr>
                          <w:rFonts w:ascii="Work Sans" w:hAnsi="Work Sans"/>
                          <w:color w:val="000000"/>
                          <w:shd w:val="clear" w:color="auto" w:fill="FFFFFF"/>
                        </w:rPr>
                        <w:t xml:space="preserve"> Estos están disponibles como señuelos y funcionan muy bien. Para un efecto óptimo, necesitan ser movidos con frecuencia para que los depredadores no se enganchen.</w:t>
                      </w:r>
                    </w:p>
                    <w:p w14:paraId="39F924C7" w14:textId="0E07493F" w:rsidR="00135823" w:rsidRDefault="00135823" w:rsidP="00135823">
                      <w:pPr>
                        <w:jc w:val="center"/>
                        <w:rPr>
                          <w:rFonts w:ascii="Work Sans" w:hAnsi="Work San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Textoennegrita"/>
                          <w:rFonts w:ascii="Work Sans" w:hAnsi="Work Sans"/>
                          <w:color w:val="000000"/>
                          <w:shd w:val="clear" w:color="auto" w:fill="FFFFFF"/>
                        </w:rPr>
                        <w:t>Repelentes</w:t>
                      </w:r>
                      <w:r>
                        <w:rPr>
                          <w:rFonts w:ascii="Work Sans" w:hAnsi="Work Sans"/>
                          <w:color w:val="000000"/>
                          <w:shd w:val="clear" w:color="auto" w:fill="FFFFFF"/>
                        </w:rPr>
                        <w:t> – Los repelentes usan olor y sabor para protegerse de depredadores como ciervos, ardillas y mapaches. Son muy versátiles porque pueden aplicarse donde quiera. Para obtener mejores resultados, deben renovarse a intervalos o después de la lluvia.</w:t>
                      </w:r>
                    </w:p>
                    <w:p w14:paraId="20489EA5" w14:textId="1CFAE7F3" w:rsidR="00135823" w:rsidRDefault="00135823" w:rsidP="00135823">
                      <w:pPr>
                        <w:jc w:val="center"/>
                        <w:rPr>
                          <w:rFonts w:ascii="Work Sans" w:hAnsi="Work Sans"/>
                          <w:color w:val="000000"/>
                          <w:shd w:val="clear" w:color="auto" w:fill="FFFFFF"/>
                        </w:rPr>
                      </w:pPr>
                    </w:p>
                    <w:p w14:paraId="60A11E1B" w14:textId="77777777" w:rsidR="00135823" w:rsidRDefault="00135823" w:rsidP="001358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45F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E40"/>
    <w:multiLevelType w:val="multilevel"/>
    <w:tmpl w:val="626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52409"/>
    <w:multiLevelType w:val="multilevel"/>
    <w:tmpl w:val="296E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306498">
    <w:abstractNumId w:val="0"/>
  </w:num>
  <w:num w:numId="2" w16cid:durableId="40973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63"/>
    <w:rsid w:val="00081988"/>
    <w:rsid w:val="00135823"/>
    <w:rsid w:val="002D2901"/>
    <w:rsid w:val="0084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2A5A"/>
  <w15:chartTrackingRefBased/>
  <w15:docId w15:val="{19D0CA5D-1C9E-4F0E-B5EB-21E0C8AD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VariableHTML">
    <w:name w:val="HTML Variable"/>
    <w:basedOn w:val="Fuentedeprrafopredeter"/>
    <w:uiPriority w:val="99"/>
    <w:semiHidden/>
    <w:unhideWhenUsed/>
    <w:rsid w:val="00135823"/>
    <w:rPr>
      <w:i/>
      <w:iCs/>
    </w:rPr>
  </w:style>
  <w:style w:type="character" w:styleId="Textoennegrita">
    <w:name w:val="Strong"/>
    <w:basedOn w:val="Fuentedeprrafopredeter"/>
    <w:uiPriority w:val="22"/>
    <w:qFormat/>
    <w:rsid w:val="00135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529622406659</dc:creator>
  <cp:keywords/>
  <dc:description/>
  <cp:lastModifiedBy>529622406659</cp:lastModifiedBy>
  <cp:revision>1</cp:revision>
  <dcterms:created xsi:type="dcterms:W3CDTF">2022-06-08T14:16:00Z</dcterms:created>
  <dcterms:modified xsi:type="dcterms:W3CDTF">2022-06-08T14:29:00Z</dcterms:modified>
</cp:coreProperties>
</file>