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F3" w:rsidRDefault="00231891" w:rsidP="00CD09E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230.85pt;margin-top:25.7pt;width:0;height:77.8pt;z-index:251684864" o:connectortype="straight"/>
        </w:pict>
      </w:r>
      <w:r>
        <w:rPr>
          <w:noProof/>
          <w:sz w:val="24"/>
          <w:szCs w:val="24"/>
          <w:lang w:eastAsia="es-MX"/>
        </w:rPr>
        <w:pict>
          <v:shape id="_x0000_s1046" type="#_x0000_t32" style="position:absolute;left:0;text-align:left;margin-left:661.7pt;margin-top:-26.75pt;width:0;height:96pt;z-index:251682816" o:connectortype="straight"/>
        </w:pict>
      </w:r>
      <w:r>
        <w:rPr>
          <w:noProof/>
          <w:sz w:val="24"/>
          <w:szCs w:val="24"/>
          <w:lang w:eastAsia="es-MX"/>
        </w:rPr>
        <w:pict>
          <v:shape id="_x0000_s1045" type="#_x0000_t32" style="position:absolute;left:0;text-align:left;margin-left:599.3pt;margin-top:-26.75pt;width:62.4pt;height:0;z-index:251681792" o:connectortype="straight"/>
        </w:pict>
      </w:r>
      <w:r>
        <w:rPr>
          <w:noProof/>
          <w:sz w:val="24"/>
          <w:szCs w:val="24"/>
          <w:lang w:eastAsia="es-MX"/>
        </w:rPr>
        <w:pict>
          <v:shape id="_x0000_s1034" type="#_x0000_t32" style="position:absolute;left:0;text-align:left;margin-left:230.85pt;margin-top:25.7pt;width:61.75pt;height:153.65pt;flip:x y;z-index:251671552" o:connectortype="straight">
            <v:stroke endarrow="block"/>
          </v:shape>
        </w:pict>
      </w:r>
      <w:r w:rsidR="003770F3"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4511675</wp:posOffset>
            </wp:positionH>
            <wp:positionV relativeFrom="paragraph">
              <wp:posOffset>349885</wp:posOffset>
            </wp:positionV>
            <wp:extent cx="3355975" cy="1359535"/>
            <wp:effectExtent l="19050" t="0" r="0" b="0"/>
            <wp:wrapSquare wrapText="bothSides"/>
            <wp:docPr id="10" name="Imagen 10" descr="MEDCICLOPEDIA: DICCIONARIO ILUSTRADO DE TÉRMINOS MÉD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EDCICLOPEDIA: DICCIONARIO ILUSTRADO DE TÉRMINOS MÉDICO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135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es-MX"/>
        </w:rPr>
        <w:pict>
          <v:roundrect id="_x0000_s1029" style="position:absolute;left:0;text-align:left;margin-left:300.2pt;margin-top:-64.75pt;width:299.1pt;height:90.45pt;z-index:251661312;mso-position-horizontal-relative:text;mso-position-vertical-relative:text" arcsize="10923f" fillcolor="yellow">
            <v:textbox>
              <w:txbxContent>
                <w:p w:rsidR="00CD09EA" w:rsidRPr="00587707" w:rsidRDefault="00132571" w:rsidP="00A13363">
                  <w:pPr>
                    <w:shd w:val="clear" w:color="auto" w:fill="FFFF0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2124"/>
                      <w:sz w:val="20"/>
                      <w:szCs w:val="20"/>
                      <w:shd w:val="clear" w:color="auto" w:fill="FFFF00"/>
                    </w:rPr>
                    <w:t xml:space="preserve">Eritema Infeccioso </w:t>
                  </w:r>
                  <w:r w:rsidR="00CD09EA" w:rsidRPr="00A13363">
                    <w:rPr>
                      <w:rFonts w:ascii="Arial" w:hAnsi="Arial" w:cs="Arial"/>
                      <w:color w:val="202124"/>
                      <w:sz w:val="20"/>
                      <w:szCs w:val="20"/>
                      <w:shd w:val="clear" w:color="auto" w:fill="FFFF00"/>
                    </w:rPr>
                    <w:t>no se acepta actualmente como entidad clínica independiente, se cree que podría corresponder a casos atípicos de síndrome de piel escaldada o a una conjunción de escarlatina o rubéola</w:t>
                  </w:r>
                </w:p>
              </w:txbxContent>
            </v:textbox>
          </v:roundrect>
        </w:pict>
      </w:r>
      <w:r w:rsidR="003770F3"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349885</wp:posOffset>
            </wp:positionV>
            <wp:extent cx="2981960" cy="1664335"/>
            <wp:effectExtent l="19050" t="0" r="8890" b="0"/>
            <wp:wrapSquare wrapText="bothSides"/>
            <wp:docPr id="2" name="Imagen 1" descr="Más sarampión en el mundo, otro efecto de la pandemia de Covid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ás sarampión en el mundo, otro efecto de la pandemia de Covid-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es-MX"/>
        </w:rPr>
        <w:pict>
          <v:roundrect id="_x0000_s1026" style="position:absolute;left:0;text-align:left;margin-left:-52.4pt;margin-top:-64.75pt;width:310.15pt;height:84.95pt;z-index:251658240;mso-position-horizontal-relative:text;mso-position-vertical-relative:text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CD09EA" w:rsidRPr="00A13363" w:rsidRDefault="00CD09EA" w:rsidP="00A13363">
                  <w:pPr>
                    <w:shd w:val="clear" w:color="auto" w:fill="0070C0"/>
                    <w:rPr>
                      <w:color w:val="000000" w:themeColor="text1"/>
                      <w:sz w:val="20"/>
                      <w:szCs w:val="20"/>
                    </w:rPr>
                  </w:pPr>
                  <w:r w:rsidRPr="00A13363">
                    <w:rPr>
                      <w:color w:val="000000" w:themeColor="text1"/>
                      <w:shd w:val="clear" w:color="auto" w:fill="0070C0"/>
                    </w:rPr>
                    <w:t xml:space="preserve">H </w:t>
                  </w:r>
                  <w:r w:rsidRPr="00A13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shd w:val="clear" w:color="auto" w:fill="0070C0"/>
                    </w:rPr>
                    <w:t>Los síntomas del </w:t>
                  </w:r>
                  <w:r w:rsidRPr="00A13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0070C0"/>
                    </w:rPr>
                    <w:t>sarampión</w:t>
                  </w:r>
                  <w:r w:rsidRPr="00A13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shd w:val="clear" w:color="auto" w:fill="0070C0"/>
                    </w:rPr>
                    <w:t> aparecen de 7 a 14 días después de tener contacto con el virus y generalmente incluyen fiebre alta, tos, moqueo y lagrimeo. El sarpullido del </w:t>
                  </w:r>
                  <w:r w:rsidRPr="00A13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0070C0"/>
                    </w:rPr>
                    <w:t>sarampión</w:t>
                  </w:r>
                  <w:r w:rsidRPr="00A13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shd w:val="clear" w:color="auto" w:fill="0070C0"/>
                    </w:rPr>
                    <w:t> aparece de 3 a 5 días después de los primeros síntomas.</w:t>
                  </w:r>
                </w:p>
              </w:txbxContent>
            </v:textbox>
          </v:roundrect>
        </w:pict>
      </w:r>
    </w:p>
    <w:p w:rsidR="003770F3" w:rsidRDefault="00231891">
      <w:pPr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w:pict>
          <v:shape id="_x0000_s1052" type="#_x0000_t32" style="position:absolute;margin-left:200.35pt;margin-top:249.25pt;width:14.85pt;height:0;z-index:251687936" o:connectortype="straight">
            <v:stroke endarrow="block"/>
          </v:shape>
        </w:pict>
      </w:r>
      <w:r>
        <w:rPr>
          <w:noProof/>
          <w:sz w:val="24"/>
          <w:szCs w:val="24"/>
          <w:lang w:eastAsia="es-MX"/>
        </w:rPr>
        <w:pict>
          <v:shape id="_x0000_s1051" type="#_x0000_t32" style="position:absolute;margin-left:200.35pt;margin-top:152.5pt;width:0;height:96.75pt;z-index:251686912" o:connectortype="straight"/>
        </w:pict>
      </w:r>
      <w:r>
        <w:rPr>
          <w:noProof/>
          <w:sz w:val="24"/>
          <w:szCs w:val="24"/>
          <w:lang w:eastAsia="es-MX"/>
        </w:rPr>
        <w:pict>
          <v:shape id="_x0000_s1049" type="#_x0000_t32" style="position:absolute;margin-left:-4.2pt;margin-top:76.65pt;width:20.55pt;height:0;flip:x;z-index:251685888" o:connectortype="straight">
            <v:stroke endarrow="block"/>
          </v:shape>
        </w:pict>
      </w:r>
      <w:r>
        <w:rPr>
          <w:noProof/>
          <w:sz w:val="24"/>
          <w:szCs w:val="24"/>
          <w:lang w:eastAsia="es-MX"/>
        </w:rPr>
        <w:pict>
          <v:shape id="_x0000_s1047" type="#_x0000_t32" style="position:absolute;margin-left:414.1pt;margin-top:42.4pt;width:33.1pt;height:0;flip:x;z-index:251683840" o:connectortype="straight">
            <v:stroke endarrow="block"/>
          </v:shape>
        </w:pict>
      </w:r>
      <w:r>
        <w:rPr>
          <w:noProof/>
          <w:sz w:val="24"/>
          <w:szCs w:val="24"/>
          <w:lang w:eastAsia="es-MX"/>
        </w:rPr>
        <w:pict>
          <v:shape id="_x0000_s1044" type="#_x0000_t32" style="position:absolute;margin-left:257.5pt;margin-top:428.65pt;width:27.45pt;height:0;z-index:251680768" o:connectortype="straight">
            <v:stroke endarrow="block"/>
          </v:shape>
        </w:pict>
      </w:r>
      <w:r>
        <w:rPr>
          <w:noProof/>
          <w:sz w:val="24"/>
          <w:szCs w:val="24"/>
          <w:lang w:eastAsia="es-MX"/>
        </w:rPr>
        <w:pict>
          <v:shape id="_x0000_s1043" type="#_x0000_t32" style="position:absolute;margin-left:256.35pt;margin-top:388.4pt;width:1.15pt;height:40.25pt;z-index:251679744" o:connectortype="straight"/>
        </w:pict>
      </w:r>
      <w:r>
        <w:rPr>
          <w:noProof/>
          <w:sz w:val="24"/>
          <w:szCs w:val="24"/>
          <w:lang w:eastAsia="es-MX"/>
        </w:rPr>
        <w:pict>
          <v:shape id="_x0000_s1041" type="#_x0000_t32" style="position:absolute;margin-left:26.8pt;margin-top:443.55pt;width:28.3pt;height:0;z-index:251678720" o:connectortype="straight">
            <v:stroke endarrow="block"/>
          </v:shape>
        </w:pict>
      </w:r>
      <w:r w:rsidR="00132571"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889635</wp:posOffset>
            </wp:positionH>
            <wp:positionV relativeFrom="paragraph">
              <wp:posOffset>5052060</wp:posOffset>
            </wp:positionV>
            <wp:extent cx="2041525" cy="957580"/>
            <wp:effectExtent l="19050" t="0" r="0" b="0"/>
            <wp:wrapSquare wrapText="bothSides"/>
            <wp:docPr id="7" name="Imagen 7" descr="Síntomas de la Rubéola - Tua Saú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íntomas de la Rubéola - Tua Saúd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es-MX"/>
        </w:rPr>
        <w:pict>
          <v:shape id="_x0000_s1040" type="#_x0000_t32" style="position:absolute;margin-left:-124.2pt;margin-top:233.7pt;width:1.15pt;height:28.1pt;z-index:251677696;mso-position-horizontal-relative:text;mso-position-vertical-relative:text" o:connectortype="straight">
            <v:stroke endarrow="block"/>
          </v:shape>
        </w:pict>
      </w:r>
      <w:r>
        <w:rPr>
          <w:noProof/>
          <w:sz w:val="24"/>
          <w:szCs w:val="24"/>
          <w:lang w:eastAsia="es-MX"/>
        </w:rPr>
        <w:pict>
          <v:shape id="_x0000_s1039" type="#_x0000_t32" style="position:absolute;margin-left:16.35pt;margin-top:192.1pt;width:17.65pt;height:0;flip:x;z-index:251676672;mso-position-horizontal-relative:text;mso-position-vertical-relative:text" o:connectortype="straight">
            <v:stroke endarrow="block"/>
          </v:shape>
        </w:pict>
      </w:r>
      <w:r>
        <w:rPr>
          <w:noProof/>
          <w:sz w:val="24"/>
          <w:szCs w:val="24"/>
          <w:lang w:eastAsia="es-MX"/>
        </w:rPr>
        <w:pict>
          <v:shape id="_x0000_s1038" type="#_x0000_t32" style="position:absolute;margin-left:159.2pt;margin-top:152.5pt;width:41.15pt;height:0;z-index:251675648;mso-position-horizontal-relative:text;mso-position-vertical-relative:text" o:connectortype="straight">
            <v:stroke endarrow="block"/>
          </v:shape>
        </w:pict>
      </w:r>
      <w:r>
        <w:rPr>
          <w:noProof/>
          <w:sz w:val="24"/>
          <w:szCs w:val="24"/>
          <w:lang w:eastAsia="es-MX"/>
        </w:rPr>
        <w:pict>
          <v:shape id="_x0000_s1037" type="#_x0000_t32" style="position:absolute;margin-left:138.65pt;margin-top:268.4pt;width:93.7pt;height:92.85pt;z-index:251674624;mso-position-horizontal-relative:text;mso-position-vertical-relative:text" o:connectortype="straight">
            <v:stroke endarrow="block"/>
          </v:shape>
        </w:pict>
      </w:r>
      <w:r>
        <w:rPr>
          <w:noProof/>
          <w:sz w:val="24"/>
          <w:szCs w:val="24"/>
          <w:lang w:eastAsia="es-MX"/>
        </w:rPr>
        <w:pict>
          <v:shape id="_x0000_s1036" type="#_x0000_t32" style="position:absolute;margin-left:26.8pt;margin-top:268.4pt;width:65pt;height:132.85pt;flip:x;z-index:251673600;mso-position-horizontal-relative:text;mso-position-vertical-relative:text" o:connectortype="straight">
            <v:stroke endarrow="block"/>
          </v:shape>
        </w:pict>
      </w:r>
      <w:r>
        <w:rPr>
          <w:noProof/>
          <w:sz w:val="24"/>
          <w:szCs w:val="24"/>
          <w:lang w:eastAsia="es-MX"/>
        </w:rPr>
        <w:pict>
          <v:shape id="_x0000_s1035" type="#_x0000_t32" style="position:absolute;margin-left:91.8pt;margin-top:8.1pt;width:24pt;height:136.6pt;flip:y;z-index:251672576;mso-position-horizontal-relative:text;mso-position-vertical-relative:text" o:connectortype="straight">
            <v:stroke endarrow="block"/>
          </v:shape>
        </w:pict>
      </w:r>
      <w:r w:rsidR="00A13363"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-2741295</wp:posOffset>
            </wp:positionH>
            <wp:positionV relativeFrom="paragraph">
              <wp:posOffset>3318510</wp:posOffset>
            </wp:positionV>
            <wp:extent cx="3227070" cy="1356360"/>
            <wp:effectExtent l="19050" t="0" r="0" b="0"/>
            <wp:wrapSquare wrapText="bothSides"/>
            <wp:docPr id="4" name="Imagen 4" descr="Escarlatina - Síntomas y causas - Mayo Cli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carlatina - Síntomas y causas - Mayo Clini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70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es-MX"/>
        </w:rPr>
        <w:pict>
          <v:roundrect id="_x0000_s1027" style="position:absolute;margin-left:-266.9pt;margin-top:152.5pt;width:273.25pt;height:81.2pt;z-index:251659264;mso-position-horizontal-relative:text;mso-position-vertical-relative:text" arcsize="10923f" fillcolor="#92cddc [1944]">
            <v:textbox>
              <w:txbxContent>
                <w:p w:rsidR="00CD09EA" w:rsidRPr="003770F3" w:rsidRDefault="00132571" w:rsidP="00A13363">
                  <w:pPr>
                    <w:shd w:val="clear" w:color="auto" w:fill="92CDDC" w:themeFill="accent5" w:themeFillTint="99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444444"/>
                      <w:sz w:val="18"/>
                      <w:szCs w:val="18"/>
                      <w:shd w:val="clear" w:color="auto" w:fill="92CDDC" w:themeFill="accent5" w:themeFillTint="99"/>
                    </w:rPr>
                    <w:t xml:space="preserve"> ESCARLATINA :</w:t>
                  </w:r>
                  <w:r w:rsidR="00CD09EA" w:rsidRPr="00A13363">
                    <w:rPr>
                      <w:rFonts w:ascii="Arial" w:hAnsi="Arial" w:cs="Arial"/>
                      <w:color w:val="444444"/>
                      <w:sz w:val="18"/>
                      <w:szCs w:val="18"/>
                      <w:shd w:val="clear" w:color="auto" w:fill="92CDDC" w:themeFill="accent5" w:themeFillTint="99"/>
                    </w:rPr>
                    <w:t xml:space="preserve">El principal factor de riesgo para contraer la fiebre escarlatina es la infección por la bacteria que causa la </w:t>
                  </w:r>
                  <w:r w:rsidR="00CD09EA" w:rsidRPr="00132571">
                    <w:rPr>
                      <w:rFonts w:ascii="Arial" w:hAnsi="Arial" w:cs="Arial"/>
                      <w:color w:val="444444"/>
                      <w:sz w:val="18"/>
                      <w:szCs w:val="18"/>
                      <w:shd w:val="clear" w:color="auto" w:fill="95B3D7" w:themeFill="accent1" w:themeFillTint="99"/>
                    </w:rPr>
                    <w:t>faringitis estreptocócica</w:t>
                  </w:r>
                  <w:r w:rsidR="00CD09EA" w:rsidRPr="00A13363">
                    <w:rPr>
                      <w:rFonts w:ascii="Arial" w:hAnsi="Arial" w:cs="Arial"/>
                      <w:color w:val="444444"/>
                      <w:sz w:val="18"/>
                      <w:szCs w:val="18"/>
                      <w:shd w:val="clear" w:color="auto" w:fill="92CDDC" w:themeFill="accent5" w:themeFillTint="99"/>
                    </w:rPr>
                    <w:t>. Un brote de faringitis estreptocócica o de escarlatina en la comunidad, el vecindario o la escuela pueden incrementar el riesgo de infección.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es-MX"/>
        </w:rPr>
        <w:pict>
          <v:roundrect id="_x0000_s1028" style="position:absolute;margin-left:-274.1pt;margin-top:388.4pt;width:300.9pt;height:95.35pt;z-index:251660288;mso-position-horizontal-relative:text;mso-position-vertical-relative:text" arcsize="10923f" fillcolor="#c2d69b [1942]">
            <v:textbox>
              <w:txbxContent>
                <w:p w:rsidR="00CD09EA" w:rsidRPr="00CD09EA" w:rsidRDefault="00132571" w:rsidP="00A13363">
                  <w:pPr>
                    <w:shd w:val="clear" w:color="auto" w:fill="C2D69B" w:themeFill="accent3" w:themeFillTint="99"/>
                    <w:spacing w:after="0" w:line="240" w:lineRule="auto"/>
                    <w:rPr>
                      <w:rFonts w:ascii="Arial" w:eastAsia="Times New Roman" w:hAnsi="Arial" w:cs="Arial"/>
                      <w:color w:val="202124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202124"/>
                      <w:sz w:val="20"/>
                      <w:szCs w:val="20"/>
                      <w:lang w:eastAsia="es-MX"/>
                    </w:rPr>
                    <w:t xml:space="preserve"> Rubeola :</w:t>
                  </w:r>
                  <w:r w:rsidR="00CD09EA" w:rsidRPr="00CD09EA">
                    <w:rPr>
                      <w:rFonts w:ascii="Arial" w:eastAsia="Times New Roman" w:hAnsi="Arial" w:cs="Arial"/>
                      <w:color w:val="202124"/>
                      <w:sz w:val="20"/>
                      <w:szCs w:val="20"/>
                      <w:lang w:eastAsia="es-MX"/>
                    </w:rPr>
                    <w:t>Los síntomas suelen aparecer entre dos y tres semanas después de la exposición, y también incluyen fiebre moderada y dolor de cabeza.</w:t>
                  </w:r>
                </w:p>
                <w:p w:rsidR="00CD09EA" w:rsidRPr="00CD09EA" w:rsidRDefault="00CD09EA" w:rsidP="00A13363">
                  <w:pPr>
                    <w:shd w:val="clear" w:color="auto" w:fill="C2D69B" w:themeFill="accent3" w:themeFillTint="99"/>
                    <w:spacing w:after="0" w:line="240" w:lineRule="auto"/>
                    <w:rPr>
                      <w:rFonts w:ascii="Arial" w:eastAsia="Times New Roman" w:hAnsi="Arial" w:cs="Arial"/>
                      <w:color w:val="202124"/>
                      <w:sz w:val="20"/>
                      <w:szCs w:val="20"/>
                      <w:lang w:eastAsia="es-MX"/>
                    </w:rPr>
                  </w:pPr>
                  <w:r w:rsidRPr="00CD09EA">
                    <w:rPr>
                      <w:rFonts w:ascii="Arial" w:eastAsia="Times New Roman" w:hAnsi="Arial" w:cs="Arial"/>
                      <w:color w:val="202124"/>
                      <w:sz w:val="20"/>
                      <w:szCs w:val="20"/>
                      <w:lang w:eastAsia="es-MX"/>
                    </w:rPr>
                    <w:t>Si bien no hay ningún tratamiento para eliminar una infección establecida, los medicamentos pueden contrarrestar los síntomas.</w:t>
                  </w:r>
                </w:p>
                <w:p w:rsidR="00CD09EA" w:rsidRDefault="00CD09EA"/>
              </w:txbxContent>
            </v:textbox>
          </v:roundrect>
        </w:pict>
      </w:r>
      <w:r>
        <w:rPr>
          <w:noProof/>
          <w:sz w:val="24"/>
          <w:szCs w:val="24"/>
          <w:lang w:eastAsia="es-MX"/>
        </w:rPr>
        <w:pict>
          <v:roundrect id="_x0000_s1031" style="position:absolute;margin-left:244.6pt;margin-top:310.5pt;width:245.45pt;height:77.9pt;z-index:251663360;mso-position-horizontal-relative:text;mso-position-vertical-relative:text" arcsize="10923f" fillcolor="red">
            <v:textbox>
              <w:txbxContent>
                <w:p w:rsidR="003770F3" w:rsidRPr="003770F3" w:rsidRDefault="003770F3">
                  <w:pPr>
                    <w:rPr>
                      <w:sz w:val="16"/>
                      <w:szCs w:val="16"/>
                    </w:rPr>
                  </w:pPr>
                  <w:r w:rsidRPr="00A13363">
                    <w:rPr>
                      <w:rFonts w:ascii="Arial" w:hAnsi="Arial" w:cs="Arial"/>
                      <w:color w:val="000000"/>
                      <w:spacing w:val="5"/>
                      <w:sz w:val="16"/>
                      <w:szCs w:val="16"/>
                      <w:shd w:val="clear" w:color="auto" w:fill="FF0000"/>
                    </w:rPr>
                    <w:t>El eritema infeccioso, a menudo denominado quinta enfermedad, es causado por el parvovirus humano B19. Es más frecuente durante la primavera y suele provocar brotes localizados con</w:t>
                  </w:r>
                  <w:r w:rsidRPr="00A13363">
                    <w:rPr>
                      <w:rFonts w:ascii="Open Sans" w:hAnsi="Open Sans" w:cs="Open Sans"/>
                      <w:color w:val="000000"/>
                      <w:spacing w:val="5"/>
                      <w:sz w:val="16"/>
                      <w:szCs w:val="16"/>
                      <w:shd w:val="clear" w:color="auto" w:fill="FF0000"/>
                    </w:rPr>
                    <w:t xml:space="preserve"> intervalos de pocos años entre los</w:t>
                  </w:r>
                  <w:r w:rsidRPr="003770F3">
                    <w:rPr>
                      <w:rFonts w:ascii="Open Sans" w:hAnsi="Open Sans" w:cs="Open Sans"/>
                      <w:color w:val="000000"/>
                      <w:spacing w:val="5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A13363">
                    <w:rPr>
                      <w:rFonts w:ascii="Open Sans" w:hAnsi="Open Sans" w:cs="Open Sans"/>
                      <w:color w:val="000000"/>
                      <w:spacing w:val="5"/>
                      <w:sz w:val="16"/>
                      <w:szCs w:val="16"/>
                      <w:shd w:val="clear" w:color="auto" w:fill="FF0000"/>
                    </w:rPr>
                    <w:t>niños (en particular, en aquellos de 5 a 7 años de edad).</w:t>
                  </w:r>
                </w:p>
              </w:txbxContent>
            </v:textbox>
          </v:roundrect>
        </w:pict>
      </w:r>
      <w:r w:rsidR="00A13363"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3686810</wp:posOffset>
            </wp:positionH>
            <wp:positionV relativeFrom="paragraph">
              <wp:posOffset>5049520</wp:posOffset>
            </wp:positionV>
            <wp:extent cx="2114550" cy="1148715"/>
            <wp:effectExtent l="19050" t="0" r="0" b="0"/>
            <wp:wrapSquare wrapText="bothSides"/>
            <wp:docPr id="16" name="Imagen 16" descr="Cuáles son las complicaciones de la roséola y cómo prevenirla? - Mejor con  Sal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uáles son las complicaciones de la roséola y cómo prevenirla? - Mejor con  Salu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4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70F3"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2728595</wp:posOffset>
            </wp:positionV>
            <wp:extent cx="3380105" cy="1172210"/>
            <wp:effectExtent l="19050" t="0" r="0" b="0"/>
            <wp:wrapSquare wrapText="bothSides"/>
            <wp:docPr id="13" name="Imagen 13" descr="Quinta enfermedad (eritema infeccioso), qué es y cau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Quinta enfermedad (eritema infeccioso), qué es y causa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117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es-MX"/>
        </w:rPr>
        <w:pict>
          <v:roundrect id="_x0000_s1030" style="position:absolute;margin-left:207.55pt;margin-top:117pt;width:282.5pt;height:88.6pt;z-index:251662336;mso-position-horizontal-relative:text;mso-position-vertical-relative:text" arcsize="10923f" fillcolor="#fabf8f [1945]">
            <v:textbox>
              <w:txbxContent>
                <w:p w:rsidR="00587707" w:rsidRPr="00587707" w:rsidRDefault="00132571" w:rsidP="00A13363">
                  <w:pPr>
                    <w:shd w:val="clear" w:color="auto" w:fill="FABF8F" w:themeFill="accent6" w:themeFillTint="99"/>
                    <w:spacing w:after="0" w:line="240" w:lineRule="auto"/>
                    <w:rPr>
                      <w:rFonts w:ascii="Arial" w:eastAsia="Times New Roman" w:hAnsi="Arial" w:cs="Arial"/>
                      <w:color w:val="202124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202124"/>
                      <w:sz w:val="20"/>
                      <w:szCs w:val="20"/>
                      <w:lang w:eastAsia="es-MX"/>
                    </w:rPr>
                    <w:t xml:space="preserve"> </w:t>
                  </w:r>
                  <w:r w:rsidRPr="00132571">
                    <w:rPr>
                      <w:rFonts w:ascii="Arial" w:hAnsi="Arial" w:cs="Arial"/>
                      <w:b/>
                      <w:bCs/>
                      <w:color w:val="202124"/>
                      <w:sz w:val="20"/>
                      <w:szCs w:val="20"/>
                      <w:shd w:val="clear" w:color="auto" w:fill="FABF8F" w:themeFill="accent6" w:themeFillTint="99"/>
                    </w:rPr>
                    <w:t>Enfermedad</w:t>
                  </w:r>
                  <w:r w:rsidRPr="00132571">
                    <w:rPr>
                      <w:rFonts w:ascii="Arial" w:hAnsi="Arial" w:cs="Arial"/>
                      <w:color w:val="202124"/>
                      <w:sz w:val="20"/>
                      <w:szCs w:val="20"/>
                      <w:shd w:val="clear" w:color="auto" w:fill="FABF8F" w:themeFill="accent6" w:themeFillTint="99"/>
                    </w:rPr>
                    <w:t> de Filatov </w:t>
                  </w:r>
                  <w:r w:rsidRPr="00132571">
                    <w:rPr>
                      <w:rFonts w:ascii="Arial" w:hAnsi="Arial" w:cs="Arial"/>
                      <w:b/>
                      <w:bCs/>
                      <w:color w:val="202124"/>
                      <w:sz w:val="20"/>
                      <w:szCs w:val="20"/>
                      <w:shd w:val="clear" w:color="auto" w:fill="FABF8F" w:themeFill="accent6" w:themeFillTint="99"/>
                    </w:rPr>
                    <w:t>Dukes</w:t>
                  </w:r>
                  <w:r w:rsidRPr="00132571">
                    <w:rPr>
                      <w:rFonts w:ascii="Arial" w:hAnsi="Arial" w:cs="Arial"/>
                      <w:b/>
                      <w:bCs/>
                      <w:color w:val="202124"/>
                      <w:sz w:val="37"/>
                      <w:szCs w:val="37"/>
                      <w:shd w:val="clear" w:color="auto" w:fill="FABF8F" w:themeFill="accent6" w:themeFillTint="99"/>
                    </w:rPr>
                    <w:t xml:space="preserve"> </w:t>
                  </w:r>
                  <w:r w:rsidR="00587707" w:rsidRPr="00587707">
                    <w:rPr>
                      <w:rFonts w:ascii="Arial" w:eastAsia="Times New Roman" w:hAnsi="Arial" w:cs="Arial"/>
                      <w:color w:val="202124"/>
                      <w:sz w:val="20"/>
                      <w:szCs w:val="20"/>
                      <w:shd w:val="clear" w:color="auto" w:fill="FABF8F" w:themeFill="accent6" w:themeFillTint="99"/>
                      <w:lang w:eastAsia="es-MX"/>
                    </w:rPr>
                    <w:t>El</w:t>
                  </w:r>
                  <w:r w:rsidR="00587707" w:rsidRPr="00587707">
                    <w:rPr>
                      <w:rFonts w:ascii="Arial" w:eastAsia="Times New Roman" w:hAnsi="Arial" w:cs="Arial"/>
                      <w:color w:val="202124"/>
                      <w:sz w:val="20"/>
                      <w:szCs w:val="20"/>
                      <w:lang w:eastAsia="es-MX"/>
                    </w:rPr>
                    <w:t xml:space="preserve"> sarpullido aparece después de varios días y puede ser contagioso.</w:t>
                  </w:r>
                </w:p>
                <w:p w:rsidR="00587707" w:rsidRPr="00587707" w:rsidRDefault="00587707" w:rsidP="00A13363">
                  <w:pPr>
                    <w:shd w:val="clear" w:color="auto" w:fill="FABF8F" w:themeFill="accent6" w:themeFillTint="99"/>
                    <w:spacing w:after="0" w:line="240" w:lineRule="auto"/>
                    <w:rPr>
                      <w:rFonts w:ascii="Arial" w:eastAsia="Times New Roman" w:hAnsi="Arial" w:cs="Arial"/>
                      <w:color w:val="202124"/>
                      <w:sz w:val="20"/>
                      <w:szCs w:val="20"/>
                      <w:lang w:eastAsia="es-MX"/>
                    </w:rPr>
                  </w:pPr>
                  <w:r w:rsidRPr="00587707">
                    <w:rPr>
                      <w:rFonts w:ascii="Arial" w:eastAsia="Times New Roman" w:hAnsi="Arial" w:cs="Arial"/>
                      <w:color w:val="202124"/>
                      <w:sz w:val="20"/>
                      <w:szCs w:val="20"/>
                      <w:lang w:eastAsia="es-MX"/>
                    </w:rPr>
                    <w:t>La erupción cutánea facial provoca que las mejillas se vean como si las hubieran abofeteado. Algunos de los síntomas incluyen dolor de garganta, fiebre moderada, malestar estomacal, dolor de cabeza, fatiga y comezón</w:t>
                  </w:r>
                </w:p>
                <w:p w:rsidR="00587707" w:rsidRDefault="00587707"/>
              </w:txbxContent>
            </v:textbox>
          </v:roundrect>
        </w:pict>
      </w:r>
      <w:r>
        <w:rPr>
          <w:noProof/>
          <w:sz w:val="24"/>
          <w:szCs w:val="24"/>
          <w:lang w:eastAsia="es-MX"/>
        </w:rPr>
        <w:pict>
          <v:oval id="_x0000_s1032" style="position:absolute;margin-left:34pt;margin-top:144.7pt;width:153.25pt;height:123.7pt;z-index:251668480;mso-position-horizontal-relative:text;mso-position-vertical-relative:text">
            <v:textbox>
              <w:txbxContent>
                <w:p w:rsidR="00A13363" w:rsidRDefault="00A13363" w:rsidP="00A1336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A13363" w:rsidRPr="00A13363" w:rsidRDefault="00A13363" w:rsidP="00A13363">
                  <w:pPr>
                    <w:jc w:val="center"/>
                    <w:rPr>
                      <w:rFonts w:ascii="Arial" w:hAnsi="Arial" w:cs="Arial"/>
                    </w:rPr>
                  </w:pPr>
                  <w:r w:rsidRPr="00A13363">
                    <w:rPr>
                      <w:rFonts w:ascii="Arial" w:hAnsi="Arial" w:cs="Arial"/>
                    </w:rPr>
                    <w:t>ENFERMEDAD EXANTEMATICAS</w:t>
                  </w:r>
                </w:p>
              </w:txbxContent>
            </v:textbox>
          </v:oval>
        </w:pict>
      </w:r>
      <w:r w:rsidR="003770F3">
        <w:rPr>
          <w:sz w:val="24"/>
          <w:szCs w:val="24"/>
        </w:rPr>
        <w:br w:type="page"/>
      </w:r>
    </w:p>
    <w:p w:rsidR="00AB146B" w:rsidRPr="00CD09EA" w:rsidRDefault="00AB146B" w:rsidP="00CD09EA">
      <w:pPr>
        <w:jc w:val="both"/>
        <w:rPr>
          <w:sz w:val="24"/>
          <w:szCs w:val="24"/>
        </w:rPr>
      </w:pPr>
    </w:p>
    <w:sectPr w:rsidR="00AB146B" w:rsidRPr="00CD09EA" w:rsidSect="00A91C8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37F" w:rsidRDefault="0087037F" w:rsidP="003770F3">
      <w:pPr>
        <w:spacing w:after="0" w:line="240" w:lineRule="auto"/>
      </w:pPr>
      <w:r>
        <w:separator/>
      </w:r>
    </w:p>
  </w:endnote>
  <w:endnote w:type="continuationSeparator" w:id="1">
    <w:p w:rsidR="0087037F" w:rsidRDefault="0087037F" w:rsidP="0037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37F" w:rsidRDefault="0087037F" w:rsidP="003770F3">
      <w:pPr>
        <w:spacing w:after="0" w:line="240" w:lineRule="auto"/>
      </w:pPr>
      <w:r>
        <w:separator/>
      </w:r>
    </w:p>
  </w:footnote>
  <w:footnote w:type="continuationSeparator" w:id="1">
    <w:p w:rsidR="0087037F" w:rsidRDefault="0087037F" w:rsidP="00377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C82"/>
    <w:rsid w:val="00132571"/>
    <w:rsid w:val="00175A82"/>
    <w:rsid w:val="00215042"/>
    <w:rsid w:val="00231891"/>
    <w:rsid w:val="003770F3"/>
    <w:rsid w:val="00432509"/>
    <w:rsid w:val="00432C78"/>
    <w:rsid w:val="00587707"/>
    <w:rsid w:val="0084367E"/>
    <w:rsid w:val="0087037F"/>
    <w:rsid w:val="00A13363"/>
    <w:rsid w:val="00A91C82"/>
    <w:rsid w:val="00AB146B"/>
    <w:rsid w:val="00AD6D30"/>
    <w:rsid w:val="00BC7F55"/>
    <w:rsid w:val="00CD09EA"/>
    <w:rsid w:val="00FF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red"/>
    </o:shapedefaults>
    <o:shapelayout v:ext="edit">
      <o:idmap v:ext="edit" data="1"/>
      <o:rules v:ext="edit">
        <o:r id="V:Rule18" type="connector" idref="#_x0000_s1051"/>
        <o:r id="V:Rule19" type="connector" idref="#_x0000_s1044"/>
        <o:r id="V:Rule20" type="connector" idref="#_x0000_s1039"/>
        <o:r id="V:Rule21" type="connector" idref="#_x0000_s1052"/>
        <o:r id="V:Rule22" type="connector" idref="#_x0000_s1049"/>
        <o:r id="V:Rule23" type="connector" idref="#_x0000_s1041"/>
        <o:r id="V:Rule24" type="connector" idref="#_x0000_s1040"/>
        <o:r id="V:Rule25" type="connector" idref="#_x0000_s1046"/>
        <o:r id="V:Rule26" type="connector" idref="#_x0000_s1035"/>
        <o:r id="V:Rule27" type="connector" idref="#_x0000_s1034"/>
        <o:r id="V:Rule28" type="connector" idref="#_x0000_s1037"/>
        <o:r id="V:Rule29" type="connector" idref="#_x0000_s1045"/>
        <o:r id="V:Rule30" type="connector" idref="#_x0000_s1047"/>
        <o:r id="V:Rule31" type="connector" idref="#_x0000_s1048"/>
        <o:r id="V:Rule32" type="connector" idref="#_x0000_s1036"/>
        <o:r id="V:Rule33" type="connector" idref="#_x0000_s1038"/>
        <o:r id="V:Rule34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D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0F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3770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770F3"/>
  </w:style>
  <w:style w:type="paragraph" w:styleId="Piedepgina">
    <w:name w:val="footer"/>
    <w:basedOn w:val="Normal"/>
    <w:link w:val="PiedepginaCar"/>
    <w:uiPriority w:val="99"/>
    <w:semiHidden/>
    <w:unhideWhenUsed/>
    <w:rsid w:val="003770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770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1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vicente28</dc:creator>
  <cp:lastModifiedBy>carlos vicente28</cp:lastModifiedBy>
  <cp:revision>2</cp:revision>
  <dcterms:created xsi:type="dcterms:W3CDTF">2022-02-16T01:58:00Z</dcterms:created>
  <dcterms:modified xsi:type="dcterms:W3CDTF">2022-02-16T01:58:00Z</dcterms:modified>
</cp:coreProperties>
</file>