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D2B4" w14:textId="566CF912" w:rsidR="00187D4C" w:rsidRDefault="00B0006E">
      <w:pPr>
        <w:rPr>
          <w:sz w:val="56"/>
        </w:rPr>
      </w:pPr>
      <w:r>
        <w:rPr>
          <w:rFonts w:ascii="Arial" w:hAnsi="Arial" w:cs="Arial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2336" behindDoc="1" locked="0" layoutInCell="1" allowOverlap="1" wp14:anchorId="6A1179EC" wp14:editId="40F02438">
            <wp:simplePos x="0" y="0"/>
            <wp:positionH relativeFrom="column">
              <wp:posOffset>4538875</wp:posOffset>
            </wp:positionH>
            <wp:positionV relativeFrom="paragraph">
              <wp:posOffset>-519060</wp:posOffset>
            </wp:positionV>
            <wp:extent cx="1839882" cy="1931723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8 at 10.34.3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82" cy="1931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23D82DB1" wp14:editId="0C216C38">
            <wp:simplePos x="0" y="0"/>
            <wp:positionH relativeFrom="column">
              <wp:posOffset>-1010687</wp:posOffset>
            </wp:positionH>
            <wp:positionV relativeFrom="paragraph">
              <wp:posOffset>-135463</wp:posOffset>
            </wp:positionV>
            <wp:extent cx="3333509" cy="1242766"/>
            <wp:effectExtent l="0" t="0" r="635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76" cy="124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Arial" w:hAnsi="Arial" w:cs="Arial"/>
          <w:sz w:val="56"/>
        </w:rPr>
        <w:id w:val="-1586067648"/>
        <w:docPartObj>
          <w:docPartGallery w:val="Cover Pages"/>
          <w:docPartUnique/>
        </w:docPartObj>
      </w:sdtPr>
      <w:sdtEndPr>
        <w:rPr>
          <w:sz w:val="18"/>
        </w:rPr>
      </w:sdtEndPr>
      <w:sdtContent>
        <w:p w14:paraId="141F806E" w14:textId="13F91A27" w:rsidR="004655EA" w:rsidRPr="00591415" w:rsidRDefault="004655EA">
          <w:pPr>
            <w:rPr>
              <w:rFonts w:ascii="Arial" w:hAnsi="Arial" w:cs="Arial"/>
              <w:sz w:val="56"/>
            </w:rPr>
          </w:pPr>
        </w:p>
        <w:p w14:paraId="5D781A20" w14:textId="77777777" w:rsidR="001273F7" w:rsidRDefault="001273F7">
          <w:pPr>
            <w:rPr>
              <w:rFonts w:ascii="Arial" w:hAnsi="Arial" w:cs="Arial"/>
              <w:sz w:val="56"/>
            </w:rPr>
          </w:pPr>
        </w:p>
        <w:p w14:paraId="3EF258CD" w14:textId="1C53FF5B" w:rsidR="00BF043E" w:rsidRPr="00591415" w:rsidRDefault="00B0006E">
          <w:pPr>
            <w:rPr>
              <w:rFonts w:ascii="Arial" w:hAnsi="Arial" w:cs="Arial"/>
              <w:sz w:val="56"/>
            </w:rPr>
          </w:pPr>
          <w:r w:rsidRPr="00591415">
            <w:rPr>
              <w:rFonts w:ascii="Arial" w:hAnsi="Arial" w:cs="Arial"/>
              <w:noProof/>
              <w:sz w:val="56"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1823" behindDoc="1" locked="0" layoutInCell="1" allowOverlap="1" wp14:anchorId="682D0B31" wp14:editId="642C88CF">
                    <wp:simplePos x="0" y="0"/>
                    <wp:positionH relativeFrom="page">
                      <wp:posOffset>347241</wp:posOffset>
                    </wp:positionH>
                    <wp:positionV relativeFrom="paragraph">
                      <wp:posOffset>205234</wp:posOffset>
                    </wp:positionV>
                    <wp:extent cx="6927448" cy="1404620"/>
                    <wp:effectExtent l="0" t="0" r="26035" b="1143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7448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EC9A8" w14:textId="1822BC88" w:rsidR="00187D4C" w:rsidRPr="00B0006E" w:rsidRDefault="00B0006E" w:rsidP="00B000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F4E79" w:themeColor="accent5" w:themeShade="80"/>
                                    <w:sz w:val="40"/>
                                  </w:rPr>
                                </w:pPr>
                                <w:r w:rsidRPr="00B0006E">
                                  <w:rPr>
                                    <w:rFonts w:ascii="Arial" w:hAnsi="Arial" w:cs="Arial"/>
                                    <w:b/>
                                    <w:color w:val="1F4E79" w:themeColor="accent5" w:themeShade="80"/>
                                    <w:sz w:val="40"/>
                                  </w:rPr>
                                  <w:t>Universidad del Sureste</w:t>
                                </w:r>
                              </w:p>
                              <w:p w14:paraId="65E36401" w14:textId="686FEE81" w:rsidR="00B0006E" w:rsidRPr="00B0006E" w:rsidRDefault="00B0006E" w:rsidP="00B000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F4E79" w:themeColor="accent5" w:themeShade="80"/>
                                    <w:sz w:val="40"/>
                                  </w:rPr>
                                </w:pPr>
                                <w:r w:rsidRPr="00B0006E">
                                  <w:rPr>
                                    <w:rFonts w:ascii="Arial" w:hAnsi="Arial" w:cs="Arial"/>
                                    <w:b/>
                                    <w:color w:val="1F4E79" w:themeColor="accent5" w:themeShade="80"/>
                                    <w:sz w:val="40"/>
                                  </w:rPr>
                                  <w:t>Campus Comitán de Domínguez Chiapas</w:t>
                                </w:r>
                              </w:p>
                              <w:p w14:paraId="62AFF07E" w14:textId="1D7753C5" w:rsidR="00B0006E" w:rsidRPr="00B0006E" w:rsidRDefault="00B0006E" w:rsidP="00B000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F4E79" w:themeColor="accent5" w:themeShade="80"/>
                                    <w:sz w:val="40"/>
                                  </w:rPr>
                                </w:pPr>
                                <w:r w:rsidRPr="00B0006E">
                                  <w:rPr>
                                    <w:rFonts w:ascii="Arial" w:hAnsi="Arial" w:cs="Arial"/>
                                    <w:b/>
                                    <w:color w:val="1F4E79" w:themeColor="accent5" w:themeShade="80"/>
                                    <w:sz w:val="40"/>
                                  </w:rPr>
                                  <w:t>Licenciatura en Medicina Humana</w:t>
                                </w:r>
                              </w:p>
                              <w:p w14:paraId="3D5EB864" w14:textId="77777777" w:rsidR="00B0006E" w:rsidRPr="00B0006E" w:rsidRDefault="00B0006E" w:rsidP="00B0006E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82D0B3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7.35pt;margin-top:16.15pt;width:545.45pt;height:110.6pt;z-index:-25165465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" strokecolor="white [3212]">
                    <v:textbox style="mso-fit-shape-to-text:t">
                      <w:txbxContent>
                        <w:p w14:paraId="664EC9A8" w14:textId="1822BC88" w:rsidR="00187D4C" w:rsidRPr="00B0006E" w:rsidRDefault="00B0006E" w:rsidP="00B000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E79" w:themeColor="accent5" w:themeShade="80"/>
                              <w:sz w:val="40"/>
                            </w:rPr>
                          </w:pPr>
                          <w:r w:rsidRPr="00B0006E">
                            <w:rPr>
                              <w:rFonts w:ascii="Arial" w:hAnsi="Arial" w:cs="Arial"/>
                              <w:b/>
                              <w:color w:val="1F4E79" w:themeColor="accent5" w:themeShade="80"/>
                              <w:sz w:val="40"/>
                            </w:rPr>
                            <w:t>Universidad del Sureste</w:t>
                          </w:r>
                        </w:p>
                        <w:p w14:paraId="65E36401" w14:textId="686FEE81" w:rsidR="00B0006E" w:rsidRPr="00B0006E" w:rsidRDefault="00B0006E" w:rsidP="00B000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E79" w:themeColor="accent5" w:themeShade="80"/>
                              <w:sz w:val="40"/>
                            </w:rPr>
                          </w:pPr>
                          <w:r w:rsidRPr="00B0006E">
                            <w:rPr>
                              <w:rFonts w:ascii="Arial" w:hAnsi="Arial" w:cs="Arial"/>
                              <w:b/>
                              <w:color w:val="1F4E79" w:themeColor="accent5" w:themeShade="80"/>
                              <w:sz w:val="40"/>
                            </w:rPr>
                            <w:t>Campus Comitán de Domínguez Chiapas</w:t>
                          </w:r>
                        </w:p>
                        <w:p w14:paraId="62AFF07E" w14:textId="1D7753C5" w:rsidR="00B0006E" w:rsidRPr="00B0006E" w:rsidRDefault="00B0006E" w:rsidP="00B000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4E79" w:themeColor="accent5" w:themeShade="80"/>
                              <w:sz w:val="40"/>
                            </w:rPr>
                          </w:pPr>
                          <w:r w:rsidRPr="00B0006E">
                            <w:rPr>
                              <w:rFonts w:ascii="Arial" w:hAnsi="Arial" w:cs="Arial"/>
                              <w:b/>
                              <w:color w:val="1F4E79" w:themeColor="accent5" w:themeShade="80"/>
                              <w:sz w:val="40"/>
                            </w:rPr>
                            <w:t>Licenciatura en Medicina Humana</w:t>
                          </w:r>
                        </w:p>
                        <w:p w14:paraId="3D5EB864" w14:textId="77777777" w:rsidR="00B0006E" w:rsidRPr="00B0006E" w:rsidRDefault="00B0006E" w:rsidP="00B0006E">
                          <w:pPr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0CDA90CB" w14:textId="6083C41B" w:rsidR="00B0006E" w:rsidRPr="00591415" w:rsidRDefault="00B0006E" w:rsidP="00456CC8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</w:p>
        <w:p w14:paraId="079ECC6A" w14:textId="26B97354" w:rsidR="00194A2F" w:rsidRPr="00591415" w:rsidRDefault="00194A2F" w:rsidP="00B0006E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</w:p>
        <w:p w14:paraId="49B07114" w14:textId="13037B53" w:rsidR="00B0006E" w:rsidRPr="00591415" w:rsidRDefault="00B0006E" w:rsidP="00B0006E">
          <w:pPr>
            <w:spacing w:line="240" w:lineRule="auto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591415">
            <w:rPr>
              <w:rFonts w:ascii="Arial" w:hAnsi="Arial" w:cs="Arial"/>
              <w:noProof/>
              <w:color w:val="1F4E79" w:themeColor="accent5" w:themeShade="80"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1F6F6474" wp14:editId="6BB27FED">
                <wp:simplePos x="0" y="0"/>
                <wp:positionH relativeFrom="margin">
                  <wp:posOffset>-1130115</wp:posOffset>
                </wp:positionH>
                <wp:positionV relativeFrom="paragraph">
                  <wp:posOffset>454893</wp:posOffset>
                </wp:positionV>
                <wp:extent cx="7717282" cy="2889504"/>
                <wp:effectExtent l="0" t="0" r="0" b="6350"/>
                <wp:wrapNone/>
                <wp:docPr id="2" name="Imagen 2" descr="C:\Users\LAB\Downloads\logo marac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B\Downloads\logo marac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82" cy="2889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515484" w14:textId="052BC7B8" w:rsidR="00B0006E" w:rsidRDefault="00B0006E" w:rsidP="00B0006E">
          <w:pPr>
            <w:spacing w:line="240" w:lineRule="auto"/>
            <w:jc w:val="center"/>
            <w:rPr>
              <w:rFonts w:ascii="Arial" w:hAnsi="Arial" w:cs="Arial"/>
              <w:color w:val="1F4E79" w:themeColor="accent5" w:themeShade="80"/>
              <w:sz w:val="48"/>
            </w:rPr>
          </w:pPr>
          <w:r w:rsidRPr="00591415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Tema: </w:t>
          </w:r>
          <w:r w:rsidRPr="00591415">
            <w:rPr>
              <w:rFonts w:ascii="Arial" w:hAnsi="Arial" w:cs="Arial"/>
              <w:color w:val="1F4E79" w:themeColor="accent5" w:themeShade="80"/>
              <w:sz w:val="48"/>
            </w:rPr>
            <w:t xml:space="preserve"> </w:t>
          </w:r>
          <w:r w:rsidR="00850596">
            <w:rPr>
              <w:rFonts w:ascii="Arial" w:hAnsi="Arial" w:cs="Arial"/>
              <w:color w:val="1F4E79" w:themeColor="accent5" w:themeShade="80"/>
              <w:sz w:val="48"/>
            </w:rPr>
            <w:t xml:space="preserve">Mapa </w:t>
          </w:r>
          <w:r w:rsidR="00B763DF">
            <w:rPr>
              <w:rFonts w:ascii="Arial" w:hAnsi="Arial" w:cs="Arial"/>
              <w:color w:val="1F4E79" w:themeColor="accent5" w:themeShade="80"/>
              <w:sz w:val="48"/>
            </w:rPr>
            <w:t xml:space="preserve">Mental, </w:t>
          </w:r>
          <w:r w:rsidR="001273F7">
            <w:rPr>
              <w:rFonts w:ascii="Arial" w:hAnsi="Arial" w:cs="Arial"/>
              <w:color w:val="1F4E79" w:themeColor="accent5" w:themeShade="80"/>
              <w:sz w:val="48"/>
            </w:rPr>
            <w:t>Usos y Aplicaciones de la Epidemiología.</w:t>
          </w:r>
          <w:r w:rsidR="00B763DF">
            <w:rPr>
              <w:rFonts w:ascii="Arial" w:hAnsi="Arial" w:cs="Arial"/>
              <w:color w:val="1F4E79" w:themeColor="accent5" w:themeShade="80"/>
              <w:sz w:val="48"/>
            </w:rPr>
            <w:t xml:space="preserve"> </w:t>
          </w:r>
        </w:p>
        <w:p w14:paraId="16126906" w14:textId="77777777" w:rsidR="00231B9E" w:rsidRPr="00591415" w:rsidRDefault="00231B9E" w:rsidP="00B0006E">
          <w:pPr>
            <w:spacing w:line="240" w:lineRule="auto"/>
            <w:jc w:val="center"/>
            <w:rPr>
              <w:rFonts w:ascii="Arial" w:hAnsi="Arial" w:cs="Arial"/>
              <w:color w:val="1F4E79" w:themeColor="accent5" w:themeShade="80"/>
              <w:sz w:val="48"/>
            </w:rPr>
          </w:pPr>
        </w:p>
        <w:p w14:paraId="11CA78DB" w14:textId="7B0E96B7" w:rsidR="00194A2F" w:rsidRPr="00591415" w:rsidRDefault="00BF043E" w:rsidP="00850596">
          <w:pPr>
            <w:spacing w:line="240" w:lineRule="auto"/>
            <w:jc w:val="center"/>
            <w:rPr>
              <w:rFonts w:ascii="Arial" w:hAnsi="Arial" w:cs="Arial"/>
              <w:color w:val="1F4E79" w:themeColor="accent5" w:themeShade="80"/>
              <w:sz w:val="48"/>
            </w:rPr>
          </w:pPr>
          <w:r w:rsidRPr="00591415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Nombre del alumno: </w:t>
          </w:r>
          <w:r w:rsidR="004655EA" w:rsidRPr="00591415">
            <w:rPr>
              <w:rFonts w:ascii="Arial" w:hAnsi="Arial" w:cs="Arial"/>
              <w:color w:val="1F4E79" w:themeColor="accent5" w:themeShade="80"/>
              <w:sz w:val="48"/>
            </w:rPr>
            <w:t>José Alberto Cifuentes Cardona.</w:t>
          </w:r>
        </w:p>
        <w:p w14:paraId="5A80368F" w14:textId="6530D40C" w:rsidR="00194A2F" w:rsidRPr="00591415" w:rsidRDefault="00194A2F" w:rsidP="00194A2F">
          <w:pPr>
            <w:spacing w:line="240" w:lineRule="auto"/>
            <w:jc w:val="center"/>
            <w:rPr>
              <w:rFonts w:ascii="Arial" w:hAnsi="Arial" w:cs="Arial"/>
              <w:color w:val="1F4E79" w:themeColor="accent5" w:themeShade="80"/>
              <w:sz w:val="56"/>
            </w:rPr>
          </w:pPr>
          <w:r w:rsidRPr="00591415">
            <w:rPr>
              <w:rFonts w:ascii="Arial" w:hAnsi="Arial" w:cs="Arial"/>
              <w:b/>
              <w:color w:val="1F4E79" w:themeColor="accent5" w:themeShade="80"/>
              <w:sz w:val="48"/>
            </w:rPr>
            <w:t>Grupo</w:t>
          </w:r>
          <w:r w:rsidRPr="00591415">
            <w:rPr>
              <w:rFonts w:ascii="Arial" w:hAnsi="Arial" w:cs="Arial"/>
              <w:b/>
              <w:color w:val="1F4E79" w:themeColor="accent5" w:themeShade="80"/>
              <w:sz w:val="56"/>
            </w:rPr>
            <w:t xml:space="preserve">: </w:t>
          </w:r>
          <w:r w:rsidRPr="00591415">
            <w:rPr>
              <w:rFonts w:ascii="Arial" w:hAnsi="Arial" w:cs="Arial"/>
              <w:color w:val="1F4E79" w:themeColor="accent5" w:themeShade="80"/>
              <w:sz w:val="56"/>
            </w:rPr>
            <w:t xml:space="preserve">“B”    </w:t>
          </w:r>
          <w:r w:rsidRPr="00591415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Grado: </w:t>
          </w:r>
          <w:r w:rsidR="00042294">
            <w:rPr>
              <w:rFonts w:ascii="Arial" w:hAnsi="Arial" w:cs="Arial"/>
              <w:color w:val="1F4E79" w:themeColor="accent5" w:themeShade="80"/>
              <w:sz w:val="48"/>
            </w:rPr>
            <w:t>Segundo</w:t>
          </w:r>
          <w:r w:rsidRPr="00591415">
            <w:rPr>
              <w:rFonts w:ascii="Arial" w:hAnsi="Arial" w:cs="Arial"/>
              <w:color w:val="1F4E79" w:themeColor="accent5" w:themeShade="80"/>
              <w:sz w:val="48"/>
            </w:rPr>
            <w:t xml:space="preserve"> semestre.</w:t>
          </w:r>
        </w:p>
        <w:p w14:paraId="026A208E" w14:textId="7D46ACB8" w:rsidR="004655EA" w:rsidRPr="00591415" w:rsidRDefault="00194A2F" w:rsidP="00194A2F">
          <w:pPr>
            <w:spacing w:line="240" w:lineRule="auto"/>
            <w:jc w:val="center"/>
            <w:rPr>
              <w:rFonts w:ascii="Arial" w:hAnsi="Arial" w:cs="Arial"/>
              <w:b/>
              <w:color w:val="1F4E79" w:themeColor="accent5" w:themeShade="80"/>
              <w:sz w:val="48"/>
            </w:rPr>
          </w:pPr>
          <w:r w:rsidRPr="00591415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Materia: </w:t>
          </w:r>
          <w:r w:rsidR="001273F7">
            <w:rPr>
              <w:rFonts w:ascii="Arial" w:hAnsi="Arial" w:cs="Arial"/>
              <w:color w:val="1F4E79" w:themeColor="accent5" w:themeShade="80"/>
              <w:sz w:val="48"/>
            </w:rPr>
            <w:t>Epidemiología</w:t>
          </w:r>
          <w:r w:rsidRPr="00591415">
            <w:rPr>
              <w:rFonts w:ascii="Arial" w:hAnsi="Arial" w:cs="Arial"/>
              <w:color w:val="1F4E79" w:themeColor="accent5" w:themeShade="80"/>
              <w:sz w:val="48"/>
            </w:rPr>
            <w:t>.</w:t>
          </w:r>
        </w:p>
        <w:p w14:paraId="39C8D787" w14:textId="7B999A28" w:rsidR="00BF043E" w:rsidRDefault="00BF043E" w:rsidP="00194A2F">
          <w:pPr>
            <w:spacing w:line="240" w:lineRule="auto"/>
            <w:jc w:val="center"/>
            <w:rPr>
              <w:rFonts w:ascii="Arial" w:hAnsi="Arial" w:cs="Arial"/>
              <w:color w:val="1F4E79" w:themeColor="accent5" w:themeShade="80"/>
              <w:sz w:val="48"/>
            </w:rPr>
          </w:pPr>
          <w:r w:rsidRPr="00591415">
            <w:rPr>
              <w:rFonts w:ascii="Arial" w:hAnsi="Arial" w:cs="Arial"/>
              <w:b/>
              <w:color w:val="1F4E79" w:themeColor="accent5" w:themeShade="80"/>
              <w:sz w:val="48"/>
            </w:rPr>
            <w:t xml:space="preserve">Nombre del profesor: </w:t>
          </w:r>
          <w:r w:rsidR="00684756" w:rsidRPr="00591415">
            <w:rPr>
              <w:rFonts w:ascii="Arial" w:hAnsi="Arial" w:cs="Arial"/>
              <w:color w:val="1F4E79" w:themeColor="accent5" w:themeShade="80"/>
              <w:sz w:val="48"/>
            </w:rPr>
            <w:t xml:space="preserve">Dr. </w:t>
          </w:r>
          <w:r w:rsidR="00DE6700" w:rsidRPr="00591415">
            <w:rPr>
              <w:rFonts w:ascii="Arial" w:hAnsi="Arial" w:cs="Arial"/>
              <w:color w:val="1F4E79" w:themeColor="accent5" w:themeShade="80"/>
              <w:sz w:val="48"/>
            </w:rPr>
            <w:t>Cecilio Culebro Castellanos</w:t>
          </w:r>
          <w:r w:rsidR="00684756" w:rsidRPr="00591415">
            <w:rPr>
              <w:rFonts w:ascii="Arial" w:hAnsi="Arial" w:cs="Arial"/>
              <w:color w:val="1F4E79" w:themeColor="accent5" w:themeShade="80"/>
              <w:sz w:val="48"/>
            </w:rPr>
            <w:t>.</w:t>
          </w:r>
        </w:p>
        <w:p w14:paraId="1631CA29" w14:textId="638F362F" w:rsidR="00BF043E" w:rsidRPr="00591415" w:rsidRDefault="00BF043E" w:rsidP="00456CC8">
          <w:pPr>
            <w:rPr>
              <w:rFonts w:ascii="Arial" w:hAnsi="Arial" w:cs="Arial"/>
              <w:color w:val="1F4E79" w:themeColor="accent5" w:themeShade="80"/>
            </w:rPr>
          </w:pPr>
        </w:p>
        <w:p w14:paraId="318D9046" w14:textId="5D4C4430" w:rsidR="005449DB" w:rsidRPr="00591415" w:rsidRDefault="00BF043E" w:rsidP="00633B04">
          <w:pPr>
            <w:jc w:val="right"/>
            <w:rPr>
              <w:rFonts w:ascii="Arial" w:hAnsi="Arial" w:cs="Arial"/>
              <w:color w:val="1F4E79" w:themeColor="accent5" w:themeShade="80"/>
            </w:rPr>
          </w:pPr>
          <w:r w:rsidRPr="00591415">
            <w:rPr>
              <w:rFonts w:ascii="Arial" w:hAnsi="Arial" w:cs="Arial"/>
              <w:noProof/>
              <w:color w:val="1F4E79" w:themeColor="accent5" w:themeShade="80"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76622292" wp14:editId="2DD5419D">
                <wp:simplePos x="0" y="0"/>
                <wp:positionH relativeFrom="page">
                  <wp:align>right</wp:align>
                </wp:positionH>
                <wp:positionV relativeFrom="paragraph">
                  <wp:posOffset>202653</wp:posOffset>
                </wp:positionV>
                <wp:extent cx="10047111" cy="469265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7111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1415">
            <w:rPr>
              <w:rFonts w:ascii="Arial" w:hAnsi="Arial" w:cs="Arial"/>
              <w:color w:val="1F4E79" w:themeColor="accent5" w:themeShade="80"/>
            </w:rPr>
            <w:t xml:space="preserve">Comitán de Domínguez Chiapas a </w:t>
          </w:r>
          <w:r w:rsidR="00B763DF">
            <w:rPr>
              <w:rFonts w:ascii="Arial" w:hAnsi="Arial" w:cs="Arial"/>
              <w:color w:val="1F4E79" w:themeColor="accent5" w:themeShade="80"/>
            </w:rPr>
            <w:t>01 de marzo</w:t>
          </w:r>
          <w:r w:rsidR="00D832F7" w:rsidRPr="00591415">
            <w:rPr>
              <w:rFonts w:ascii="Arial" w:hAnsi="Arial" w:cs="Arial"/>
              <w:color w:val="1F4E79" w:themeColor="accent5" w:themeShade="80"/>
            </w:rPr>
            <w:t xml:space="preserve"> </w:t>
          </w:r>
          <w:r w:rsidRPr="00591415">
            <w:rPr>
              <w:rFonts w:ascii="Arial" w:hAnsi="Arial" w:cs="Arial"/>
              <w:color w:val="1F4E79" w:themeColor="accent5" w:themeShade="80"/>
            </w:rPr>
            <w:t>de</w:t>
          </w:r>
          <w:r w:rsidR="002A2D7B" w:rsidRPr="00591415">
            <w:rPr>
              <w:rFonts w:ascii="Arial" w:hAnsi="Arial" w:cs="Arial"/>
              <w:color w:val="1F4E79" w:themeColor="accent5" w:themeShade="80"/>
            </w:rPr>
            <w:t>l</w:t>
          </w:r>
          <w:r w:rsidRPr="00591415">
            <w:rPr>
              <w:rFonts w:ascii="Arial" w:hAnsi="Arial" w:cs="Arial"/>
              <w:color w:val="1F4E79" w:themeColor="accent5" w:themeShade="80"/>
            </w:rPr>
            <w:t xml:space="preserve"> 20</w:t>
          </w:r>
          <w:r w:rsidR="004655EA" w:rsidRPr="00591415">
            <w:rPr>
              <w:rFonts w:ascii="Arial" w:hAnsi="Arial" w:cs="Arial"/>
              <w:color w:val="1F4E79" w:themeColor="accent5" w:themeShade="80"/>
            </w:rPr>
            <w:t>2</w:t>
          </w:r>
          <w:r w:rsidR="00692FA9" w:rsidRPr="00591415">
            <w:rPr>
              <w:rFonts w:ascii="Arial" w:hAnsi="Arial" w:cs="Arial"/>
              <w:color w:val="1F4E79" w:themeColor="accent5" w:themeShade="80"/>
            </w:rPr>
            <w:t>2</w:t>
          </w:r>
        </w:p>
        <w:p w14:paraId="46545D80" w14:textId="4F05966A" w:rsidR="00850596" w:rsidRPr="00850596" w:rsidRDefault="005C2492" w:rsidP="00DA0538">
          <w:pPr>
            <w:rPr>
              <w:rFonts w:ascii="Arial" w:hAnsi="Arial" w:cs="Arial"/>
              <w:color w:val="1F4E79" w:themeColor="accent5" w:themeShade="80"/>
            </w:rPr>
            <w:sectPr w:rsidR="00850596" w:rsidRPr="00850596" w:rsidSect="00B86A3D">
              <w:pgSz w:w="12240" w:h="15840"/>
              <w:pgMar w:top="1418" w:right="1418" w:bottom="1418" w:left="1701" w:header="709" w:footer="709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72507A18" w14:textId="207404AE" w:rsidR="00B763DF" w:rsidRDefault="00011465" w:rsidP="00DA0538">
      <w:r>
        <w:rPr>
          <w:noProof/>
          <w:lang w:eastAsia="es-MX"/>
        </w:rPr>
        <w:lastRenderedPageBreak/>
        <w:drawing>
          <wp:anchor distT="0" distB="0" distL="114300" distR="114300" simplePos="0" relativeHeight="251699200" behindDoc="0" locked="0" layoutInCell="1" allowOverlap="1" wp14:anchorId="5C978BE0" wp14:editId="15CF3336">
            <wp:simplePos x="0" y="0"/>
            <wp:positionH relativeFrom="column">
              <wp:posOffset>-265430</wp:posOffset>
            </wp:positionH>
            <wp:positionV relativeFrom="paragraph">
              <wp:posOffset>-744220</wp:posOffset>
            </wp:positionV>
            <wp:extent cx="1339850" cy="1116542"/>
            <wp:effectExtent l="0" t="0" r="0" b="7620"/>
            <wp:wrapNone/>
            <wp:docPr id="13" name="Imagen 13" descr="Vigilancia de la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gilancia de la Salu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38">
        <w:rPr>
          <w:rFonts w:ascii="Helvetica" w:hAnsi="Helvetica" w:cs="Helvetica"/>
          <w:b/>
          <w:noProof/>
          <w:color w:val="444444"/>
          <w:sz w:val="28"/>
          <w:szCs w:val="28"/>
          <w:lang w:eastAsia="es-MX"/>
        </w:rPr>
        <w:drawing>
          <wp:anchor distT="0" distB="0" distL="114300" distR="114300" simplePos="0" relativeHeight="251664384" behindDoc="0" locked="0" layoutInCell="1" allowOverlap="1" wp14:anchorId="5AB76684" wp14:editId="50F36EBA">
            <wp:simplePos x="0" y="0"/>
            <wp:positionH relativeFrom="page">
              <wp:posOffset>-635</wp:posOffset>
            </wp:positionH>
            <wp:positionV relativeFrom="paragraph">
              <wp:posOffset>-494030</wp:posOffset>
            </wp:positionV>
            <wp:extent cx="9938385" cy="6998335"/>
            <wp:effectExtent l="0" t="38100" r="0" b="50165"/>
            <wp:wrapNone/>
            <wp:docPr id="306" name="Diagrama 30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6261A" w14:textId="529D71B7" w:rsidR="00B763DF" w:rsidRDefault="00B763DF" w:rsidP="00B763DF"/>
    <w:p w14:paraId="74C82DF1" w14:textId="01AC3317" w:rsidR="00B763DF" w:rsidRDefault="007C353F" w:rsidP="00B763DF">
      <w:r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550C7B4B" wp14:editId="5F846239">
            <wp:simplePos x="0" y="0"/>
            <wp:positionH relativeFrom="margin">
              <wp:posOffset>3610744</wp:posOffset>
            </wp:positionH>
            <wp:positionV relativeFrom="paragraph">
              <wp:posOffset>128270</wp:posOffset>
            </wp:positionV>
            <wp:extent cx="1554346" cy="958850"/>
            <wp:effectExtent l="0" t="0" r="8255" b="0"/>
            <wp:wrapNone/>
            <wp:docPr id="6" name="Imagen 6" descr="Qué es la Promoción de la Salud? [Video] | INSteractú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é es la Promoción de la Salud? [Video] | INSteractú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81" cy="9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71522" w14:textId="1A751B6D" w:rsidR="00DA0538" w:rsidRPr="002717F5" w:rsidRDefault="007C353F" w:rsidP="00DA0538">
      <w:pPr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5D8AA921" wp14:editId="28736D4B">
            <wp:simplePos x="0" y="0"/>
            <wp:positionH relativeFrom="column">
              <wp:posOffset>7291070</wp:posOffset>
            </wp:positionH>
            <wp:positionV relativeFrom="paragraph">
              <wp:posOffset>287655</wp:posOffset>
            </wp:positionV>
            <wp:extent cx="1484847" cy="1002665"/>
            <wp:effectExtent l="0" t="0" r="1270" b="6985"/>
            <wp:wrapNone/>
            <wp:docPr id="7" name="Imagen 7" descr="Acuerdo Oficial con las medidas para prevenir problemas de salud derivados  del COVID 19 - Soy C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uerdo Oficial con las medidas para prevenir problemas de salud derivados  del COVID 19 - Soy Cont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6" r="21180"/>
                    <a:stretch/>
                  </pic:blipFill>
                  <pic:spPr bwMode="auto">
                    <a:xfrm>
                      <a:off x="0" y="0"/>
                      <a:ext cx="1484847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7F90" w14:textId="396ECF38" w:rsidR="00DA0538" w:rsidRPr="002717F5" w:rsidRDefault="00011465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8A3442B" wp14:editId="1188E0DB">
            <wp:simplePos x="0" y="0"/>
            <wp:positionH relativeFrom="column">
              <wp:posOffset>-754380</wp:posOffset>
            </wp:positionH>
            <wp:positionV relativeFrom="paragraph">
              <wp:posOffset>155575</wp:posOffset>
            </wp:positionV>
            <wp:extent cx="2685920" cy="1136650"/>
            <wp:effectExtent l="0" t="0" r="635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2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4725C" w14:textId="32707CE4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18D3EBFF" w14:textId="40C19D15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15114E6F" w14:textId="0A8B350A" w:rsidR="00DA0538" w:rsidRPr="002717F5" w:rsidRDefault="001273F7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rFonts w:ascii="Helvetica" w:hAnsi="Helvetica" w:cs="Helvetica"/>
          <w:b/>
          <w:noProof/>
          <w:color w:val="44444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8BE3A" wp14:editId="5C667686">
                <wp:simplePos x="0" y="0"/>
                <wp:positionH relativeFrom="margin">
                  <wp:posOffset>2477770</wp:posOffset>
                </wp:positionH>
                <wp:positionV relativeFrom="paragraph">
                  <wp:posOffset>120015</wp:posOffset>
                </wp:positionV>
                <wp:extent cx="3048000" cy="1295400"/>
                <wp:effectExtent l="114300" t="114300" r="114300" b="133350"/>
                <wp:wrapNone/>
                <wp:docPr id="307" name="Nub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95400"/>
                        </a:xfrm>
                        <a:prstGeom prst="cloud">
                          <a:avLst/>
                        </a:prstGeom>
                        <a:pattFill prst="pct9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FBF6B" w14:textId="19B2F958" w:rsidR="00DA0538" w:rsidRPr="00627A24" w:rsidRDefault="001273F7" w:rsidP="00DA053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USOS Y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</w:rPr>
                              <w:t>APLICACIONES DE LA EPIDEMIOLOGÍA.</w:t>
                            </w:r>
                            <w:r w:rsidR="00627A24" w:rsidRPr="00627A2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BE3A" id="Nube 307" o:spid="_x0000_s1027" style="position:absolute;left:0;text-align:left;margin-left:195.1pt;margin-top:9.45pt;width:240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weight="1pt">
                <v:fill r:id="rId21" o:title="" color2="white [3212]" type="pattern"/>
                <v:stroke joinstyle="miter"/>
                <v:formulas/>
                <v:path arrowok="t" o:connecttype="custom" o:connectlocs="331117,784946;152400,761048;488809,1046485;410633,1057910;1162614,1172157;1115483,1119981;2033905,1042047;2015067,1099291;2407991,688301;2637367,902282;2949081,460407;2846917,540650;2703971,162705;2709333,200607;2051614,118505;2103967,70168;1562171,141534;1587500,99854;987778,155688;1079500,196109;291183,473451;275167,430900" o:connectangles="0,0,0,0,0,0,0,0,0,0,0,0,0,0,0,0,0,0,0,0,0,0" textboxrect="0,0,43200,43200"/>
                <v:textbox>
                  <w:txbxContent>
                    <w:p w14:paraId="77CFBF6B" w14:textId="19B2F958" w:rsidR="00DA0538" w:rsidRPr="00627A24" w:rsidRDefault="001273F7" w:rsidP="00DA053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USOS Y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</w:rPr>
                        <w:t>APLICACIONES DE LA EPIDEMIOLOGÍA.</w:t>
                      </w:r>
                      <w:r w:rsidR="00627A24" w:rsidRPr="00627A24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AC606" w14:textId="5EC0BE30" w:rsidR="00DA0538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568BBBE1" w14:textId="36470AA3" w:rsidR="00DA0538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49B38F90" w14:textId="08EAA37E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08976593" w14:textId="5354F82F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33207F36" w14:textId="2246E652" w:rsidR="00DA0538" w:rsidRPr="002717F5" w:rsidRDefault="007C353F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FA8E135" wp14:editId="48979D5D">
            <wp:simplePos x="0" y="0"/>
            <wp:positionH relativeFrom="margin">
              <wp:posOffset>5005070</wp:posOffset>
            </wp:positionH>
            <wp:positionV relativeFrom="paragraph">
              <wp:posOffset>74368</wp:posOffset>
            </wp:positionV>
            <wp:extent cx="1577340" cy="887405"/>
            <wp:effectExtent l="0" t="0" r="3810" b="8255"/>
            <wp:wrapNone/>
            <wp:docPr id="10" name="Imagen 10" descr="Indicadores para la evaluación de los servicios de salud | Conexión E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icadores para la evaluación de los servicios de salud | Conexión ESA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72" cy="8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D070C" w14:textId="43BCCC24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6EC41553" w14:textId="4B0684BA" w:rsidR="00DA0538" w:rsidRPr="002717F5" w:rsidRDefault="007C353F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BCAB308" wp14:editId="03265AD0">
            <wp:simplePos x="0" y="0"/>
            <wp:positionH relativeFrom="margin">
              <wp:posOffset>3417570</wp:posOffset>
            </wp:positionH>
            <wp:positionV relativeFrom="paragraph">
              <wp:posOffset>3175</wp:posOffset>
            </wp:positionV>
            <wp:extent cx="1270000" cy="1270000"/>
            <wp:effectExtent l="0" t="0" r="6350" b="6350"/>
            <wp:wrapNone/>
            <wp:docPr id="9" name="Imagen 9" descr="Ventanilla de Salud | Instituto de los Mexicanos en el Exterior | Gobierno  | 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ntanilla de Salud | Instituto de los Mexicanos en el Exterior | Gobierno  | gob.mx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2F34F" w14:textId="1D48B560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1BED0122" w14:textId="1A374550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6E512A53" w14:textId="19DD4A1E" w:rsidR="00DA0538" w:rsidRPr="002717F5" w:rsidRDefault="00011465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2E31308" wp14:editId="076278C7">
            <wp:simplePos x="0" y="0"/>
            <wp:positionH relativeFrom="page">
              <wp:posOffset>50800</wp:posOffset>
            </wp:positionH>
            <wp:positionV relativeFrom="paragraph">
              <wp:posOffset>272415</wp:posOffset>
            </wp:positionV>
            <wp:extent cx="1912788" cy="974725"/>
            <wp:effectExtent l="0" t="0" r="0" b="0"/>
            <wp:wrapNone/>
            <wp:docPr id="11" name="Imagen 11" descr="La renovación en tecnología sanitaria en 2019 no mejoró pese a las  iniciativas de algunas comunidades autón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renovación en tecnología sanitaria en 2019 no mejoró pese a las  iniciativas de algunas comunidades autónoma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88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3F">
        <w:rPr>
          <w:noProof/>
        </w:rPr>
        <w:drawing>
          <wp:anchor distT="0" distB="0" distL="114300" distR="114300" simplePos="0" relativeHeight="251694080" behindDoc="0" locked="0" layoutInCell="1" allowOverlap="1" wp14:anchorId="63C3CBD3" wp14:editId="434763B6">
            <wp:simplePos x="0" y="0"/>
            <wp:positionH relativeFrom="column">
              <wp:posOffset>7170419</wp:posOffset>
            </wp:positionH>
            <wp:positionV relativeFrom="paragraph">
              <wp:posOffset>202565</wp:posOffset>
            </wp:positionV>
            <wp:extent cx="1728054" cy="971550"/>
            <wp:effectExtent l="0" t="0" r="5715" b="0"/>
            <wp:wrapNone/>
            <wp:docPr id="8" name="Imagen 8" descr="La Investigación en Salud Pública y los Determinantes Sociales de la Salud  - INV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Investigación en Salud Pública y los Determinantes Sociales de la Salud  - INVDE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1389" cy="9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19C1A" w14:textId="625A2FAD" w:rsidR="00DA0538" w:rsidRPr="002717F5" w:rsidRDefault="00DA0538" w:rsidP="00DA053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444444"/>
          <w:sz w:val="28"/>
          <w:szCs w:val="28"/>
        </w:rPr>
      </w:pPr>
    </w:p>
    <w:p w14:paraId="4A72E799" w14:textId="78331274" w:rsidR="00B763DF" w:rsidRDefault="00B763DF" w:rsidP="00B763DF"/>
    <w:p w14:paraId="67D051C2" w14:textId="7B8B3CEA" w:rsidR="00B763DF" w:rsidRDefault="00B763DF" w:rsidP="00B763DF"/>
    <w:p w14:paraId="7BADD006" w14:textId="33C3DD3B" w:rsidR="00850596" w:rsidRPr="007B6EB4" w:rsidRDefault="00850596" w:rsidP="00850596">
      <w:pPr>
        <w:tabs>
          <w:tab w:val="left" w:pos="2692"/>
        </w:tabs>
        <w:jc w:val="center"/>
        <w:rPr>
          <w:rFonts w:ascii="Arial" w:hAnsi="Arial" w:cs="Arial"/>
          <w:b/>
          <w:sz w:val="28"/>
        </w:rPr>
      </w:pPr>
      <w:r w:rsidRPr="007B6EB4">
        <w:rPr>
          <w:rFonts w:ascii="Arial" w:hAnsi="Arial" w:cs="Arial"/>
          <w:b/>
          <w:sz w:val="28"/>
        </w:rPr>
        <w:t>REFERENCIA BIBLIOGRÁFICA:</w:t>
      </w:r>
      <w:r w:rsidR="007C353F" w:rsidRPr="007C353F">
        <w:t xml:space="preserve"> </w:t>
      </w:r>
    </w:p>
    <w:p w14:paraId="29949AD9" w14:textId="1ACFE10E" w:rsidR="007B6EB4" w:rsidRDefault="007B6EB4" w:rsidP="00850596">
      <w:pPr>
        <w:tabs>
          <w:tab w:val="left" w:pos="2692"/>
        </w:tabs>
        <w:jc w:val="center"/>
        <w:rPr>
          <w:rFonts w:ascii="Arial" w:hAnsi="Arial" w:cs="Arial"/>
          <w:sz w:val="28"/>
        </w:rPr>
      </w:pPr>
    </w:p>
    <w:p w14:paraId="56127EFF" w14:textId="45AE9067" w:rsidR="00850596" w:rsidRDefault="00011465" w:rsidP="00011465">
      <w:pPr>
        <w:tabs>
          <w:tab w:val="left" w:pos="881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73A0F69C" w14:textId="6DECDF9F" w:rsidR="00850596" w:rsidRDefault="007B6EB4" w:rsidP="00850596">
      <w:pPr>
        <w:tabs>
          <w:tab w:val="left" w:pos="2692"/>
        </w:tabs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OPS.</w:t>
      </w:r>
      <w:r w:rsidRPr="007B6EB4">
        <w:t xml:space="preserve"> </w:t>
      </w:r>
    </w:p>
    <w:p w14:paraId="0121C28D" w14:textId="528E2D35" w:rsidR="00850596" w:rsidRPr="003E6FA9" w:rsidRDefault="00850596" w:rsidP="00011465">
      <w:pPr>
        <w:tabs>
          <w:tab w:val="center" w:pos="6502"/>
        </w:tabs>
        <w:rPr>
          <w:rFonts w:ascii="Arial" w:hAnsi="Arial" w:cs="Arial"/>
          <w:sz w:val="36"/>
        </w:rPr>
      </w:pPr>
      <w:r>
        <w:rPr>
          <w:rFonts w:ascii="Arial" w:hAnsi="Arial" w:cs="Arial"/>
          <w:color w:val="000000"/>
          <w:szCs w:val="18"/>
        </w:rPr>
        <w:t>OMS.</w:t>
      </w:r>
      <w:r w:rsidR="00011465">
        <w:rPr>
          <w:rFonts w:ascii="Arial" w:hAnsi="Arial" w:cs="Arial"/>
          <w:color w:val="000000"/>
          <w:szCs w:val="18"/>
        </w:rPr>
        <w:tab/>
      </w:r>
    </w:p>
    <w:p w14:paraId="16A73091" w14:textId="52E4A554" w:rsidR="000C27C3" w:rsidRPr="00DC1EA1" w:rsidRDefault="000C27C3" w:rsidP="00DC1EA1">
      <w:pPr>
        <w:ind w:left="708"/>
      </w:pPr>
    </w:p>
    <w:sectPr w:rsidR="000C27C3" w:rsidRPr="00DC1EA1" w:rsidSect="00EF482F">
      <w:pgSz w:w="15840" w:h="12240" w:orient="landscape"/>
      <w:pgMar w:top="1418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6A4E" w14:textId="77777777" w:rsidR="005C2492" w:rsidRDefault="005C2492" w:rsidP="004655EA">
      <w:pPr>
        <w:spacing w:after="0" w:line="240" w:lineRule="auto"/>
      </w:pPr>
      <w:r>
        <w:separator/>
      </w:r>
    </w:p>
  </w:endnote>
  <w:endnote w:type="continuationSeparator" w:id="0">
    <w:p w14:paraId="17438FB7" w14:textId="77777777" w:rsidR="005C2492" w:rsidRDefault="005C2492" w:rsidP="004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3CBD" w14:textId="77777777" w:rsidR="005C2492" w:rsidRDefault="005C2492" w:rsidP="004655EA">
      <w:pPr>
        <w:spacing w:after="0" w:line="240" w:lineRule="auto"/>
      </w:pPr>
      <w:r>
        <w:separator/>
      </w:r>
    </w:p>
  </w:footnote>
  <w:footnote w:type="continuationSeparator" w:id="0">
    <w:p w14:paraId="51E9341B" w14:textId="77777777" w:rsidR="005C2492" w:rsidRDefault="005C2492" w:rsidP="004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D80"/>
    <w:multiLevelType w:val="hybridMultilevel"/>
    <w:tmpl w:val="EE608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56C4"/>
    <w:multiLevelType w:val="multilevel"/>
    <w:tmpl w:val="C006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81B99"/>
    <w:multiLevelType w:val="hybridMultilevel"/>
    <w:tmpl w:val="0C7C4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1C45"/>
    <w:multiLevelType w:val="multilevel"/>
    <w:tmpl w:val="5720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95925"/>
    <w:multiLevelType w:val="multilevel"/>
    <w:tmpl w:val="4C40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A004D"/>
    <w:multiLevelType w:val="multilevel"/>
    <w:tmpl w:val="638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11B3F"/>
    <w:multiLevelType w:val="hybridMultilevel"/>
    <w:tmpl w:val="0CE2B11C"/>
    <w:lvl w:ilvl="0" w:tplc="81AE9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230EB"/>
    <w:multiLevelType w:val="multilevel"/>
    <w:tmpl w:val="E80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60D94"/>
    <w:multiLevelType w:val="multilevel"/>
    <w:tmpl w:val="382A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2290D"/>
    <w:multiLevelType w:val="hybridMultilevel"/>
    <w:tmpl w:val="4A98F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5383"/>
    <w:multiLevelType w:val="multilevel"/>
    <w:tmpl w:val="2A6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529C9"/>
    <w:multiLevelType w:val="hybridMultilevel"/>
    <w:tmpl w:val="9A8A42C6"/>
    <w:lvl w:ilvl="0" w:tplc="81AE9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2B7B"/>
    <w:multiLevelType w:val="multilevel"/>
    <w:tmpl w:val="6E66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3E"/>
    <w:rsid w:val="000100BD"/>
    <w:rsid w:val="00011465"/>
    <w:rsid w:val="00042294"/>
    <w:rsid w:val="00053EB6"/>
    <w:rsid w:val="00071273"/>
    <w:rsid w:val="000C27C3"/>
    <w:rsid w:val="000D0057"/>
    <w:rsid w:val="000E1930"/>
    <w:rsid w:val="001273F7"/>
    <w:rsid w:val="00186B63"/>
    <w:rsid w:val="00186C89"/>
    <w:rsid w:val="00187D4C"/>
    <w:rsid w:val="001943BB"/>
    <w:rsid w:val="00194A2F"/>
    <w:rsid w:val="001958AD"/>
    <w:rsid w:val="00231B9E"/>
    <w:rsid w:val="002677AF"/>
    <w:rsid w:val="002A2D7B"/>
    <w:rsid w:val="00310769"/>
    <w:rsid w:val="003467B4"/>
    <w:rsid w:val="00364441"/>
    <w:rsid w:val="003F2377"/>
    <w:rsid w:val="004655EA"/>
    <w:rsid w:val="004A3709"/>
    <w:rsid w:val="004C7DFE"/>
    <w:rsid w:val="005405D5"/>
    <w:rsid w:val="005449DB"/>
    <w:rsid w:val="005544E8"/>
    <w:rsid w:val="00576778"/>
    <w:rsid w:val="00591415"/>
    <w:rsid w:val="005C1B16"/>
    <w:rsid w:val="005C2492"/>
    <w:rsid w:val="006118F4"/>
    <w:rsid w:val="00627A24"/>
    <w:rsid w:val="00627A5F"/>
    <w:rsid w:val="00633B04"/>
    <w:rsid w:val="00670450"/>
    <w:rsid w:val="00684756"/>
    <w:rsid w:val="00692FA9"/>
    <w:rsid w:val="006B0E08"/>
    <w:rsid w:val="00713058"/>
    <w:rsid w:val="007B6EB4"/>
    <w:rsid w:val="007C2DE5"/>
    <w:rsid w:val="007C353F"/>
    <w:rsid w:val="00800420"/>
    <w:rsid w:val="008105FA"/>
    <w:rsid w:val="00850596"/>
    <w:rsid w:val="008A67D1"/>
    <w:rsid w:val="008B7886"/>
    <w:rsid w:val="008D239F"/>
    <w:rsid w:val="00943FE7"/>
    <w:rsid w:val="00964AD6"/>
    <w:rsid w:val="0098219D"/>
    <w:rsid w:val="009B3C1C"/>
    <w:rsid w:val="009C73CE"/>
    <w:rsid w:val="00A74494"/>
    <w:rsid w:val="00AA6878"/>
    <w:rsid w:val="00AC7E53"/>
    <w:rsid w:val="00B0006E"/>
    <w:rsid w:val="00B423CA"/>
    <w:rsid w:val="00B55FEC"/>
    <w:rsid w:val="00B63F77"/>
    <w:rsid w:val="00B67254"/>
    <w:rsid w:val="00B763DF"/>
    <w:rsid w:val="00B86A3D"/>
    <w:rsid w:val="00B90E41"/>
    <w:rsid w:val="00BF043E"/>
    <w:rsid w:val="00C2548D"/>
    <w:rsid w:val="00C46FD6"/>
    <w:rsid w:val="00CA10E8"/>
    <w:rsid w:val="00CD2310"/>
    <w:rsid w:val="00D832F7"/>
    <w:rsid w:val="00D84E42"/>
    <w:rsid w:val="00D9211F"/>
    <w:rsid w:val="00D93D88"/>
    <w:rsid w:val="00DA0538"/>
    <w:rsid w:val="00DC1EA1"/>
    <w:rsid w:val="00DE6700"/>
    <w:rsid w:val="00DF1232"/>
    <w:rsid w:val="00E853ED"/>
    <w:rsid w:val="00EB2393"/>
    <w:rsid w:val="00EB591A"/>
    <w:rsid w:val="00EC26FD"/>
    <w:rsid w:val="00ED4C78"/>
    <w:rsid w:val="00EF1986"/>
    <w:rsid w:val="00F0464B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CE02B"/>
  <w15:chartTrackingRefBased/>
  <w15:docId w15:val="{DD468774-A6F9-455D-9738-D03EC604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91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591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5EA"/>
  </w:style>
  <w:style w:type="paragraph" w:styleId="Piedepgina">
    <w:name w:val="footer"/>
    <w:basedOn w:val="Normal"/>
    <w:link w:val="PiedepginaCar"/>
    <w:uiPriority w:val="99"/>
    <w:unhideWhenUsed/>
    <w:rsid w:val="00465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5EA"/>
  </w:style>
  <w:style w:type="character" w:styleId="Hipervnculo">
    <w:name w:val="Hyperlink"/>
    <w:basedOn w:val="Fuentedeprrafopredeter"/>
    <w:uiPriority w:val="99"/>
    <w:unhideWhenUsed/>
    <w:rsid w:val="00B86A3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105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105FA"/>
  </w:style>
  <w:style w:type="paragraph" w:styleId="NormalWeb">
    <w:name w:val="Normal (Web)"/>
    <w:basedOn w:val="Normal"/>
    <w:uiPriority w:val="99"/>
    <w:unhideWhenUsed/>
    <w:rsid w:val="0055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544E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9141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9141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9C73CE"/>
    <w:rPr>
      <w:i/>
      <w:iCs/>
    </w:rPr>
  </w:style>
  <w:style w:type="character" w:customStyle="1" w:styleId="elsevierstylesup">
    <w:name w:val="elsevierstylesup"/>
    <w:basedOn w:val="Fuentedeprrafopredeter"/>
    <w:rsid w:val="008A67D1"/>
  </w:style>
  <w:style w:type="paragraph" w:styleId="Prrafodelista">
    <w:name w:val="List Paragraph"/>
    <w:basedOn w:val="Normal"/>
    <w:uiPriority w:val="34"/>
    <w:qFormat/>
    <w:rsid w:val="008B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87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7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647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05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221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9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6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5" w:color="E65014"/>
            <w:bottom w:val="none" w:sz="0" w:space="0" w:color="auto"/>
            <w:right w:val="none" w:sz="0" w:space="0" w:color="auto"/>
          </w:divBdr>
        </w:div>
      </w:divsChild>
    </w:div>
    <w:div w:id="1259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271450-CADB-486E-99BF-163931AA1605}" type="doc">
      <dgm:prSet loTypeId="urn:microsoft.com/office/officeart/2005/8/layout/cycle5" loCatId="cycle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94DD1B2-7E5D-42A5-A4CC-C8FE40B9ED69}">
      <dgm:prSet phldrT="[Texto]" custT="1"/>
      <dgm:spPr/>
      <dgm:t>
        <a:bodyPr/>
        <a:lstStyle/>
        <a:p>
          <a:pPr algn="ctr"/>
          <a:r>
            <a:rPr lang="es-ES" sz="1200" b="1">
              <a:solidFill>
                <a:sysClr val="windowText" lastClr="000000"/>
              </a:solidFill>
              <a:latin typeface="+mn-lt"/>
            </a:rPr>
            <a:t>EVALUCACION DE SERVICIOS DE SALUD.</a:t>
          </a:r>
        </a:p>
      </dgm:t>
    </dgm:pt>
    <dgm:pt modelId="{706AAD3C-EB42-46ED-AA18-8DC81AFA5167}" type="parTrans" cxnId="{288FE741-BCC1-48E2-B7F2-F50D7D4151B5}">
      <dgm:prSet/>
      <dgm:spPr/>
      <dgm:t>
        <a:bodyPr/>
        <a:lstStyle/>
        <a:p>
          <a:endParaRPr lang="es-ES"/>
        </a:p>
      </dgm:t>
    </dgm:pt>
    <dgm:pt modelId="{F933697D-88A3-4CE0-9128-B3E13080BFF3}" type="sibTrans" cxnId="{288FE741-BCC1-48E2-B7F2-F50D7D4151B5}">
      <dgm:prSet/>
      <dgm:spPr/>
      <dgm:t>
        <a:bodyPr/>
        <a:lstStyle/>
        <a:p>
          <a:endParaRPr lang="es-ES"/>
        </a:p>
      </dgm:t>
    </dgm:pt>
    <dgm:pt modelId="{97916EA9-8473-4E77-9174-4CAEFE27C940}">
      <dgm:prSet phldrT="[Texto]" custT="1"/>
      <dgm:spPr/>
      <dgm:t>
        <a:bodyPr/>
        <a:lstStyle/>
        <a:p>
          <a:pPr algn="ctr"/>
          <a:r>
            <a:rPr lang="es-MX" sz="1200" dirty="0"/>
            <a:t> </a:t>
          </a:r>
          <a:r>
            <a:rPr lang="es-ES" sz="1200" b="1">
              <a:solidFill>
                <a:sysClr val="windowText" lastClr="000000"/>
              </a:solidFill>
            </a:rPr>
            <a:t> EVALUACION DE PROGRAMAS DE SALUD.</a:t>
          </a:r>
        </a:p>
      </dgm:t>
    </dgm:pt>
    <dgm:pt modelId="{E7E83313-0224-49A9-900A-A4A7AC112C59}" type="parTrans" cxnId="{9A3D040F-2805-4F7D-ADF3-284761DA641E}">
      <dgm:prSet/>
      <dgm:spPr/>
      <dgm:t>
        <a:bodyPr/>
        <a:lstStyle/>
        <a:p>
          <a:endParaRPr lang="es-ES"/>
        </a:p>
      </dgm:t>
    </dgm:pt>
    <dgm:pt modelId="{6681F7DB-7954-45C3-B288-1320DC9FBFDF}" type="sibTrans" cxnId="{9A3D040F-2805-4F7D-ADF3-284761DA641E}">
      <dgm:prSet/>
      <dgm:spPr/>
      <dgm:t>
        <a:bodyPr/>
        <a:lstStyle/>
        <a:p>
          <a:endParaRPr lang="es-ES"/>
        </a:p>
      </dgm:t>
    </dgm:pt>
    <dgm:pt modelId="{5345615B-6120-4A78-A77C-645A7EA2EA9B}">
      <dgm:prSet custT="1"/>
      <dgm:spPr/>
      <dgm:t>
        <a:bodyPr/>
        <a:lstStyle/>
        <a:p>
          <a:pPr algn="ctr"/>
          <a:r>
            <a:rPr lang="es-ES" sz="1200" b="1">
              <a:solidFill>
                <a:sysClr val="windowText" lastClr="000000"/>
              </a:solidFill>
            </a:rPr>
            <a:t>PREVENCION </a:t>
          </a:r>
        </a:p>
      </dgm:t>
    </dgm:pt>
    <dgm:pt modelId="{80425C51-E4E1-4115-93CF-A661EB18D6F9}" type="parTrans" cxnId="{8C7B26DA-54B7-4941-8960-4418F0675C7B}">
      <dgm:prSet/>
      <dgm:spPr/>
      <dgm:t>
        <a:bodyPr/>
        <a:lstStyle/>
        <a:p>
          <a:endParaRPr lang="es-ES"/>
        </a:p>
      </dgm:t>
    </dgm:pt>
    <dgm:pt modelId="{E1EFEA57-15AB-4DCF-B49E-BB652C0B3435}" type="sibTrans" cxnId="{8C7B26DA-54B7-4941-8960-4418F0675C7B}">
      <dgm:prSet/>
      <dgm:spPr/>
      <dgm:t>
        <a:bodyPr/>
        <a:lstStyle/>
        <a:p>
          <a:endParaRPr lang="es-ES"/>
        </a:p>
      </dgm:t>
    </dgm:pt>
    <dgm:pt modelId="{EA2B95CB-4906-4D65-8020-949148754494}">
      <dgm:prSet phldrT="[Texto]" custT="1"/>
      <dgm:spPr/>
      <dgm:t>
        <a:bodyPr/>
        <a:lstStyle/>
        <a:p>
          <a:r>
            <a:rPr lang="es-ES" sz="1200" b="1">
              <a:solidFill>
                <a:sysClr val="windowText" lastClr="000000"/>
              </a:solidFill>
            </a:rPr>
            <a:t>PROMOCION </a:t>
          </a:r>
          <a:r>
            <a:rPr lang="es-ES" sz="1000"/>
            <a:t> </a:t>
          </a:r>
        </a:p>
      </dgm:t>
    </dgm:pt>
    <dgm:pt modelId="{109A80C6-AB67-4429-9CD3-C5C49A9B1087}" type="sibTrans" cxnId="{26535B22-4DCB-4294-B7AD-5D22761E7836}">
      <dgm:prSet/>
      <dgm:spPr/>
      <dgm:t>
        <a:bodyPr/>
        <a:lstStyle/>
        <a:p>
          <a:endParaRPr lang="es-ES"/>
        </a:p>
      </dgm:t>
    </dgm:pt>
    <dgm:pt modelId="{8C4675B7-5729-4398-80CE-E722F8031FCD}" type="parTrans" cxnId="{26535B22-4DCB-4294-B7AD-5D22761E7836}">
      <dgm:prSet/>
      <dgm:spPr/>
      <dgm:t>
        <a:bodyPr/>
        <a:lstStyle/>
        <a:p>
          <a:endParaRPr lang="es-ES"/>
        </a:p>
      </dgm:t>
    </dgm:pt>
    <dgm:pt modelId="{C8D30E54-AC3C-4D3F-9BA3-13FC1ED017E9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EVALUACION DE LA TECNOLOGIA SANITARIA</a:t>
          </a:r>
          <a:endParaRPr lang="es-ES" b="1">
            <a:solidFill>
              <a:sysClr val="windowText" lastClr="000000"/>
            </a:solidFill>
          </a:endParaRPr>
        </a:p>
        <a:p>
          <a:r>
            <a:rPr lang="es-MX" dirty="0"/>
            <a:t> </a:t>
          </a:r>
          <a:r>
            <a:rPr lang="es-ES" b="1">
              <a:solidFill>
                <a:sysClr val="windowText" lastClr="000000"/>
              </a:solidFill>
            </a:rPr>
            <a:t> </a:t>
          </a:r>
        </a:p>
      </dgm:t>
    </dgm:pt>
    <dgm:pt modelId="{9286A38C-7F73-4225-A5AB-0063B5D3DFA3}" type="parTrans" cxnId="{98C3FB2A-8C0C-4CFF-9BC5-C5B76495BDD4}">
      <dgm:prSet/>
      <dgm:spPr/>
      <dgm:t>
        <a:bodyPr/>
        <a:lstStyle/>
        <a:p>
          <a:endParaRPr lang="es-ES"/>
        </a:p>
      </dgm:t>
    </dgm:pt>
    <dgm:pt modelId="{3A77A4FA-15D3-4918-9A3C-580C68C5067B}" type="sibTrans" cxnId="{98C3FB2A-8C0C-4CFF-9BC5-C5B76495BDD4}">
      <dgm:prSet/>
      <dgm:spPr/>
      <dgm:t>
        <a:bodyPr/>
        <a:lstStyle/>
        <a:p>
          <a:endParaRPr lang="es-ES"/>
        </a:p>
      </dgm:t>
    </dgm:pt>
    <dgm:pt modelId="{A569B13E-A036-4FE4-8FF8-8EDB59B458BF}">
      <dgm:prSet phldrT="[Texto]" custT="1"/>
      <dgm:spPr/>
      <dgm:t>
        <a:bodyPr/>
        <a:lstStyle/>
        <a:p>
          <a:r>
            <a:rPr lang="es-MX" sz="1200" b="1">
              <a:solidFill>
                <a:sysClr val="windowText" lastClr="000000"/>
              </a:solidFill>
            </a:rPr>
            <a:t>PARTICIPACION EN EL ANALISIS DE LA SITUACION DE SALUD</a:t>
          </a:r>
          <a:r>
            <a:rPr lang="es-MX" sz="1000" b="1">
              <a:solidFill>
                <a:sysClr val="windowText" lastClr="000000"/>
              </a:solidFill>
            </a:rPr>
            <a:t>.</a:t>
          </a:r>
          <a:endParaRPr lang="es-ES" sz="1000" b="1">
            <a:solidFill>
              <a:sysClr val="windowText" lastClr="000000"/>
            </a:solidFill>
          </a:endParaRPr>
        </a:p>
        <a:p>
          <a:r>
            <a:rPr lang="es-MX" sz="1000" dirty="0"/>
            <a:t> </a:t>
          </a:r>
          <a:r>
            <a:rPr lang="es-ES" sz="1000" b="1">
              <a:solidFill>
                <a:sysClr val="windowText" lastClr="000000"/>
              </a:solidFill>
            </a:rPr>
            <a:t> </a:t>
          </a:r>
        </a:p>
      </dgm:t>
    </dgm:pt>
    <dgm:pt modelId="{B50C3C13-CF7C-4F1D-B1CA-36BD8B7FD231}" type="parTrans" cxnId="{7CCB263E-DC57-4234-A775-691B41273528}">
      <dgm:prSet/>
      <dgm:spPr/>
      <dgm:t>
        <a:bodyPr/>
        <a:lstStyle/>
        <a:p>
          <a:endParaRPr lang="es-ES"/>
        </a:p>
      </dgm:t>
    </dgm:pt>
    <dgm:pt modelId="{F4D73C2F-F4A6-429E-9F94-B7B2AF3C2605}" type="sibTrans" cxnId="{7CCB263E-DC57-4234-A775-691B41273528}">
      <dgm:prSet/>
      <dgm:spPr/>
      <dgm:t>
        <a:bodyPr/>
        <a:lstStyle/>
        <a:p>
          <a:endParaRPr lang="es-ES"/>
        </a:p>
      </dgm:t>
    </dgm:pt>
    <dgm:pt modelId="{231A9D2C-9D86-4606-8AC2-887F3330629D}">
      <dgm:prSet phldrT="[Texto]" custT="1"/>
      <dgm:spPr/>
      <dgm:t>
        <a:bodyPr/>
        <a:lstStyle/>
        <a:p>
          <a:r>
            <a:rPr lang="es-MX" sz="1200" b="1" dirty="0">
              <a:solidFill>
                <a:sysClr val="windowText" lastClr="000000"/>
              </a:solidFill>
            </a:rPr>
            <a:t>VIGILANCIA</a:t>
          </a:r>
          <a:r>
            <a:rPr lang="es-MX" sz="500" dirty="0"/>
            <a:t>  </a:t>
          </a:r>
          <a:r>
            <a:rPr lang="es-ES" sz="500" b="1">
              <a:solidFill>
                <a:sysClr val="windowText" lastClr="000000"/>
              </a:solidFill>
            </a:rPr>
            <a:t> </a:t>
          </a:r>
        </a:p>
      </dgm:t>
    </dgm:pt>
    <dgm:pt modelId="{BE90B30C-E0B2-4177-8DD9-0B2C46B59519}" type="parTrans" cxnId="{DA01FADC-E9FC-4A0D-851E-1D4C42AA6A58}">
      <dgm:prSet/>
      <dgm:spPr/>
      <dgm:t>
        <a:bodyPr/>
        <a:lstStyle/>
        <a:p>
          <a:endParaRPr lang="es-ES"/>
        </a:p>
      </dgm:t>
    </dgm:pt>
    <dgm:pt modelId="{50701B76-03C0-4215-A2F0-0509023BFDE7}" type="sibTrans" cxnId="{DA01FADC-E9FC-4A0D-851E-1D4C42AA6A58}">
      <dgm:prSet/>
      <dgm:spPr/>
      <dgm:t>
        <a:bodyPr/>
        <a:lstStyle/>
        <a:p>
          <a:endParaRPr lang="es-ES"/>
        </a:p>
      </dgm:t>
    </dgm:pt>
    <dgm:pt modelId="{4D25C808-F527-4716-AD43-F2BC84379221}">
      <dgm:prSet phldrT="[Texto]" custT="1"/>
      <dgm:spPr/>
      <dgm:t>
        <a:bodyPr/>
        <a:lstStyle/>
        <a:p>
          <a:pPr algn="ctr"/>
          <a:endParaRPr lang="es-ES" sz="1200" b="1">
            <a:solidFill>
              <a:sysClr val="windowText" lastClr="000000"/>
            </a:solidFill>
          </a:endParaRPr>
        </a:p>
        <a:p>
          <a:pPr algn="ctr"/>
          <a:r>
            <a:rPr lang="es-ES" sz="1200" b="1">
              <a:solidFill>
                <a:sysClr val="windowText" lastClr="000000"/>
              </a:solidFill>
            </a:rPr>
            <a:t>INVESTIGACION CAUSAL </a:t>
          </a:r>
          <a:endParaRPr lang="es-ES" sz="1200">
            <a:solidFill>
              <a:sysClr val="windowText" lastClr="000000"/>
            </a:solidFill>
          </a:endParaRPr>
        </a:p>
      </dgm:t>
    </dgm:pt>
    <dgm:pt modelId="{45CDBF9C-CD2A-44C7-B5A8-8814B90933E0}" type="sibTrans" cxnId="{B21F64A8-DFB7-4026-B4A5-286161337D79}">
      <dgm:prSet/>
      <dgm:spPr/>
      <dgm:t>
        <a:bodyPr/>
        <a:lstStyle/>
        <a:p>
          <a:endParaRPr lang="es-ES"/>
        </a:p>
      </dgm:t>
    </dgm:pt>
    <dgm:pt modelId="{843E9CA9-1878-43F3-B8CA-5C89FB679C29}" type="parTrans" cxnId="{B21F64A8-DFB7-4026-B4A5-286161337D79}">
      <dgm:prSet/>
      <dgm:spPr/>
      <dgm:t>
        <a:bodyPr/>
        <a:lstStyle/>
        <a:p>
          <a:endParaRPr lang="es-ES"/>
        </a:p>
      </dgm:t>
    </dgm:pt>
    <dgm:pt modelId="{FF009D94-5598-4388-AFFC-298E1FD0F75F}" type="pres">
      <dgm:prSet presAssocID="{04271450-CADB-486E-99BF-163931AA160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DEDA196-388F-484A-9388-4DE0F6E76FBC}" type="pres">
      <dgm:prSet presAssocID="{EA2B95CB-4906-4D65-8020-949148754494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928008F-5A8E-4255-8E5F-839474F158D8}" type="pres">
      <dgm:prSet presAssocID="{EA2B95CB-4906-4D65-8020-949148754494}" presName="spNode" presStyleCnt="0"/>
      <dgm:spPr/>
    </dgm:pt>
    <dgm:pt modelId="{93CA6A2A-0748-4F7E-AF09-A537AA027BB0}" type="pres">
      <dgm:prSet presAssocID="{109A80C6-AB67-4429-9CD3-C5C49A9B1087}" presName="sibTrans" presStyleLbl="sibTrans1D1" presStyleIdx="0" presStyleCnt="8"/>
      <dgm:spPr/>
      <dgm:t>
        <a:bodyPr/>
        <a:lstStyle/>
        <a:p>
          <a:endParaRPr lang="es-ES"/>
        </a:p>
      </dgm:t>
    </dgm:pt>
    <dgm:pt modelId="{A83ED7BF-4E7E-4D32-A61C-37C5161B61AC}" type="pres">
      <dgm:prSet presAssocID="{5345615B-6120-4A78-A77C-645A7EA2EA9B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25B86C-16AE-4D8F-BB9A-AEE398A92C66}" type="pres">
      <dgm:prSet presAssocID="{5345615B-6120-4A78-A77C-645A7EA2EA9B}" presName="spNode" presStyleCnt="0"/>
      <dgm:spPr/>
    </dgm:pt>
    <dgm:pt modelId="{EE4EFA83-961A-4A61-9271-570328D68F4E}" type="pres">
      <dgm:prSet presAssocID="{E1EFEA57-15AB-4DCF-B49E-BB652C0B3435}" presName="sibTrans" presStyleLbl="sibTrans1D1" presStyleIdx="1" presStyleCnt="8"/>
      <dgm:spPr/>
      <dgm:t>
        <a:bodyPr/>
        <a:lstStyle/>
        <a:p>
          <a:endParaRPr lang="es-ES"/>
        </a:p>
      </dgm:t>
    </dgm:pt>
    <dgm:pt modelId="{9A7FA9F7-136E-4D29-90B4-614DB57270D7}" type="pres">
      <dgm:prSet presAssocID="{4D25C808-F527-4716-AD43-F2BC84379221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CF1A116-E747-49B8-B3AC-F293FBE32814}" type="pres">
      <dgm:prSet presAssocID="{4D25C808-F527-4716-AD43-F2BC84379221}" presName="spNode" presStyleCnt="0"/>
      <dgm:spPr/>
    </dgm:pt>
    <dgm:pt modelId="{0E27E35C-2CD6-49D6-A9EA-06EB8EAD017F}" type="pres">
      <dgm:prSet presAssocID="{45CDBF9C-CD2A-44C7-B5A8-8814B90933E0}" presName="sibTrans" presStyleLbl="sibTrans1D1" presStyleIdx="2" presStyleCnt="8"/>
      <dgm:spPr/>
      <dgm:t>
        <a:bodyPr/>
        <a:lstStyle/>
        <a:p>
          <a:endParaRPr lang="es-ES"/>
        </a:p>
      </dgm:t>
    </dgm:pt>
    <dgm:pt modelId="{B4C3B40C-4160-4314-8FAC-FF108B2A6A26}" type="pres">
      <dgm:prSet presAssocID="{894DD1B2-7E5D-42A5-A4CC-C8FE40B9ED69}" presName="node" presStyleLbl="node1" presStyleIdx="3" presStyleCnt="8" custScaleX="10873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CB087DA-00D0-4E3B-A5EF-9C069E5239AA}" type="pres">
      <dgm:prSet presAssocID="{894DD1B2-7E5D-42A5-A4CC-C8FE40B9ED69}" presName="spNode" presStyleCnt="0"/>
      <dgm:spPr/>
    </dgm:pt>
    <dgm:pt modelId="{3F4A82AF-CB76-477D-AA5B-A1AFA32B4482}" type="pres">
      <dgm:prSet presAssocID="{F933697D-88A3-4CE0-9128-B3E13080BFF3}" presName="sibTrans" presStyleLbl="sibTrans1D1" presStyleIdx="3" presStyleCnt="8"/>
      <dgm:spPr/>
      <dgm:t>
        <a:bodyPr/>
        <a:lstStyle/>
        <a:p>
          <a:endParaRPr lang="es-ES"/>
        </a:p>
      </dgm:t>
    </dgm:pt>
    <dgm:pt modelId="{3C30B068-F5D2-40C8-B7CB-CF4B1F555816}" type="pres">
      <dgm:prSet presAssocID="{97916EA9-8473-4E77-9174-4CAEFE27C940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AAA4044-E3C9-4017-B634-D9386BECBACA}" type="pres">
      <dgm:prSet presAssocID="{97916EA9-8473-4E77-9174-4CAEFE27C940}" presName="spNode" presStyleCnt="0"/>
      <dgm:spPr/>
    </dgm:pt>
    <dgm:pt modelId="{C4D87341-4E2F-4959-96B7-A960627937EE}" type="pres">
      <dgm:prSet presAssocID="{6681F7DB-7954-45C3-B288-1320DC9FBFDF}" presName="sibTrans" presStyleLbl="sibTrans1D1" presStyleIdx="4" presStyleCnt="8"/>
      <dgm:spPr/>
      <dgm:t>
        <a:bodyPr/>
        <a:lstStyle/>
        <a:p>
          <a:endParaRPr lang="es-ES"/>
        </a:p>
      </dgm:t>
    </dgm:pt>
    <dgm:pt modelId="{5A2B1DED-0148-4BE0-8553-775233FC0548}" type="pres">
      <dgm:prSet presAssocID="{C8D30E54-AC3C-4D3F-9BA3-13FC1ED017E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BB3764F-B58D-4947-BE06-AA49AA1C2F98}" type="pres">
      <dgm:prSet presAssocID="{C8D30E54-AC3C-4D3F-9BA3-13FC1ED017E9}" presName="spNode" presStyleCnt="0"/>
      <dgm:spPr/>
    </dgm:pt>
    <dgm:pt modelId="{EEA99019-B34B-4653-9265-B7F1146F06BC}" type="pres">
      <dgm:prSet presAssocID="{3A77A4FA-15D3-4918-9A3C-580C68C5067B}" presName="sibTrans" presStyleLbl="sibTrans1D1" presStyleIdx="5" presStyleCnt="8"/>
      <dgm:spPr/>
    </dgm:pt>
    <dgm:pt modelId="{6B66B60B-FADA-414E-9584-B5BBFEDF2512}" type="pres">
      <dgm:prSet presAssocID="{A569B13E-A036-4FE4-8FF8-8EDB59B458B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2DA87FF-8E1F-41EB-9BEC-267584BB1C41}" type="pres">
      <dgm:prSet presAssocID="{A569B13E-A036-4FE4-8FF8-8EDB59B458BF}" presName="spNode" presStyleCnt="0"/>
      <dgm:spPr/>
    </dgm:pt>
    <dgm:pt modelId="{C1AC8499-B749-46C5-B950-64EB3F680B6F}" type="pres">
      <dgm:prSet presAssocID="{F4D73C2F-F4A6-429E-9F94-B7B2AF3C2605}" presName="sibTrans" presStyleLbl="sibTrans1D1" presStyleIdx="6" presStyleCnt="8"/>
      <dgm:spPr/>
    </dgm:pt>
    <dgm:pt modelId="{A2A9051E-2B7D-4E65-951A-50253366F871}" type="pres">
      <dgm:prSet presAssocID="{231A9D2C-9D86-4606-8AC2-887F3330629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D80EF50-96EA-45C1-987F-DE67DD49A820}" type="pres">
      <dgm:prSet presAssocID="{231A9D2C-9D86-4606-8AC2-887F3330629D}" presName="spNode" presStyleCnt="0"/>
      <dgm:spPr/>
    </dgm:pt>
    <dgm:pt modelId="{7C4618F4-4344-4FF7-BE16-89D41FC2DE39}" type="pres">
      <dgm:prSet presAssocID="{50701B76-03C0-4215-A2F0-0509023BFDE7}" presName="sibTrans" presStyleLbl="sibTrans1D1" presStyleIdx="7" presStyleCnt="8"/>
      <dgm:spPr/>
    </dgm:pt>
  </dgm:ptLst>
  <dgm:cxnLst>
    <dgm:cxn modelId="{0FE2FE1A-A53C-4D0C-A6B8-9D2D7264D723}" type="presOf" srcId="{50701B76-03C0-4215-A2F0-0509023BFDE7}" destId="{7C4618F4-4344-4FF7-BE16-89D41FC2DE39}" srcOrd="0" destOrd="0" presId="urn:microsoft.com/office/officeart/2005/8/layout/cycle5"/>
    <dgm:cxn modelId="{98C3FB2A-8C0C-4CFF-9BC5-C5B76495BDD4}" srcId="{04271450-CADB-486E-99BF-163931AA1605}" destId="{C8D30E54-AC3C-4D3F-9BA3-13FC1ED017E9}" srcOrd="5" destOrd="0" parTransId="{9286A38C-7F73-4225-A5AB-0063B5D3DFA3}" sibTransId="{3A77A4FA-15D3-4918-9A3C-580C68C5067B}"/>
    <dgm:cxn modelId="{EA29A6FF-BF04-4226-9436-75FF6D1DABCF}" type="presOf" srcId="{EA2B95CB-4906-4D65-8020-949148754494}" destId="{ADEDA196-388F-484A-9388-4DE0F6E76FBC}" srcOrd="0" destOrd="0" presId="urn:microsoft.com/office/officeart/2005/8/layout/cycle5"/>
    <dgm:cxn modelId="{9A3D040F-2805-4F7D-ADF3-284761DA641E}" srcId="{04271450-CADB-486E-99BF-163931AA1605}" destId="{97916EA9-8473-4E77-9174-4CAEFE27C940}" srcOrd="4" destOrd="0" parTransId="{E7E83313-0224-49A9-900A-A4A7AC112C59}" sibTransId="{6681F7DB-7954-45C3-B288-1320DC9FBFDF}"/>
    <dgm:cxn modelId="{7E5505B3-98A0-4C36-AA03-31D8ED1D40DE}" type="presOf" srcId="{A569B13E-A036-4FE4-8FF8-8EDB59B458BF}" destId="{6B66B60B-FADA-414E-9584-B5BBFEDF2512}" srcOrd="0" destOrd="0" presId="urn:microsoft.com/office/officeart/2005/8/layout/cycle5"/>
    <dgm:cxn modelId="{26535B22-4DCB-4294-B7AD-5D22761E7836}" srcId="{04271450-CADB-486E-99BF-163931AA1605}" destId="{EA2B95CB-4906-4D65-8020-949148754494}" srcOrd="0" destOrd="0" parTransId="{8C4675B7-5729-4398-80CE-E722F8031FCD}" sibTransId="{109A80C6-AB67-4429-9CD3-C5C49A9B1087}"/>
    <dgm:cxn modelId="{E46C0824-B05B-4397-88E0-91A18CA1F0C3}" type="presOf" srcId="{97916EA9-8473-4E77-9174-4CAEFE27C940}" destId="{3C30B068-F5D2-40C8-B7CB-CF4B1F555816}" srcOrd="0" destOrd="0" presId="urn:microsoft.com/office/officeart/2005/8/layout/cycle5"/>
    <dgm:cxn modelId="{E04CEB30-F1C8-41C3-ACB8-8722948FABB1}" type="presOf" srcId="{231A9D2C-9D86-4606-8AC2-887F3330629D}" destId="{A2A9051E-2B7D-4E65-951A-50253366F871}" srcOrd="0" destOrd="0" presId="urn:microsoft.com/office/officeart/2005/8/layout/cycle5"/>
    <dgm:cxn modelId="{0049BFB1-8A86-4921-9965-ECA60AE44788}" type="presOf" srcId="{6681F7DB-7954-45C3-B288-1320DC9FBFDF}" destId="{C4D87341-4E2F-4959-96B7-A960627937EE}" srcOrd="0" destOrd="0" presId="urn:microsoft.com/office/officeart/2005/8/layout/cycle5"/>
    <dgm:cxn modelId="{3DB910D5-12E5-4757-B693-3717F0F914A8}" type="presOf" srcId="{894DD1B2-7E5D-42A5-A4CC-C8FE40B9ED69}" destId="{B4C3B40C-4160-4314-8FAC-FF108B2A6A26}" srcOrd="0" destOrd="0" presId="urn:microsoft.com/office/officeart/2005/8/layout/cycle5"/>
    <dgm:cxn modelId="{D00A0FCF-6670-42F2-99E5-5D2304100881}" type="presOf" srcId="{5345615B-6120-4A78-A77C-645A7EA2EA9B}" destId="{A83ED7BF-4E7E-4D32-A61C-37C5161B61AC}" srcOrd="0" destOrd="0" presId="urn:microsoft.com/office/officeart/2005/8/layout/cycle5"/>
    <dgm:cxn modelId="{F51ECCF8-7D4A-47F2-BE98-1CEE56D04D32}" type="presOf" srcId="{F933697D-88A3-4CE0-9128-B3E13080BFF3}" destId="{3F4A82AF-CB76-477D-AA5B-A1AFA32B4482}" srcOrd="0" destOrd="0" presId="urn:microsoft.com/office/officeart/2005/8/layout/cycle5"/>
    <dgm:cxn modelId="{51C63E1E-7C2F-4046-9EA1-8B559CF884F6}" type="presOf" srcId="{109A80C6-AB67-4429-9CD3-C5C49A9B1087}" destId="{93CA6A2A-0748-4F7E-AF09-A537AA027BB0}" srcOrd="0" destOrd="0" presId="urn:microsoft.com/office/officeart/2005/8/layout/cycle5"/>
    <dgm:cxn modelId="{288FE741-BCC1-48E2-B7F2-F50D7D4151B5}" srcId="{04271450-CADB-486E-99BF-163931AA1605}" destId="{894DD1B2-7E5D-42A5-A4CC-C8FE40B9ED69}" srcOrd="3" destOrd="0" parTransId="{706AAD3C-EB42-46ED-AA18-8DC81AFA5167}" sibTransId="{F933697D-88A3-4CE0-9128-B3E13080BFF3}"/>
    <dgm:cxn modelId="{1B9925BC-ABB7-44B2-98D0-AF05E7DE40C8}" type="presOf" srcId="{C8D30E54-AC3C-4D3F-9BA3-13FC1ED017E9}" destId="{5A2B1DED-0148-4BE0-8553-775233FC0548}" srcOrd="0" destOrd="0" presId="urn:microsoft.com/office/officeart/2005/8/layout/cycle5"/>
    <dgm:cxn modelId="{DA01FADC-E9FC-4A0D-851E-1D4C42AA6A58}" srcId="{04271450-CADB-486E-99BF-163931AA1605}" destId="{231A9D2C-9D86-4606-8AC2-887F3330629D}" srcOrd="7" destOrd="0" parTransId="{BE90B30C-E0B2-4177-8DD9-0B2C46B59519}" sibTransId="{50701B76-03C0-4215-A2F0-0509023BFDE7}"/>
    <dgm:cxn modelId="{F8969AAD-D30C-4C52-881B-2560DD21962A}" type="presOf" srcId="{4D25C808-F527-4716-AD43-F2BC84379221}" destId="{9A7FA9F7-136E-4D29-90B4-614DB57270D7}" srcOrd="0" destOrd="0" presId="urn:microsoft.com/office/officeart/2005/8/layout/cycle5"/>
    <dgm:cxn modelId="{B21F64A8-DFB7-4026-B4A5-286161337D79}" srcId="{04271450-CADB-486E-99BF-163931AA1605}" destId="{4D25C808-F527-4716-AD43-F2BC84379221}" srcOrd="2" destOrd="0" parTransId="{843E9CA9-1878-43F3-B8CA-5C89FB679C29}" sibTransId="{45CDBF9C-CD2A-44C7-B5A8-8814B90933E0}"/>
    <dgm:cxn modelId="{8C7B26DA-54B7-4941-8960-4418F0675C7B}" srcId="{04271450-CADB-486E-99BF-163931AA1605}" destId="{5345615B-6120-4A78-A77C-645A7EA2EA9B}" srcOrd="1" destOrd="0" parTransId="{80425C51-E4E1-4115-93CF-A661EB18D6F9}" sibTransId="{E1EFEA57-15AB-4DCF-B49E-BB652C0B3435}"/>
    <dgm:cxn modelId="{7CCB263E-DC57-4234-A775-691B41273528}" srcId="{04271450-CADB-486E-99BF-163931AA1605}" destId="{A569B13E-A036-4FE4-8FF8-8EDB59B458BF}" srcOrd="6" destOrd="0" parTransId="{B50C3C13-CF7C-4F1D-B1CA-36BD8B7FD231}" sibTransId="{F4D73C2F-F4A6-429E-9F94-B7B2AF3C2605}"/>
    <dgm:cxn modelId="{0C6D0CDC-B1C9-4BB4-9EEC-538DDDF13B3D}" type="presOf" srcId="{F4D73C2F-F4A6-429E-9F94-B7B2AF3C2605}" destId="{C1AC8499-B749-46C5-B950-64EB3F680B6F}" srcOrd="0" destOrd="0" presId="urn:microsoft.com/office/officeart/2005/8/layout/cycle5"/>
    <dgm:cxn modelId="{73DDFD14-7D0E-4A1A-8B55-CA4D409DBD86}" type="presOf" srcId="{45CDBF9C-CD2A-44C7-B5A8-8814B90933E0}" destId="{0E27E35C-2CD6-49D6-A9EA-06EB8EAD017F}" srcOrd="0" destOrd="0" presId="urn:microsoft.com/office/officeart/2005/8/layout/cycle5"/>
    <dgm:cxn modelId="{095F737E-2FC8-49BE-8637-1B766C98D18C}" type="presOf" srcId="{04271450-CADB-486E-99BF-163931AA1605}" destId="{FF009D94-5598-4388-AFFC-298E1FD0F75F}" srcOrd="0" destOrd="0" presId="urn:microsoft.com/office/officeart/2005/8/layout/cycle5"/>
    <dgm:cxn modelId="{30B6BBC8-6BEB-4141-8930-07334E4418AF}" type="presOf" srcId="{E1EFEA57-15AB-4DCF-B49E-BB652C0B3435}" destId="{EE4EFA83-961A-4A61-9271-570328D68F4E}" srcOrd="0" destOrd="0" presId="urn:microsoft.com/office/officeart/2005/8/layout/cycle5"/>
    <dgm:cxn modelId="{42A902C1-AB76-4847-B76F-50A9AF38CFAC}" type="presOf" srcId="{3A77A4FA-15D3-4918-9A3C-580C68C5067B}" destId="{EEA99019-B34B-4653-9265-B7F1146F06BC}" srcOrd="0" destOrd="0" presId="urn:microsoft.com/office/officeart/2005/8/layout/cycle5"/>
    <dgm:cxn modelId="{1A3668F7-3050-4DF0-9C20-7BD18D059275}" type="presParOf" srcId="{FF009D94-5598-4388-AFFC-298E1FD0F75F}" destId="{ADEDA196-388F-484A-9388-4DE0F6E76FBC}" srcOrd="0" destOrd="0" presId="urn:microsoft.com/office/officeart/2005/8/layout/cycle5"/>
    <dgm:cxn modelId="{3D19AE88-2D5B-496D-B612-600DBDC16A5F}" type="presParOf" srcId="{FF009D94-5598-4388-AFFC-298E1FD0F75F}" destId="{7928008F-5A8E-4255-8E5F-839474F158D8}" srcOrd="1" destOrd="0" presId="urn:microsoft.com/office/officeart/2005/8/layout/cycle5"/>
    <dgm:cxn modelId="{80122263-BAD7-436D-8F30-D760946C512A}" type="presParOf" srcId="{FF009D94-5598-4388-AFFC-298E1FD0F75F}" destId="{93CA6A2A-0748-4F7E-AF09-A537AA027BB0}" srcOrd="2" destOrd="0" presId="urn:microsoft.com/office/officeart/2005/8/layout/cycle5"/>
    <dgm:cxn modelId="{1EDB091D-5DF2-47FE-AD4F-900A876F5AD6}" type="presParOf" srcId="{FF009D94-5598-4388-AFFC-298E1FD0F75F}" destId="{A83ED7BF-4E7E-4D32-A61C-37C5161B61AC}" srcOrd="3" destOrd="0" presId="urn:microsoft.com/office/officeart/2005/8/layout/cycle5"/>
    <dgm:cxn modelId="{5A19268F-DB24-4338-93CE-F15BB7BA8601}" type="presParOf" srcId="{FF009D94-5598-4388-AFFC-298E1FD0F75F}" destId="{AD25B86C-16AE-4D8F-BB9A-AEE398A92C66}" srcOrd="4" destOrd="0" presId="urn:microsoft.com/office/officeart/2005/8/layout/cycle5"/>
    <dgm:cxn modelId="{C50CBF26-F7E4-4348-A51B-CD978EC0A3B7}" type="presParOf" srcId="{FF009D94-5598-4388-AFFC-298E1FD0F75F}" destId="{EE4EFA83-961A-4A61-9271-570328D68F4E}" srcOrd="5" destOrd="0" presId="urn:microsoft.com/office/officeart/2005/8/layout/cycle5"/>
    <dgm:cxn modelId="{4D1200C6-FDEF-4F58-9D88-CDECA80A2E0A}" type="presParOf" srcId="{FF009D94-5598-4388-AFFC-298E1FD0F75F}" destId="{9A7FA9F7-136E-4D29-90B4-614DB57270D7}" srcOrd="6" destOrd="0" presId="urn:microsoft.com/office/officeart/2005/8/layout/cycle5"/>
    <dgm:cxn modelId="{F3FE43C7-5E9B-4F77-BEE9-43C85A18563E}" type="presParOf" srcId="{FF009D94-5598-4388-AFFC-298E1FD0F75F}" destId="{8CF1A116-E747-49B8-B3AC-F293FBE32814}" srcOrd="7" destOrd="0" presId="urn:microsoft.com/office/officeart/2005/8/layout/cycle5"/>
    <dgm:cxn modelId="{99A9CFFE-6BA4-4D3E-BF20-D2DA36F94C26}" type="presParOf" srcId="{FF009D94-5598-4388-AFFC-298E1FD0F75F}" destId="{0E27E35C-2CD6-49D6-A9EA-06EB8EAD017F}" srcOrd="8" destOrd="0" presId="urn:microsoft.com/office/officeart/2005/8/layout/cycle5"/>
    <dgm:cxn modelId="{75CEDF8F-F21A-4065-A4A1-7FE80AD6F67E}" type="presParOf" srcId="{FF009D94-5598-4388-AFFC-298E1FD0F75F}" destId="{B4C3B40C-4160-4314-8FAC-FF108B2A6A26}" srcOrd="9" destOrd="0" presId="urn:microsoft.com/office/officeart/2005/8/layout/cycle5"/>
    <dgm:cxn modelId="{F392303C-A253-4646-A062-3095D2C4B4E5}" type="presParOf" srcId="{FF009D94-5598-4388-AFFC-298E1FD0F75F}" destId="{ECB087DA-00D0-4E3B-A5EF-9C069E5239AA}" srcOrd="10" destOrd="0" presId="urn:microsoft.com/office/officeart/2005/8/layout/cycle5"/>
    <dgm:cxn modelId="{80699084-5B58-442F-B544-B56EA2D5CD6B}" type="presParOf" srcId="{FF009D94-5598-4388-AFFC-298E1FD0F75F}" destId="{3F4A82AF-CB76-477D-AA5B-A1AFA32B4482}" srcOrd="11" destOrd="0" presId="urn:microsoft.com/office/officeart/2005/8/layout/cycle5"/>
    <dgm:cxn modelId="{6BCFED8A-3D65-4F5C-A9ED-70E0ACCB607B}" type="presParOf" srcId="{FF009D94-5598-4388-AFFC-298E1FD0F75F}" destId="{3C30B068-F5D2-40C8-B7CB-CF4B1F555816}" srcOrd="12" destOrd="0" presId="urn:microsoft.com/office/officeart/2005/8/layout/cycle5"/>
    <dgm:cxn modelId="{6FFF9D21-9FB1-4C17-8A31-BD4FA1C5500D}" type="presParOf" srcId="{FF009D94-5598-4388-AFFC-298E1FD0F75F}" destId="{9AAA4044-E3C9-4017-B634-D9386BECBACA}" srcOrd="13" destOrd="0" presId="urn:microsoft.com/office/officeart/2005/8/layout/cycle5"/>
    <dgm:cxn modelId="{B0454E82-90E4-47F4-892B-4E155E30150F}" type="presParOf" srcId="{FF009D94-5598-4388-AFFC-298E1FD0F75F}" destId="{C4D87341-4E2F-4959-96B7-A960627937EE}" srcOrd="14" destOrd="0" presId="urn:microsoft.com/office/officeart/2005/8/layout/cycle5"/>
    <dgm:cxn modelId="{48A2F353-99A3-4632-99EA-B600F965AB08}" type="presParOf" srcId="{FF009D94-5598-4388-AFFC-298E1FD0F75F}" destId="{5A2B1DED-0148-4BE0-8553-775233FC0548}" srcOrd="15" destOrd="0" presId="urn:microsoft.com/office/officeart/2005/8/layout/cycle5"/>
    <dgm:cxn modelId="{2B89935A-201A-47ED-BCC1-4317B6EDA5F9}" type="presParOf" srcId="{FF009D94-5598-4388-AFFC-298E1FD0F75F}" destId="{0BB3764F-B58D-4947-BE06-AA49AA1C2F98}" srcOrd="16" destOrd="0" presId="urn:microsoft.com/office/officeart/2005/8/layout/cycle5"/>
    <dgm:cxn modelId="{5EE4ED5B-D9AB-4D7F-B0AE-77A3D7653E4F}" type="presParOf" srcId="{FF009D94-5598-4388-AFFC-298E1FD0F75F}" destId="{EEA99019-B34B-4653-9265-B7F1146F06BC}" srcOrd="17" destOrd="0" presId="urn:microsoft.com/office/officeart/2005/8/layout/cycle5"/>
    <dgm:cxn modelId="{2F4D83A1-2845-4D66-AEE2-FA463BCCE128}" type="presParOf" srcId="{FF009D94-5598-4388-AFFC-298E1FD0F75F}" destId="{6B66B60B-FADA-414E-9584-B5BBFEDF2512}" srcOrd="18" destOrd="0" presId="urn:microsoft.com/office/officeart/2005/8/layout/cycle5"/>
    <dgm:cxn modelId="{E5773024-4EBD-4B92-8A1F-8787115CCD48}" type="presParOf" srcId="{FF009D94-5598-4388-AFFC-298E1FD0F75F}" destId="{92DA87FF-8E1F-41EB-9BEC-267584BB1C41}" srcOrd="19" destOrd="0" presId="urn:microsoft.com/office/officeart/2005/8/layout/cycle5"/>
    <dgm:cxn modelId="{C52A7592-6147-4786-80D9-CFF43FC4F7EE}" type="presParOf" srcId="{FF009D94-5598-4388-AFFC-298E1FD0F75F}" destId="{C1AC8499-B749-46C5-B950-64EB3F680B6F}" srcOrd="20" destOrd="0" presId="urn:microsoft.com/office/officeart/2005/8/layout/cycle5"/>
    <dgm:cxn modelId="{EB3372FF-B505-462A-864F-910E76CA3B8A}" type="presParOf" srcId="{FF009D94-5598-4388-AFFC-298E1FD0F75F}" destId="{A2A9051E-2B7D-4E65-951A-50253366F871}" srcOrd="21" destOrd="0" presId="urn:microsoft.com/office/officeart/2005/8/layout/cycle5"/>
    <dgm:cxn modelId="{77503CB6-5116-4DE0-B9B0-33649D68786A}" type="presParOf" srcId="{FF009D94-5598-4388-AFFC-298E1FD0F75F}" destId="{ED80EF50-96EA-45C1-987F-DE67DD49A820}" srcOrd="22" destOrd="0" presId="urn:microsoft.com/office/officeart/2005/8/layout/cycle5"/>
    <dgm:cxn modelId="{E5FF2A08-A52B-4528-B001-9B3CB9FFC243}" type="presParOf" srcId="{FF009D94-5598-4388-AFFC-298E1FD0F75F}" destId="{7C4618F4-4344-4FF7-BE16-89D41FC2DE39}" srcOrd="23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EDA196-388F-484A-9388-4DE0F6E76FBC}">
      <dsp:nvSpPr>
        <dsp:cNvPr id="0" name=""/>
        <dsp:cNvSpPr/>
      </dsp:nvSpPr>
      <dsp:spPr>
        <a:xfrm>
          <a:off x="4292237" y="2752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</a:rPr>
            <a:t>PROMOCION </a:t>
          </a:r>
          <a:r>
            <a:rPr lang="es-ES" sz="1000" kern="1200"/>
            <a:t> </a:t>
          </a:r>
        </a:p>
      </dsp:txBody>
      <dsp:txXfrm>
        <a:off x="4335197" y="45712"/>
        <a:ext cx="1267990" cy="794122"/>
      </dsp:txXfrm>
    </dsp:sp>
    <dsp:sp modelId="{93CA6A2A-0748-4F7E-AF09-A537AA027BB0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3927238" y="126688"/>
              </a:moveTo>
              <a:arcTo wR="3056394" hR="3056394" stAng="17193263" swAng="681540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ED7BF-4E7E-4D32-A61C-37C5161B61AC}">
      <dsp:nvSpPr>
        <dsp:cNvPr id="0" name=""/>
        <dsp:cNvSpPr/>
      </dsp:nvSpPr>
      <dsp:spPr>
        <a:xfrm>
          <a:off x="6453434" y="897949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1400127"/>
                <a:satOff val="-5825"/>
                <a:lumOff val="137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400127"/>
                <a:satOff val="-5825"/>
                <a:lumOff val="137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400127"/>
                <a:satOff val="-5825"/>
                <a:lumOff val="137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</a:rPr>
            <a:t>PREVENCION </a:t>
          </a:r>
        </a:p>
      </dsp:txBody>
      <dsp:txXfrm>
        <a:off x="6496394" y="940909"/>
        <a:ext cx="1267990" cy="794122"/>
      </dsp:txXfrm>
    </dsp:sp>
    <dsp:sp modelId="{EE4EFA83-961A-4A61-9271-570328D68F4E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5726506" y="1569098"/>
              </a:moveTo>
              <a:arcTo wR="3056394" hR="3056394" stAng="19852888" swAng="941183"/>
            </a:path>
          </a:pathLst>
        </a:custGeom>
        <a:noFill/>
        <a:ln w="6350" cap="flat" cmpd="sng" algn="ctr">
          <a:solidFill>
            <a:schemeClr val="accent4">
              <a:hueOff val="1400127"/>
              <a:satOff val="-5825"/>
              <a:lumOff val="1373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7FA9F7-136E-4D29-90B4-614DB57270D7}">
      <dsp:nvSpPr>
        <dsp:cNvPr id="0" name=""/>
        <dsp:cNvSpPr/>
      </dsp:nvSpPr>
      <dsp:spPr>
        <a:xfrm>
          <a:off x="7348631" y="3059146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2800255"/>
                <a:satOff val="-11651"/>
                <a:lumOff val="274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800255"/>
                <a:satOff val="-11651"/>
                <a:lumOff val="274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800255"/>
                <a:satOff val="-11651"/>
                <a:lumOff val="274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</a:rPr>
            <a:t>INVESTIGACION CAUSAL </a:t>
          </a:r>
          <a:endParaRPr lang="es-ES" sz="1200" kern="1200">
            <a:solidFill>
              <a:sysClr val="windowText" lastClr="000000"/>
            </a:solidFill>
          </a:endParaRPr>
        </a:p>
      </dsp:txBody>
      <dsp:txXfrm>
        <a:off x="7391591" y="3102106"/>
        <a:ext cx="1267990" cy="794122"/>
      </dsp:txXfrm>
    </dsp:sp>
    <dsp:sp modelId="{0E27E35C-2CD6-49D6-A9EA-06EB8EAD017F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6029183" y="3766375"/>
              </a:moveTo>
              <a:arcTo wR="3056394" hR="3056394" stAng="805929" swAng="941183"/>
            </a:path>
          </a:pathLst>
        </a:custGeom>
        <a:noFill/>
        <a:ln w="6350" cap="flat" cmpd="sng" algn="ctr">
          <a:solidFill>
            <a:schemeClr val="accent4">
              <a:hueOff val="2800255"/>
              <a:satOff val="-11651"/>
              <a:lumOff val="2745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3B40C-4160-4314-8FAC-FF108B2A6A26}">
      <dsp:nvSpPr>
        <dsp:cNvPr id="0" name=""/>
        <dsp:cNvSpPr/>
      </dsp:nvSpPr>
      <dsp:spPr>
        <a:xfrm>
          <a:off x="6394309" y="5220343"/>
          <a:ext cx="1472161" cy="880042"/>
        </a:xfrm>
        <a:prstGeom prst="roundRect">
          <a:avLst/>
        </a:prstGeom>
        <a:gradFill rotWithShape="0">
          <a:gsLst>
            <a:gs pos="0">
              <a:schemeClr val="accent4">
                <a:hueOff val="4200382"/>
                <a:satOff val="-17476"/>
                <a:lumOff val="411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200382"/>
                <a:satOff val="-17476"/>
                <a:lumOff val="411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200382"/>
                <a:satOff val="-17476"/>
                <a:lumOff val="411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>
              <a:solidFill>
                <a:sysClr val="windowText" lastClr="000000"/>
              </a:solidFill>
              <a:latin typeface="+mn-lt"/>
            </a:rPr>
            <a:t>EVALUCACION DE SERVICIOS DE SALUD.</a:t>
          </a:r>
        </a:p>
      </dsp:txBody>
      <dsp:txXfrm>
        <a:off x="6437269" y="5263303"/>
        <a:ext cx="1386241" cy="794122"/>
      </dsp:txXfrm>
    </dsp:sp>
    <dsp:sp modelId="{3F4A82AF-CB76-477D-AA5B-A1AFA32B4482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4487203" y="5757196"/>
              </a:moveTo>
              <a:arcTo wR="3056394" hR="3056394" stAng="3725197" swAng="681540"/>
            </a:path>
          </a:pathLst>
        </a:custGeom>
        <a:noFill/>
        <a:ln w="6350" cap="flat" cmpd="sng" algn="ctr">
          <a:solidFill>
            <a:schemeClr val="accent4">
              <a:hueOff val="4200382"/>
              <a:satOff val="-17476"/>
              <a:lumOff val="4118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0B068-F5D2-40C8-B7CB-CF4B1F555816}">
      <dsp:nvSpPr>
        <dsp:cNvPr id="0" name=""/>
        <dsp:cNvSpPr/>
      </dsp:nvSpPr>
      <dsp:spPr>
        <a:xfrm>
          <a:off x="4292237" y="6115540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5600509"/>
                <a:satOff val="-23301"/>
                <a:lumOff val="54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600509"/>
                <a:satOff val="-23301"/>
                <a:lumOff val="54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600509"/>
                <a:satOff val="-23301"/>
                <a:lumOff val="549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 dirty="0"/>
            <a:t> </a:t>
          </a:r>
          <a:r>
            <a:rPr lang="es-ES" sz="1200" b="1" kern="1200">
              <a:solidFill>
                <a:sysClr val="windowText" lastClr="000000"/>
              </a:solidFill>
            </a:rPr>
            <a:t> EVALUACION DE PROGRAMAS DE SALUD.</a:t>
          </a:r>
        </a:p>
      </dsp:txBody>
      <dsp:txXfrm>
        <a:off x="4335197" y="6158500"/>
        <a:ext cx="1267990" cy="794122"/>
      </dsp:txXfrm>
    </dsp:sp>
    <dsp:sp modelId="{C4D87341-4E2F-4959-96B7-A960627937EE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2185550" y="5986100"/>
              </a:moveTo>
              <a:arcTo wR="3056394" hR="3056394" stAng="6393263" swAng="681540"/>
            </a:path>
          </a:pathLst>
        </a:custGeom>
        <a:noFill/>
        <a:ln w="6350" cap="flat" cmpd="sng" algn="ctr">
          <a:solidFill>
            <a:schemeClr val="accent4">
              <a:hueOff val="5600509"/>
              <a:satOff val="-23301"/>
              <a:lumOff val="5490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B1DED-0148-4BE0-8553-775233FC0548}">
      <dsp:nvSpPr>
        <dsp:cNvPr id="0" name=""/>
        <dsp:cNvSpPr/>
      </dsp:nvSpPr>
      <dsp:spPr>
        <a:xfrm>
          <a:off x="2131039" y="5220343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7000636"/>
                <a:satOff val="-29126"/>
                <a:lumOff val="686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000636"/>
                <a:satOff val="-29126"/>
                <a:lumOff val="686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000636"/>
                <a:satOff val="-29126"/>
                <a:lumOff val="686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>
              <a:solidFill>
                <a:sysClr val="windowText" lastClr="000000"/>
              </a:solidFill>
            </a:rPr>
            <a:t>EVALUACION DE LA TECNOLOGIA SANITARIA</a:t>
          </a:r>
          <a:endParaRPr lang="es-ES" sz="1100" b="1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 dirty="0"/>
            <a:t> </a:t>
          </a:r>
          <a:r>
            <a:rPr lang="es-ES" sz="1100" b="1" kern="1200">
              <a:solidFill>
                <a:sysClr val="windowText" lastClr="000000"/>
              </a:solidFill>
            </a:rPr>
            <a:t> </a:t>
          </a:r>
        </a:p>
      </dsp:txBody>
      <dsp:txXfrm>
        <a:off x="2173999" y="5263303"/>
        <a:ext cx="1267990" cy="794122"/>
      </dsp:txXfrm>
    </dsp:sp>
    <dsp:sp modelId="{EEA99019-B34B-4653-9265-B7F1146F06BC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386282" y="4543690"/>
              </a:moveTo>
              <a:arcTo wR="3056394" hR="3056394" stAng="9052888" swAng="941183"/>
            </a:path>
          </a:pathLst>
        </a:custGeom>
        <a:noFill/>
        <a:ln w="6350" cap="flat" cmpd="sng" algn="ctr">
          <a:solidFill>
            <a:schemeClr val="accent4">
              <a:hueOff val="7000636"/>
              <a:satOff val="-29126"/>
              <a:lumOff val="6863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6B60B-FADA-414E-9584-B5BBFEDF2512}">
      <dsp:nvSpPr>
        <dsp:cNvPr id="0" name=""/>
        <dsp:cNvSpPr/>
      </dsp:nvSpPr>
      <dsp:spPr>
        <a:xfrm>
          <a:off x="1235842" y="3059146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8400764"/>
                <a:satOff val="-34952"/>
                <a:lumOff val="823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400764"/>
                <a:satOff val="-34952"/>
                <a:lumOff val="823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400764"/>
                <a:satOff val="-34952"/>
                <a:lumOff val="823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ysClr val="windowText" lastClr="000000"/>
              </a:solidFill>
            </a:rPr>
            <a:t>PARTICIPACION EN EL ANALISIS DE LA SITUACION DE SALUD</a:t>
          </a:r>
          <a:r>
            <a:rPr lang="es-MX" sz="1000" b="1" kern="1200">
              <a:solidFill>
                <a:sysClr val="windowText" lastClr="000000"/>
              </a:solidFill>
            </a:rPr>
            <a:t>.</a:t>
          </a:r>
          <a:endParaRPr lang="es-ES" sz="1000" b="1" kern="1200">
            <a:solidFill>
              <a:sysClr val="windowText" lastClr="00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 </a:t>
          </a:r>
          <a:r>
            <a:rPr lang="es-ES" sz="1000" b="1" kern="1200">
              <a:solidFill>
                <a:sysClr val="windowText" lastClr="000000"/>
              </a:solidFill>
            </a:rPr>
            <a:t> </a:t>
          </a:r>
        </a:p>
      </dsp:txBody>
      <dsp:txXfrm>
        <a:off x="1278802" y="3102106"/>
        <a:ext cx="1267990" cy="794122"/>
      </dsp:txXfrm>
    </dsp:sp>
    <dsp:sp modelId="{C1AC8499-B749-46C5-B950-64EB3F680B6F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83605" y="2346413"/>
              </a:moveTo>
              <a:arcTo wR="3056394" hR="3056394" stAng="11605929" swAng="941183"/>
            </a:path>
          </a:pathLst>
        </a:custGeom>
        <a:noFill/>
        <a:ln w="6350" cap="flat" cmpd="sng" algn="ctr">
          <a:solidFill>
            <a:schemeClr val="accent4">
              <a:hueOff val="8400764"/>
              <a:satOff val="-34952"/>
              <a:lumOff val="8235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9051E-2B7D-4E65-951A-50253366F871}">
      <dsp:nvSpPr>
        <dsp:cNvPr id="0" name=""/>
        <dsp:cNvSpPr/>
      </dsp:nvSpPr>
      <dsp:spPr>
        <a:xfrm>
          <a:off x="2131039" y="897949"/>
          <a:ext cx="1353910" cy="880042"/>
        </a:xfrm>
        <a:prstGeom prst="round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 dirty="0">
              <a:solidFill>
                <a:sysClr val="windowText" lastClr="000000"/>
              </a:solidFill>
            </a:rPr>
            <a:t>VIGILANCIA</a:t>
          </a:r>
          <a:r>
            <a:rPr lang="es-MX" sz="500" kern="1200" dirty="0"/>
            <a:t>  </a:t>
          </a:r>
          <a:r>
            <a:rPr lang="es-ES" sz="500" b="1" kern="1200">
              <a:solidFill>
                <a:sysClr val="windowText" lastClr="000000"/>
              </a:solidFill>
            </a:rPr>
            <a:t> </a:t>
          </a:r>
        </a:p>
      </dsp:txBody>
      <dsp:txXfrm>
        <a:off x="2173999" y="940909"/>
        <a:ext cx="1267990" cy="794122"/>
      </dsp:txXfrm>
    </dsp:sp>
    <dsp:sp modelId="{7C4618F4-4344-4FF7-BE16-89D41FC2DE39}">
      <dsp:nvSpPr>
        <dsp:cNvPr id="0" name=""/>
        <dsp:cNvSpPr/>
      </dsp:nvSpPr>
      <dsp:spPr>
        <a:xfrm>
          <a:off x="1912798" y="442773"/>
          <a:ext cx="6112788" cy="6112788"/>
        </a:xfrm>
        <a:custGeom>
          <a:avLst/>
          <a:gdLst/>
          <a:ahLst/>
          <a:cxnLst/>
          <a:rect l="0" t="0" r="0" b="0"/>
          <a:pathLst>
            <a:path>
              <a:moveTo>
                <a:pt x="1625585" y="355592"/>
              </a:moveTo>
              <a:arcTo wR="3056394" hR="3056394" stAng="14525197" swAng="681540"/>
            </a:path>
          </a:pathLst>
        </a:custGeom>
        <a:noFill/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Mau77</b:Tag>
    <b:SourceType>Book</b:SourceType>
    <b:Guid>{C4CFAE4E-3CC1-4ED7-AEAD-5012CB9BE202}</b:Guid>
    <b:Author>
      <b:Author>
        <b:NameList>
          <b:Person>
            <b:Last>Mauricio H</b:Last>
            <b:First>Eduardo</b:First>
            <b:Middle>L.</b:Middle>
          </b:Person>
        </b:NameList>
      </b:Author>
    </b:Author>
    <b:Title>Salud Publica (Teoria y Practica)</b:Title>
    <b:Year>1977</b:Year>
    <b:City>Mexico DF</b:City>
    <b:Publisher>Manual Moderno</b:Publisher>
    <b:Pages>2-21</b:Pages>
    <b:JournalName>Salud Pública Teoria Y Practica</b:JournalName>
    <b:RefOrder>1</b:RefOrder>
  </b:Source>
  <b:Source>
    <b:Tag>MarcadorDePosición1</b:Tag>
    <b:SourceType>JournalArticle</b:SourceType>
    <b:Guid>{03943BCD-BC68-45B9-8751-9C85284FFA5A}</b:Guid>
    <b:Author>
      <b:Author>
        <b:NameList>
          <b:Person>
            <b:Last>Mauricio H</b:Last>
            <b:First>Eduardo</b:First>
            <b:Middle>L.</b:Middle>
          </b:Person>
        </b:NameList>
      </b:Author>
    </b:Author>
    <b:Title>Funciones Esenciales de la Salud Publica</b:Title>
    <b:Year>1977</b:Year>
    <b:City>Mexico DF</b:City>
    <b:Publisher>Manual Moderno</b:Publisher>
    <b:Pages>2-21</b:Pages>
    <b:JournalName>Salud Pública Teoria Y Practica </b:JournalName>
    <b:RefOrder>[index]</b:RefOrder>
  </b:Source>
</b:Sources>
</file>

<file path=customXml/itemProps1.xml><?xml version="1.0" encoding="utf-8"?>
<ds:datastoreItem xmlns:ds="http://schemas.openxmlformats.org/officeDocument/2006/customXml" ds:itemID="{309D16A3-5AF4-4BBE-814F-010D85D6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solis sanchez</dc:creator>
  <cp:keywords/>
  <dc:description/>
  <cp:lastModifiedBy>JOSE ALBERTO CIFUENT</cp:lastModifiedBy>
  <cp:revision>25</cp:revision>
  <cp:lastPrinted>2022-02-11T07:28:00Z</cp:lastPrinted>
  <dcterms:created xsi:type="dcterms:W3CDTF">2021-08-17T02:11:00Z</dcterms:created>
  <dcterms:modified xsi:type="dcterms:W3CDTF">2022-03-02T04:27:00Z</dcterms:modified>
</cp:coreProperties>
</file>