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104C" w14:textId="427376BB" w:rsidR="00150619" w:rsidRDefault="00150619" w:rsidP="00150619">
      <w:pPr>
        <w:rPr>
          <w:sz w:val="40"/>
          <w:szCs w:val="40"/>
        </w:rPr>
      </w:pPr>
      <w:r w:rsidRPr="00517A76">
        <w:rPr>
          <w:sz w:val="40"/>
          <w:szCs w:val="40"/>
          <w:highlight w:val="cyan"/>
        </w:rPr>
        <w:t>El microbioma human</w:t>
      </w:r>
      <w:r w:rsidRPr="00517A76">
        <w:rPr>
          <w:sz w:val="40"/>
          <w:szCs w:val="40"/>
          <w:highlight w:val="cyan"/>
        </w:rPr>
        <w:t xml:space="preserve">o </w:t>
      </w:r>
      <w:r w:rsidRPr="00517A76">
        <w:rPr>
          <w:sz w:val="40"/>
          <w:szCs w:val="40"/>
          <w:highlight w:val="cyan"/>
        </w:rPr>
        <w:t>de localizaciones corporales específicas</w:t>
      </w:r>
      <w:r w:rsidRPr="00517A76">
        <w:rPr>
          <w:sz w:val="40"/>
          <w:szCs w:val="40"/>
          <w:highlight w:val="cyan"/>
        </w:rPr>
        <w:t xml:space="preserve"> </w:t>
      </w:r>
      <w:r w:rsidRPr="00517A76">
        <w:rPr>
          <w:sz w:val="40"/>
          <w:szCs w:val="40"/>
          <w:highlight w:val="cyan"/>
        </w:rPr>
        <w:t>y sus características biológicas únicas</w:t>
      </w:r>
      <w:r w:rsidRPr="00517A76">
        <w:rPr>
          <w:sz w:val="40"/>
          <w:szCs w:val="40"/>
          <w:highlight w:val="cyan"/>
        </w:rPr>
        <w:t>.</w:t>
      </w:r>
    </w:p>
    <w:p w14:paraId="629EC94F" w14:textId="06A9BD47" w:rsidR="00150619" w:rsidRPr="00517A76" w:rsidRDefault="00150619" w:rsidP="00150619">
      <w:pPr>
        <w:rPr>
          <w:b/>
          <w:bCs/>
          <w:sz w:val="24"/>
          <w:szCs w:val="24"/>
        </w:rPr>
      </w:pPr>
      <w:r w:rsidRPr="00517A76">
        <w:rPr>
          <w:b/>
          <w:bCs/>
          <w:sz w:val="24"/>
          <w:szCs w:val="24"/>
          <w:highlight w:val="yellow"/>
        </w:rPr>
        <w:t>DEFINICION DE MICROBIOMA HUMANO</w:t>
      </w:r>
    </w:p>
    <w:p w14:paraId="38CF0717" w14:textId="73D4A2D7" w:rsidR="00150619" w:rsidRDefault="00150619" w:rsidP="00150619">
      <w:pPr>
        <w:rPr>
          <w:sz w:val="24"/>
          <w:szCs w:val="24"/>
        </w:rPr>
      </w:pPr>
      <w:r w:rsidRPr="00150619">
        <w:rPr>
          <w:sz w:val="24"/>
          <w:szCs w:val="24"/>
        </w:rPr>
        <w:t>El microbiota humano</w:t>
      </w:r>
      <w:r w:rsidRPr="00150619">
        <w:rPr>
          <w:sz w:val="24"/>
          <w:szCs w:val="24"/>
        </w:rPr>
        <w:t xml:space="preserve"> puede definirse como el conjunto de microorganismos</w:t>
      </w:r>
      <w:r>
        <w:rPr>
          <w:sz w:val="24"/>
          <w:szCs w:val="24"/>
        </w:rPr>
        <w:t xml:space="preserve"> </w:t>
      </w:r>
      <w:r w:rsidRPr="00150619">
        <w:rPr>
          <w:sz w:val="24"/>
          <w:szCs w:val="24"/>
        </w:rPr>
        <w:t xml:space="preserve">que residen en el cuerpo humano; el microbioma humano consta de los genes y productos génicos (ARN, </w:t>
      </w:r>
      <w:r w:rsidRPr="00150619">
        <w:rPr>
          <w:sz w:val="24"/>
          <w:szCs w:val="24"/>
        </w:rPr>
        <w:t>proteínas, metabolitos</w:t>
      </w:r>
      <w:r w:rsidRPr="00150619">
        <w:rPr>
          <w:sz w:val="24"/>
          <w:szCs w:val="24"/>
        </w:rPr>
        <w:t>) producidos por comunidades microbianas residentes.</w:t>
      </w:r>
    </w:p>
    <w:p w14:paraId="3F780499" w14:textId="685A5384" w:rsidR="00150619" w:rsidRDefault="00150619" w:rsidP="00150619">
      <w:pPr>
        <w:rPr>
          <w:sz w:val="24"/>
          <w:szCs w:val="24"/>
        </w:rPr>
      </w:pPr>
      <w:r w:rsidRPr="00150619">
        <w:rPr>
          <w:sz w:val="24"/>
          <w:szCs w:val="24"/>
        </w:rPr>
        <w:t>Los diferentes hábitats corporales contienen comunidades</w:t>
      </w:r>
      <w:r>
        <w:rPr>
          <w:sz w:val="24"/>
          <w:szCs w:val="24"/>
        </w:rPr>
        <w:t xml:space="preserve"> </w:t>
      </w:r>
      <w:r w:rsidRPr="00150619">
        <w:rPr>
          <w:sz w:val="24"/>
          <w:szCs w:val="24"/>
        </w:rPr>
        <w:t>microbianas y microbiomas que se diferencian por la composición y la</w:t>
      </w:r>
      <w:r>
        <w:rPr>
          <w:sz w:val="24"/>
          <w:szCs w:val="24"/>
        </w:rPr>
        <w:t xml:space="preserve"> </w:t>
      </w:r>
      <w:r w:rsidRPr="00150619">
        <w:rPr>
          <w:sz w:val="24"/>
          <w:szCs w:val="24"/>
        </w:rPr>
        <w:t>función microbianas (módulos y vías metabólicos).</w:t>
      </w:r>
    </w:p>
    <w:p w14:paraId="6C42D202" w14:textId="31F0A3EC" w:rsidR="00150619" w:rsidRDefault="00150619" w:rsidP="0015061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150619">
        <w:rPr>
          <w:sz w:val="24"/>
          <w:szCs w:val="24"/>
        </w:rPr>
        <w:t>ada hábitat corporal está compuesto de especies bacterianas características y otros taxones microbianos que se adaptan a cada localización</w:t>
      </w:r>
      <w:r>
        <w:rPr>
          <w:sz w:val="24"/>
          <w:szCs w:val="24"/>
        </w:rPr>
        <w:t xml:space="preserve"> </w:t>
      </w:r>
      <w:r w:rsidRPr="00150619">
        <w:rPr>
          <w:sz w:val="24"/>
          <w:szCs w:val="24"/>
        </w:rPr>
        <w:t>del cuerpo.</w:t>
      </w:r>
    </w:p>
    <w:p w14:paraId="77CD6AE6" w14:textId="27EB3813" w:rsidR="00150619" w:rsidRDefault="00150619" w:rsidP="00150619">
      <w:pPr>
        <w:rPr>
          <w:sz w:val="24"/>
          <w:szCs w:val="24"/>
        </w:rPr>
      </w:pPr>
      <w:r w:rsidRPr="00150619">
        <w:rPr>
          <w:sz w:val="24"/>
          <w:szCs w:val="24"/>
        </w:rPr>
        <w:t>El Proyecto Microbioma Humano documentó la sorprendente ausencia de patógenos canónicos en adultos</w:t>
      </w:r>
      <w:r>
        <w:rPr>
          <w:sz w:val="24"/>
          <w:szCs w:val="24"/>
        </w:rPr>
        <w:t xml:space="preserve"> </w:t>
      </w:r>
      <w:r w:rsidRPr="00150619">
        <w:rPr>
          <w:sz w:val="24"/>
          <w:szCs w:val="24"/>
        </w:rPr>
        <w:t>sanos en 18 localizaciones corporales. Entre las excepciones notables</w:t>
      </w:r>
      <w:r>
        <w:rPr>
          <w:sz w:val="24"/>
          <w:szCs w:val="24"/>
        </w:rPr>
        <w:t xml:space="preserve"> </w:t>
      </w:r>
      <w:r w:rsidRPr="00150619">
        <w:rPr>
          <w:sz w:val="24"/>
          <w:szCs w:val="24"/>
        </w:rPr>
        <w:t xml:space="preserve">hay que citar los patógenos bien conocidos </w:t>
      </w:r>
      <w:proofErr w:type="spellStart"/>
      <w:r w:rsidRPr="00150619">
        <w:rPr>
          <w:sz w:val="24"/>
          <w:szCs w:val="24"/>
        </w:rPr>
        <w:t>Staphylococcus</w:t>
      </w:r>
      <w:proofErr w:type="spellEnd"/>
      <w:r w:rsidRPr="00150619">
        <w:rPr>
          <w:sz w:val="24"/>
          <w:szCs w:val="24"/>
        </w:rPr>
        <w:t xml:space="preserve"> </w:t>
      </w:r>
      <w:proofErr w:type="spellStart"/>
      <w:r w:rsidRPr="00150619">
        <w:rPr>
          <w:sz w:val="24"/>
          <w:szCs w:val="24"/>
        </w:rPr>
        <w:t>aureus</w:t>
      </w:r>
      <w:proofErr w:type="spellEnd"/>
      <w:r w:rsidRPr="00150619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proofErr w:type="spellStart"/>
      <w:r w:rsidRPr="00150619">
        <w:rPr>
          <w:sz w:val="24"/>
          <w:szCs w:val="24"/>
        </w:rPr>
        <w:t>Escherichia</w:t>
      </w:r>
      <w:proofErr w:type="spellEnd"/>
      <w:r w:rsidRPr="00150619">
        <w:rPr>
          <w:sz w:val="24"/>
          <w:szCs w:val="24"/>
        </w:rPr>
        <w:t xml:space="preserve"> </w:t>
      </w:r>
      <w:proofErr w:type="spellStart"/>
      <w:r w:rsidRPr="00150619">
        <w:rPr>
          <w:sz w:val="24"/>
          <w:szCs w:val="24"/>
        </w:rPr>
        <w:t>coli</w:t>
      </w:r>
      <w:proofErr w:type="spellEnd"/>
      <w:r w:rsidRPr="00150619">
        <w:rPr>
          <w:sz w:val="24"/>
          <w:szCs w:val="24"/>
        </w:rPr>
        <w:t xml:space="preserve">. Por ejemplo, se detectó ADN de E. </w:t>
      </w:r>
      <w:proofErr w:type="spellStart"/>
      <w:r w:rsidRPr="00150619">
        <w:rPr>
          <w:sz w:val="24"/>
          <w:szCs w:val="24"/>
        </w:rPr>
        <w:t>coli</w:t>
      </w:r>
      <w:proofErr w:type="spellEnd"/>
      <w:r w:rsidRPr="00150619">
        <w:rPr>
          <w:sz w:val="24"/>
          <w:szCs w:val="24"/>
        </w:rPr>
        <w:t xml:space="preserve"> en el 15% de los</w:t>
      </w:r>
      <w:r>
        <w:rPr>
          <w:sz w:val="24"/>
          <w:szCs w:val="24"/>
        </w:rPr>
        <w:t xml:space="preserve"> </w:t>
      </w:r>
      <w:r w:rsidRPr="00150619">
        <w:rPr>
          <w:sz w:val="24"/>
          <w:szCs w:val="24"/>
        </w:rPr>
        <w:t>individuos con una abundancia del 0,5% y era detectable a cualquier</w:t>
      </w:r>
      <w:r>
        <w:rPr>
          <w:sz w:val="24"/>
          <w:szCs w:val="24"/>
        </w:rPr>
        <w:t xml:space="preserve"> </w:t>
      </w:r>
      <w:r w:rsidRPr="00150619">
        <w:rPr>
          <w:sz w:val="24"/>
          <w:szCs w:val="24"/>
        </w:rPr>
        <w:t>nivel en el 61% de los adultos sanos.</w:t>
      </w:r>
    </w:p>
    <w:p w14:paraId="6DE1CCC2" w14:textId="4B593618" w:rsidR="006F5CBF" w:rsidRPr="00517A76" w:rsidRDefault="006F5CBF" w:rsidP="006F5CBF">
      <w:pPr>
        <w:rPr>
          <w:b/>
          <w:bCs/>
          <w:sz w:val="24"/>
          <w:szCs w:val="24"/>
        </w:rPr>
      </w:pPr>
      <w:r w:rsidRPr="00517A76">
        <w:rPr>
          <w:b/>
          <w:bCs/>
          <w:sz w:val="24"/>
          <w:szCs w:val="24"/>
          <w:highlight w:val="yellow"/>
        </w:rPr>
        <w:t>EL MICROBIOMA</w:t>
      </w:r>
      <w:r w:rsidRPr="00517A76">
        <w:rPr>
          <w:b/>
          <w:bCs/>
          <w:sz w:val="24"/>
          <w:szCs w:val="24"/>
          <w:highlight w:val="yellow"/>
        </w:rPr>
        <w:t xml:space="preserve"> </w:t>
      </w:r>
      <w:r w:rsidRPr="00517A76">
        <w:rPr>
          <w:b/>
          <w:bCs/>
          <w:sz w:val="24"/>
          <w:szCs w:val="24"/>
          <w:highlight w:val="yellow"/>
        </w:rPr>
        <w:t>HUMANO</w:t>
      </w:r>
      <w:r w:rsidRPr="00517A76">
        <w:rPr>
          <w:b/>
          <w:bCs/>
          <w:sz w:val="24"/>
          <w:szCs w:val="24"/>
          <w:highlight w:val="yellow"/>
        </w:rPr>
        <w:t xml:space="preserve"> </w:t>
      </w:r>
      <w:r w:rsidRPr="00517A76">
        <w:rPr>
          <w:b/>
          <w:bCs/>
          <w:sz w:val="24"/>
          <w:szCs w:val="24"/>
          <w:highlight w:val="yellow"/>
        </w:rPr>
        <w:t>COMO UN ECOSIS</w:t>
      </w:r>
      <w:r w:rsidRPr="00517A76">
        <w:rPr>
          <w:b/>
          <w:bCs/>
          <w:sz w:val="24"/>
          <w:szCs w:val="24"/>
          <w:highlight w:val="yellow"/>
        </w:rPr>
        <w:t>T</w:t>
      </w:r>
      <w:r w:rsidRPr="00517A76">
        <w:rPr>
          <w:b/>
          <w:bCs/>
          <w:sz w:val="24"/>
          <w:szCs w:val="24"/>
          <w:highlight w:val="yellow"/>
        </w:rPr>
        <w:t>EMA COMPLEJO</w:t>
      </w:r>
      <w:r w:rsidRPr="00517A76">
        <w:rPr>
          <w:b/>
          <w:bCs/>
          <w:sz w:val="24"/>
          <w:szCs w:val="24"/>
          <w:highlight w:val="yellow"/>
        </w:rPr>
        <w:t xml:space="preserve"> </w:t>
      </w:r>
      <w:r w:rsidRPr="00517A76">
        <w:rPr>
          <w:b/>
          <w:bCs/>
          <w:sz w:val="24"/>
          <w:szCs w:val="24"/>
          <w:highlight w:val="yellow"/>
        </w:rPr>
        <w:t>COMPUESTO POR MÚLTIPLES</w:t>
      </w:r>
      <w:r w:rsidRPr="00517A76">
        <w:rPr>
          <w:b/>
          <w:bCs/>
          <w:sz w:val="24"/>
          <w:szCs w:val="24"/>
          <w:highlight w:val="yellow"/>
        </w:rPr>
        <w:t xml:space="preserve"> </w:t>
      </w:r>
      <w:r w:rsidRPr="00517A76">
        <w:rPr>
          <w:b/>
          <w:bCs/>
          <w:sz w:val="24"/>
          <w:szCs w:val="24"/>
          <w:highlight w:val="yellow"/>
        </w:rPr>
        <w:t>HÁBITATS Y NICHOS COR</w:t>
      </w:r>
      <w:r w:rsidRPr="00517A76">
        <w:rPr>
          <w:b/>
          <w:bCs/>
          <w:sz w:val="24"/>
          <w:szCs w:val="24"/>
          <w:highlight w:val="yellow"/>
        </w:rPr>
        <w:t>P</w:t>
      </w:r>
      <w:r w:rsidRPr="00517A76">
        <w:rPr>
          <w:b/>
          <w:bCs/>
          <w:sz w:val="24"/>
          <w:szCs w:val="24"/>
          <w:highlight w:val="yellow"/>
        </w:rPr>
        <w:t>ORALES</w:t>
      </w:r>
    </w:p>
    <w:p w14:paraId="05D2F52A" w14:textId="387D0BB0" w:rsidR="00150619" w:rsidRDefault="006F5CBF" w:rsidP="006F5CBF">
      <w:pPr>
        <w:rPr>
          <w:sz w:val="24"/>
          <w:szCs w:val="24"/>
        </w:rPr>
      </w:pPr>
      <w:r w:rsidRPr="006F5CBF">
        <w:rPr>
          <w:sz w:val="24"/>
          <w:szCs w:val="24"/>
        </w:rPr>
        <w:t>El período de establecimiento del microbioma humano en los recién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nacidos es motivo de intensa controversia. Se han propuesto varias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teorías, como la adquisición a partir de la exposición al microbioma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vaginal materno, microbioma intestinal, microbioma de la leche materna y del contacto piel con piel</w:t>
      </w:r>
      <w:r>
        <w:rPr>
          <w:sz w:val="24"/>
          <w:szCs w:val="24"/>
        </w:rPr>
        <w:t>.</w:t>
      </w:r>
    </w:p>
    <w:p w14:paraId="00616383" w14:textId="52D47005" w:rsidR="006F5CBF" w:rsidRDefault="006F5CBF" w:rsidP="006F5CBF">
      <w:pPr>
        <w:rPr>
          <w:sz w:val="24"/>
          <w:szCs w:val="24"/>
        </w:rPr>
      </w:pPr>
      <w:r w:rsidRPr="006F5CBF">
        <w:rPr>
          <w:sz w:val="24"/>
          <w:szCs w:val="24"/>
        </w:rPr>
        <w:t>En cuanto a implantación longitudinal del microbioma humano, los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microbiomas en los lactantes nacidos por vía vaginal en comparació</w:t>
      </w:r>
      <w:r>
        <w:rPr>
          <w:sz w:val="24"/>
          <w:szCs w:val="24"/>
        </w:rPr>
        <w:t xml:space="preserve">n </w:t>
      </w:r>
      <w:r w:rsidRPr="006F5CBF">
        <w:rPr>
          <w:sz w:val="24"/>
          <w:szCs w:val="24"/>
        </w:rPr>
        <w:t>con los nacidos por cesárea presentaron una diferencia modesta pero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significativa hasta los 6 meses de edad y diferencias apreciables años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después9,12,14.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Los recién nacidos que nacen por cesárea presentan una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 xml:space="preserve">ausencia característica de </w:t>
      </w:r>
      <w:proofErr w:type="spellStart"/>
      <w:r w:rsidRPr="006F5CBF">
        <w:rPr>
          <w:sz w:val="24"/>
          <w:szCs w:val="24"/>
        </w:rPr>
        <w:t>Bifidobacterium</w:t>
      </w:r>
      <w:proofErr w:type="spellEnd"/>
      <w:r w:rsidRPr="006F5CBF">
        <w:rPr>
          <w:sz w:val="24"/>
          <w:szCs w:val="24"/>
        </w:rPr>
        <w:t xml:space="preserve"> </w:t>
      </w:r>
      <w:proofErr w:type="spellStart"/>
      <w:r w:rsidRPr="006F5CBF">
        <w:rPr>
          <w:sz w:val="24"/>
          <w:szCs w:val="24"/>
        </w:rPr>
        <w:t>spp</w:t>
      </w:r>
      <w:proofErr w:type="spellEnd"/>
      <w:r w:rsidRPr="006F5CBF">
        <w:rPr>
          <w:sz w:val="24"/>
          <w:szCs w:val="24"/>
        </w:rPr>
        <w:t>., mientras que en los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nacidos por vía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 xml:space="preserve">vaginal predominan </w:t>
      </w:r>
      <w:proofErr w:type="spellStart"/>
      <w:r w:rsidRPr="006F5CBF">
        <w:rPr>
          <w:sz w:val="24"/>
          <w:szCs w:val="24"/>
        </w:rPr>
        <w:t>Bifidobacterium</w:t>
      </w:r>
      <w:proofErr w:type="spellEnd"/>
      <w:r w:rsidRPr="006F5CBF">
        <w:rPr>
          <w:sz w:val="24"/>
          <w:szCs w:val="24"/>
        </w:rPr>
        <w:t xml:space="preserve"> </w:t>
      </w:r>
      <w:proofErr w:type="spellStart"/>
      <w:r w:rsidRPr="006F5CBF">
        <w:rPr>
          <w:sz w:val="24"/>
          <w:szCs w:val="24"/>
        </w:rPr>
        <w:t>longum</w:t>
      </w:r>
      <w:proofErr w:type="spellEnd"/>
      <w:r w:rsidRPr="006F5CBF">
        <w:rPr>
          <w:sz w:val="24"/>
          <w:szCs w:val="24"/>
        </w:rPr>
        <w:t xml:space="preserve"> y </w:t>
      </w:r>
      <w:proofErr w:type="spellStart"/>
      <w:r w:rsidRPr="006F5CBF">
        <w:rPr>
          <w:sz w:val="24"/>
          <w:szCs w:val="24"/>
        </w:rPr>
        <w:t>Bifidobacterium</w:t>
      </w:r>
      <w:proofErr w:type="spellEnd"/>
      <w:r w:rsidRPr="006F5CBF">
        <w:rPr>
          <w:sz w:val="24"/>
          <w:szCs w:val="24"/>
        </w:rPr>
        <w:t xml:space="preserve"> </w:t>
      </w:r>
      <w:proofErr w:type="spellStart"/>
      <w:r w:rsidRPr="006F5CBF">
        <w:rPr>
          <w:sz w:val="24"/>
          <w:szCs w:val="24"/>
        </w:rPr>
        <w:t>catenulatum</w:t>
      </w:r>
      <w:proofErr w:type="spellEnd"/>
      <w:r>
        <w:rPr>
          <w:sz w:val="24"/>
          <w:szCs w:val="24"/>
        </w:rPr>
        <w:t>.</w:t>
      </w:r>
    </w:p>
    <w:p w14:paraId="30363807" w14:textId="4E5A7C5A" w:rsidR="006F5CBF" w:rsidRDefault="006F5CBF" w:rsidP="006F5CBF">
      <w:pPr>
        <w:rPr>
          <w:sz w:val="24"/>
          <w:szCs w:val="24"/>
        </w:rPr>
      </w:pPr>
      <w:r w:rsidRPr="006F5CBF">
        <w:rPr>
          <w:sz w:val="24"/>
          <w:szCs w:val="24"/>
        </w:rPr>
        <w:t>La composición del microbioma neonatal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y su relación con el tipo de parto se complica por el hecho de que las</w:t>
      </w:r>
      <w:r>
        <w:rPr>
          <w:sz w:val="24"/>
          <w:szCs w:val="24"/>
        </w:rPr>
        <w:t xml:space="preserve"> </w:t>
      </w:r>
      <w:r w:rsidRPr="006F5CBF">
        <w:rPr>
          <w:sz w:val="24"/>
          <w:szCs w:val="24"/>
        </w:rPr>
        <w:t>madres en quienes se realiza una cesárea suelen recibir antibióticos</w:t>
      </w:r>
    </w:p>
    <w:p w14:paraId="696F16EF" w14:textId="3ADA514C" w:rsidR="006F5CBF" w:rsidRDefault="006F5CBF" w:rsidP="006F5CBF">
      <w:pPr>
        <w:rPr>
          <w:sz w:val="24"/>
          <w:szCs w:val="24"/>
        </w:rPr>
      </w:pPr>
    </w:p>
    <w:p w14:paraId="646DB683" w14:textId="5FFF9AA0" w:rsidR="006F5CBF" w:rsidRDefault="006F5CBF" w:rsidP="006F5CBF">
      <w:pPr>
        <w:rPr>
          <w:sz w:val="24"/>
          <w:szCs w:val="24"/>
        </w:rPr>
      </w:pPr>
    </w:p>
    <w:p w14:paraId="6BDBE090" w14:textId="6D42D87D" w:rsidR="006F5CBF" w:rsidRDefault="006F5CBF" w:rsidP="006F5CBF">
      <w:pPr>
        <w:rPr>
          <w:sz w:val="24"/>
          <w:szCs w:val="24"/>
        </w:rPr>
      </w:pPr>
    </w:p>
    <w:p w14:paraId="38782E12" w14:textId="758C2959" w:rsidR="006F5CBF" w:rsidRDefault="006F5CBF" w:rsidP="006F5CBF">
      <w:pPr>
        <w:rPr>
          <w:sz w:val="24"/>
          <w:szCs w:val="24"/>
        </w:rPr>
      </w:pPr>
    </w:p>
    <w:p w14:paraId="1D1B401B" w14:textId="46332F37" w:rsidR="006F5CBF" w:rsidRPr="00517A76" w:rsidRDefault="00517A76" w:rsidP="006F5CBF">
      <w:pPr>
        <w:rPr>
          <w:b/>
          <w:bCs/>
          <w:sz w:val="24"/>
          <w:szCs w:val="24"/>
        </w:rPr>
      </w:pPr>
      <w:r w:rsidRPr="00517A76">
        <w:rPr>
          <w:b/>
          <w:bCs/>
          <w:sz w:val="24"/>
          <w:szCs w:val="24"/>
          <w:highlight w:val="yellow"/>
        </w:rPr>
        <w:t>M</w:t>
      </w:r>
      <w:r w:rsidRPr="00517A76">
        <w:rPr>
          <w:b/>
          <w:bCs/>
          <w:sz w:val="24"/>
          <w:szCs w:val="24"/>
          <w:highlight w:val="yellow"/>
        </w:rPr>
        <w:t>ICROBIOMA ORAL</w:t>
      </w:r>
    </w:p>
    <w:p w14:paraId="6D98217A" w14:textId="3501E82C" w:rsidR="00150619" w:rsidRDefault="00517A76" w:rsidP="00517A76">
      <w:pPr>
        <w:rPr>
          <w:sz w:val="24"/>
          <w:szCs w:val="24"/>
        </w:rPr>
      </w:pPr>
      <w:r w:rsidRPr="00517A76">
        <w:rPr>
          <w:sz w:val="24"/>
          <w:szCs w:val="24"/>
        </w:rPr>
        <w:t>Se observa una intensa variación interindividual en el microbioma</w:t>
      </w:r>
      <w:r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 xml:space="preserve">del nicho oral. Por ejemplo, </w:t>
      </w:r>
      <w:proofErr w:type="spellStart"/>
      <w:r w:rsidRPr="00517A76">
        <w:rPr>
          <w:sz w:val="24"/>
          <w:szCs w:val="24"/>
        </w:rPr>
        <w:t>Streptococcus</w:t>
      </w:r>
      <w:proofErr w:type="spellEnd"/>
      <w:r w:rsidRPr="00517A76">
        <w:rPr>
          <w:sz w:val="24"/>
          <w:szCs w:val="24"/>
        </w:rPr>
        <w:t xml:space="preserve"> </w:t>
      </w:r>
      <w:proofErr w:type="spellStart"/>
      <w:r w:rsidRPr="00517A76">
        <w:rPr>
          <w:sz w:val="24"/>
          <w:szCs w:val="24"/>
        </w:rPr>
        <w:t>spp</w:t>
      </w:r>
      <w:proofErr w:type="spellEnd"/>
      <w:r w:rsidRPr="00517A76">
        <w:rPr>
          <w:sz w:val="24"/>
          <w:szCs w:val="24"/>
        </w:rPr>
        <w:t>. es dominante en la orofaringe2, con una gran variación genómica a nivel de cepa en el seno de las</w:t>
      </w:r>
      <w:r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especies microbianas que es aún mayor para las variantes estructurales específicas del huésped alrededor de islas genómicas.</w:t>
      </w:r>
    </w:p>
    <w:p w14:paraId="2534B674" w14:textId="020DB8BA" w:rsidR="00517A76" w:rsidRDefault="00517A76" w:rsidP="00517A76">
      <w:pPr>
        <w:rPr>
          <w:sz w:val="24"/>
          <w:szCs w:val="24"/>
        </w:rPr>
      </w:pPr>
      <w:r w:rsidRPr="00517A76">
        <w:rPr>
          <w:sz w:val="24"/>
          <w:szCs w:val="24"/>
        </w:rPr>
        <w:t>El microbioma amigdalino puede distinguirse del de</w:t>
      </w:r>
      <w:r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la lengua, y el de lengua del microbioma del paladar. Estas diferencias</w:t>
      </w:r>
      <w:r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son evidentes a pesar de la proximidad espacial y el contacto constante</w:t>
      </w:r>
      <w:r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entre estas localizaciones.</w:t>
      </w:r>
    </w:p>
    <w:p w14:paraId="6374735C" w14:textId="3F0FF193" w:rsidR="00517A76" w:rsidRDefault="00517A76" w:rsidP="00517A76">
      <w:pPr>
        <w:rPr>
          <w:b/>
          <w:bCs/>
          <w:sz w:val="24"/>
          <w:szCs w:val="24"/>
        </w:rPr>
      </w:pPr>
      <w:r w:rsidRPr="00517A76">
        <w:rPr>
          <w:b/>
          <w:bCs/>
          <w:sz w:val="24"/>
          <w:szCs w:val="24"/>
          <w:highlight w:val="yellow"/>
        </w:rPr>
        <w:t xml:space="preserve">Asociaciones entre </w:t>
      </w:r>
      <w:r w:rsidRPr="00517A76">
        <w:rPr>
          <w:b/>
          <w:bCs/>
          <w:sz w:val="24"/>
          <w:szCs w:val="24"/>
          <w:highlight w:val="yellow"/>
        </w:rPr>
        <w:t xml:space="preserve">el microbiota oral </w:t>
      </w:r>
      <w:r w:rsidRPr="00517A76">
        <w:rPr>
          <w:b/>
          <w:bCs/>
          <w:sz w:val="24"/>
          <w:szCs w:val="24"/>
          <w:highlight w:val="yellow"/>
        </w:rPr>
        <w:t>y las enfermedades</w:t>
      </w:r>
    </w:p>
    <w:p w14:paraId="61B35BF5" w14:textId="6BF2461D" w:rsidR="00517A76" w:rsidRDefault="00517A76" w:rsidP="00517A76">
      <w:pPr>
        <w:rPr>
          <w:sz w:val="24"/>
          <w:szCs w:val="24"/>
        </w:rPr>
      </w:pPr>
      <w:r w:rsidRPr="00517A76">
        <w:rPr>
          <w:sz w:val="24"/>
          <w:szCs w:val="24"/>
        </w:rPr>
        <w:t>Por ejemplo, la enfermedad periodontal es la</w:t>
      </w:r>
      <w:r w:rsidRPr="00517A76"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enfermedad infecciosa más frecuente que afecta a los dientes. Si no</w:t>
      </w:r>
      <w:r w:rsidRPr="00517A76"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recibe tratamiento o si éste es ineficaz, la periodontitis es un factor</w:t>
      </w:r>
      <w:r w:rsidRPr="00517A76"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predictivo independiente conocido de parto prematuro, enfermedades</w:t>
      </w:r>
      <w:r w:rsidRPr="00517A76"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cardiovasculares, trastornos pulmonares, diabetes y obesidad, cuadros</w:t>
      </w:r>
      <w:r w:rsidRPr="00517A76">
        <w:rPr>
          <w:sz w:val="24"/>
          <w:szCs w:val="24"/>
        </w:rPr>
        <w:t xml:space="preserve"> </w:t>
      </w:r>
      <w:r w:rsidRPr="00517A76">
        <w:rPr>
          <w:sz w:val="24"/>
          <w:szCs w:val="24"/>
        </w:rPr>
        <w:t>donde también contribuye a la comorbilidad</w:t>
      </w:r>
      <w:r>
        <w:rPr>
          <w:sz w:val="24"/>
          <w:szCs w:val="24"/>
        </w:rPr>
        <w:t>.</w:t>
      </w:r>
    </w:p>
    <w:p w14:paraId="79A86F95" w14:textId="7BB8D11C" w:rsidR="00517A76" w:rsidRPr="00517A76" w:rsidRDefault="00517A76" w:rsidP="00517A7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5D8EF6" wp14:editId="5EE4D315">
            <wp:simplePos x="0" y="0"/>
            <wp:positionH relativeFrom="column">
              <wp:posOffset>-604520</wp:posOffset>
            </wp:positionH>
            <wp:positionV relativeFrom="paragraph">
              <wp:posOffset>38735</wp:posOffset>
            </wp:positionV>
            <wp:extent cx="4162425" cy="3121660"/>
            <wp:effectExtent l="0" t="0" r="9525" b="2540"/>
            <wp:wrapThrough wrapText="bothSides">
              <wp:wrapPolygon edited="0">
                <wp:start x="0" y="0"/>
                <wp:lineTo x="0" y="21486"/>
                <wp:lineTo x="21551" y="21486"/>
                <wp:lineTo x="2155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9D0AE" w14:textId="4B1D13AF" w:rsidR="00150619" w:rsidRDefault="00150619" w:rsidP="00150619">
      <w:pPr>
        <w:rPr>
          <w:sz w:val="24"/>
          <w:szCs w:val="24"/>
        </w:rPr>
      </w:pPr>
    </w:p>
    <w:p w14:paraId="358904E7" w14:textId="1096CC10" w:rsidR="008467DA" w:rsidRDefault="008467DA" w:rsidP="00150619">
      <w:pPr>
        <w:rPr>
          <w:sz w:val="24"/>
          <w:szCs w:val="24"/>
        </w:rPr>
      </w:pPr>
    </w:p>
    <w:p w14:paraId="041F2CE6" w14:textId="3B0A380A" w:rsidR="008467DA" w:rsidRDefault="008467DA" w:rsidP="00150619">
      <w:pPr>
        <w:rPr>
          <w:sz w:val="24"/>
          <w:szCs w:val="24"/>
        </w:rPr>
      </w:pPr>
    </w:p>
    <w:p w14:paraId="1214B239" w14:textId="3F05FF56" w:rsidR="008467DA" w:rsidRDefault="008467DA" w:rsidP="00150619">
      <w:pPr>
        <w:rPr>
          <w:sz w:val="24"/>
          <w:szCs w:val="24"/>
        </w:rPr>
      </w:pPr>
    </w:p>
    <w:p w14:paraId="64215CC8" w14:textId="6EF15CFD" w:rsidR="008467DA" w:rsidRDefault="008467DA" w:rsidP="00150619">
      <w:pPr>
        <w:rPr>
          <w:sz w:val="24"/>
          <w:szCs w:val="24"/>
        </w:rPr>
      </w:pPr>
    </w:p>
    <w:p w14:paraId="3C894B2C" w14:textId="7A15BB29" w:rsidR="008467DA" w:rsidRDefault="008467DA" w:rsidP="00150619">
      <w:pPr>
        <w:rPr>
          <w:sz w:val="24"/>
          <w:szCs w:val="24"/>
        </w:rPr>
      </w:pPr>
    </w:p>
    <w:p w14:paraId="2EBA0E7B" w14:textId="32CA3E74" w:rsidR="008467DA" w:rsidRDefault="008467DA" w:rsidP="00150619">
      <w:pPr>
        <w:rPr>
          <w:sz w:val="24"/>
          <w:szCs w:val="24"/>
        </w:rPr>
      </w:pPr>
    </w:p>
    <w:p w14:paraId="13CAC3B5" w14:textId="64C2A8E1" w:rsidR="008467DA" w:rsidRDefault="008467DA" w:rsidP="00150619">
      <w:pPr>
        <w:rPr>
          <w:sz w:val="24"/>
          <w:szCs w:val="24"/>
        </w:rPr>
      </w:pPr>
    </w:p>
    <w:p w14:paraId="1AD5AD70" w14:textId="126B522B" w:rsidR="008467DA" w:rsidRDefault="008467DA" w:rsidP="00150619">
      <w:pPr>
        <w:rPr>
          <w:sz w:val="24"/>
          <w:szCs w:val="24"/>
        </w:rPr>
      </w:pPr>
    </w:p>
    <w:p w14:paraId="3A3C031A" w14:textId="2B4FE13A" w:rsidR="008467DA" w:rsidRDefault="008467DA" w:rsidP="00150619">
      <w:pPr>
        <w:rPr>
          <w:sz w:val="24"/>
          <w:szCs w:val="24"/>
        </w:rPr>
      </w:pPr>
    </w:p>
    <w:p w14:paraId="526AE689" w14:textId="77777777" w:rsidR="008467DA" w:rsidRDefault="008467DA" w:rsidP="00150619">
      <w:pPr>
        <w:rPr>
          <w:b/>
          <w:bCs/>
          <w:sz w:val="24"/>
          <w:szCs w:val="24"/>
          <w:highlight w:val="yellow"/>
        </w:rPr>
      </w:pPr>
    </w:p>
    <w:p w14:paraId="26F0FF23" w14:textId="77777777" w:rsidR="008467DA" w:rsidRDefault="008467DA" w:rsidP="00150619">
      <w:pPr>
        <w:rPr>
          <w:b/>
          <w:bCs/>
          <w:sz w:val="24"/>
          <w:szCs w:val="24"/>
          <w:highlight w:val="yellow"/>
        </w:rPr>
      </w:pPr>
    </w:p>
    <w:p w14:paraId="5FC8D361" w14:textId="77777777" w:rsidR="008467DA" w:rsidRDefault="008467DA" w:rsidP="00150619">
      <w:pPr>
        <w:rPr>
          <w:b/>
          <w:bCs/>
          <w:sz w:val="24"/>
          <w:szCs w:val="24"/>
          <w:highlight w:val="yellow"/>
        </w:rPr>
      </w:pPr>
    </w:p>
    <w:p w14:paraId="6B76E3EF" w14:textId="77777777" w:rsidR="008467DA" w:rsidRDefault="008467DA" w:rsidP="00150619">
      <w:pPr>
        <w:rPr>
          <w:b/>
          <w:bCs/>
          <w:sz w:val="24"/>
          <w:szCs w:val="24"/>
          <w:highlight w:val="yellow"/>
        </w:rPr>
      </w:pPr>
    </w:p>
    <w:p w14:paraId="32802D50" w14:textId="366212C5" w:rsidR="008467DA" w:rsidRDefault="008467DA" w:rsidP="00150619">
      <w:pPr>
        <w:rPr>
          <w:b/>
          <w:bCs/>
          <w:sz w:val="24"/>
          <w:szCs w:val="24"/>
        </w:rPr>
      </w:pPr>
      <w:r w:rsidRPr="008467DA">
        <w:rPr>
          <w:b/>
          <w:bCs/>
          <w:sz w:val="24"/>
          <w:szCs w:val="24"/>
          <w:highlight w:val="yellow"/>
        </w:rPr>
        <w:lastRenderedPageBreak/>
        <w:t>PIEL Y NASOFARINGE</w:t>
      </w:r>
      <w:r w:rsidRPr="008467DA">
        <w:rPr>
          <w:b/>
          <w:bCs/>
          <w:sz w:val="24"/>
          <w:szCs w:val="24"/>
        </w:rPr>
        <w:t xml:space="preserve"> </w:t>
      </w:r>
    </w:p>
    <w:p w14:paraId="75726660" w14:textId="67C0F24A" w:rsidR="008467DA" w:rsidRDefault="008467DA" w:rsidP="008467DA">
      <w:pPr>
        <w:rPr>
          <w:sz w:val="24"/>
          <w:szCs w:val="24"/>
        </w:rPr>
      </w:pPr>
      <w:r w:rsidRPr="008467DA">
        <w:rPr>
          <w:sz w:val="24"/>
          <w:szCs w:val="24"/>
        </w:rPr>
        <w:t>Debido a que la piel humana es el tegumento (incluidos la piel, el cabello</w:t>
      </w:r>
      <w:r w:rsidRPr="008467DA">
        <w:rPr>
          <w:sz w:val="24"/>
          <w:szCs w:val="24"/>
        </w:rPr>
        <w:t xml:space="preserve"> </w:t>
      </w:r>
      <w:r w:rsidRPr="008467DA">
        <w:rPr>
          <w:sz w:val="24"/>
          <w:szCs w:val="24"/>
        </w:rPr>
        <w:t>y las uñas) que comprende la superficie principal del cuerpo en contacto</w:t>
      </w:r>
      <w:r w:rsidRPr="008467DA">
        <w:rPr>
          <w:sz w:val="24"/>
          <w:szCs w:val="24"/>
        </w:rPr>
        <w:t xml:space="preserve"> </w:t>
      </w:r>
      <w:r w:rsidRPr="008467DA">
        <w:rPr>
          <w:sz w:val="24"/>
          <w:szCs w:val="24"/>
        </w:rPr>
        <w:t>constante con el ambiente exterior, consta de diversos conjuntos de</w:t>
      </w:r>
      <w:r w:rsidRPr="008467DA">
        <w:rPr>
          <w:sz w:val="24"/>
          <w:szCs w:val="24"/>
        </w:rPr>
        <w:t xml:space="preserve"> </w:t>
      </w:r>
      <w:r w:rsidRPr="008467DA">
        <w:rPr>
          <w:sz w:val="24"/>
          <w:szCs w:val="24"/>
        </w:rPr>
        <w:t>hábitats locales y nichos para el microbioma humano. La piel humana</w:t>
      </w:r>
      <w:r>
        <w:rPr>
          <w:sz w:val="24"/>
          <w:szCs w:val="24"/>
        </w:rPr>
        <w:t xml:space="preserve"> </w:t>
      </w:r>
      <w:r w:rsidRPr="008467DA">
        <w:rPr>
          <w:sz w:val="24"/>
          <w:szCs w:val="24"/>
        </w:rPr>
        <w:t>engloba diversos ecosistemas que difieren notablemente por las diferencias relativas de temperatura, humedad y distribución glandular.</w:t>
      </w:r>
    </w:p>
    <w:p w14:paraId="701BEA4E" w14:textId="12B64178" w:rsidR="008467DA" w:rsidRDefault="008467DA" w:rsidP="008467DA">
      <w:pPr>
        <w:rPr>
          <w:sz w:val="24"/>
          <w:szCs w:val="24"/>
        </w:rPr>
      </w:pPr>
      <w:r w:rsidRPr="008467DA">
        <w:rPr>
          <w:sz w:val="24"/>
          <w:szCs w:val="24"/>
        </w:rPr>
        <w:t>Hay distintos factores que contribuyen a la variación del microbioma</w:t>
      </w:r>
      <w:r>
        <w:rPr>
          <w:sz w:val="24"/>
          <w:szCs w:val="24"/>
        </w:rPr>
        <w:t xml:space="preserve"> </w:t>
      </w:r>
      <w:r w:rsidRPr="008467DA">
        <w:rPr>
          <w:sz w:val="24"/>
          <w:szCs w:val="24"/>
        </w:rPr>
        <w:t>de la piel humana, entre ellos la fisiología del huésped (sexo, edad, localización), el ambiente (clima local, ubicación geográfica), el sistema inmunitario, el genotipo del huésped, el estilo de vida (ocupación, higiene)</w:t>
      </w:r>
      <w:r>
        <w:rPr>
          <w:sz w:val="24"/>
          <w:szCs w:val="24"/>
        </w:rPr>
        <w:t xml:space="preserve"> </w:t>
      </w:r>
      <w:r w:rsidRPr="008467DA">
        <w:rPr>
          <w:sz w:val="24"/>
          <w:szCs w:val="24"/>
        </w:rPr>
        <w:t xml:space="preserve">y la </w:t>
      </w:r>
      <w:r w:rsidRPr="008467DA">
        <w:rPr>
          <w:sz w:val="24"/>
          <w:szCs w:val="24"/>
        </w:rPr>
        <w:t>pato biología</w:t>
      </w:r>
      <w:r w:rsidRPr="008467DA">
        <w:rPr>
          <w:sz w:val="24"/>
          <w:szCs w:val="24"/>
        </w:rPr>
        <w:t xml:space="preserve"> (enfermedades cutáneas y sistémicas)</w:t>
      </w:r>
      <w:r>
        <w:rPr>
          <w:sz w:val="24"/>
          <w:szCs w:val="24"/>
        </w:rPr>
        <w:t>.</w:t>
      </w:r>
    </w:p>
    <w:p w14:paraId="41410EBF" w14:textId="4799E221" w:rsidR="008467DA" w:rsidRDefault="008467DA" w:rsidP="008467D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07C307" wp14:editId="36073A07">
            <wp:simplePos x="0" y="0"/>
            <wp:positionH relativeFrom="column">
              <wp:posOffset>-375285</wp:posOffset>
            </wp:positionH>
            <wp:positionV relativeFrom="paragraph">
              <wp:posOffset>51435</wp:posOffset>
            </wp:positionV>
            <wp:extent cx="291465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459" y="21448"/>
                <wp:lineTo x="2145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DEE37" w14:textId="260276F2" w:rsidR="008467DA" w:rsidRPr="008467DA" w:rsidRDefault="008467DA" w:rsidP="008467DA">
      <w:pPr>
        <w:rPr>
          <w:sz w:val="24"/>
          <w:szCs w:val="24"/>
        </w:rPr>
      </w:pPr>
    </w:p>
    <w:sectPr w:rsidR="008467DA" w:rsidRPr="008467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19"/>
    <w:rsid w:val="00150619"/>
    <w:rsid w:val="00517A76"/>
    <w:rsid w:val="006F5CBF"/>
    <w:rsid w:val="008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5F1744"/>
  <w15:chartTrackingRefBased/>
  <w15:docId w15:val="{B1AAF795-2DF7-4803-A66D-DE8B2EDC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Galdamez González</dc:creator>
  <cp:keywords/>
  <dc:description/>
  <cp:lastModifiedBy>Maria Fernanda Galdamez González</cp:lastModifiedBy>
  <cp:revision>1</cp:revision>
  <dcterms:created xsi:type="dcterms:W3CDTF">2022-02-24T17:54:00Z</dcterms:created>
  <dcterms:modified xsi:type="dcterms:W3CDTF">2022-02-24T20:32:00Z</dcterms:modified>
</cp:coreProperties>
</file>