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C06F" w14:textId="7A297D1E" w:rsidR="00B24791" w:rsidRDefault="00B24791" w:rsidP="00B24791">
      <w:pPr>
        <w:rPr>
          <w:rFonts w:ascii="Arial" w:hAnsi="Arial" w:cs="Arial"/>
          <w:b/>
          <w:noProof/>
          <w:sz w:val="24"/>
          <w:szCs w:val="24"/>
          <w:lang w:eastAsia="es-MX"/>
        </w:rPr>
      </w:pPr>
      <w:r>
        <w:rPr>
          <w:noProof/>
          <w:lang w:eastAsia="es-MX"/>
        </w:rPr>
        <w:drawing>
          <wp:inline distT="0" distB="0" distL="0" distR="0" wp14:anchorId="434B58B7" wp14:editId="12AFB7C3">
            <wp:extent cx="666750" cy="666750"/>
            <wp:effectExtent l="0" t="0" r="0" b="0"/>
            <wp:docPr id="9" name="Imagen 9"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b/>
          <w:noProof/>
          <w:sz w:val="24"/>
          <w:szCs w:val="24"/>
          <w:lang w:eastAsia="es-MX"/>
        </w:rPr>
        <w:t xml:space="preserve">                       LICENCIATURA  EN MEDICINA VETERINARIA</w:t>
      </w:r>
    </w:p>
    <w:p w14:paraId="51D62EC0" w14:textId="77777777" w:rsidR="00B24791" w:rsidRDefault="00B24791" w:rsidP="00B24791">
      <w:pPr>
        <w:jc w:val="center"/>
        <w:rPr>
          <w:rFonts w:ascii="Arial" w:hAnsi="Arial" w:cs="Arial"/>
          <w:b/>
          <w:sz w:val="24"/>
          <w:szCs w:val="24"/>
        </w:rPr>
      </w:pPr>
      <w:r>
        <w:rPr>
          <w:rFonts w:ascii="Arial" w:hAnsi="Arial" w:cs="Arial"/>
          <w:b/>
          <w:sz w:val="24"/>
          <w:szCs w:val="24"/>
        </w:rPr>
        <w:t>USO DEL MICROSCOPIO COMPUESTO</w:t>
      </w:r>
    </w:p>
    <w:p w14:paraId="20CC6015" w14:textId="77777777" w:rsidR="00B24791" w:rsidRDefault="00B24791" w:rsidP="00B24791">
      <w:pPr>
        <w:jc w:val="center"/>
        <w:rPr>
          <w:rFonts w:ascii="Arial" w:hAnsi="Arial" w:cs="Arial"/>
          <w:b/>
          <w:sz w:val="24"/>
          <w:szCs w:val="24"/>
        </w:rPr>
      </w:pPr>
    </w:p>
    <w:p w14:paraId="5B8EC16C" w14:textId="0E0697AC" w:rsidR="00B24791" w:rsidRDefault="00B24791" w:rsidP="00B24791">
      <w:pPr>
        <w:jc w:val="both"/>
        <w:rPr>
          <w:rFonts w:ascii="Arial" w:hAnsi="Arial" w:cs="Arial"/>
          <w:b/>
          <w:sz w:val="24"/>
          <w:szCs w:val="24"/>
        </w:rPr>
      </w:pPr>
      <w:r>
        <w:rPr>
          <w:rFonts w:ascii="Arial" w:hAnsi="Arial" w:cs="Arial"/>
          <w:b/>
          <w:sz w:val="24"/>
          <w:szCs w:val="24"/>
        </w:rPr>
        <w:t xml:space="preserve">NOMBRE: Filadelfo Domingo Ruiz </w:t>
      </w:r>
      <w:r w:rsidR="00081614">
        <w:rPr>
          <w:rFonts w:ascii="Arial" w:hAnsi="Arial" w:cs="Arial"/>
          <w:b/>
          <w:sz w:val="24"/>
          <w:szCs w:val="24"/>
        </w:rPr>
        <w:t>Hernández. FECHA</w:t>
      </w:r>
      <w:r>
        <w:rPr>
          <w:rFonts w:ascii="Arial" w:hAnsi="Arial" w:cs="Arial"/>
          <w:b/>
          <w:sz w:val="24"/>
          <w:szCs w:val="24"/>
        </w:rPr>
        <w:t>: 25/01/2022</w:t>
      </w:r>
    </w:p>
    <w:p w14:paraId="0E9F2421" w14:textId="77777777" w:rsidR="00B24791" w:rsidRDefault="00B24791" w:rsidP="00B24791">
      <w:pPr>
        <w:rPr>
          <w:rFonts w:ascii="Arial" w:hAnsi="Arial" w:cs="Arial"/>
          <w:sz w:val="24"/>
          <w:szCs w:val="24"/>
        </w:rPr>
      </w:pPr>
    </w:p>
    <w:p w14:paraId="0A39BBF1" w14:textId="77777777" w:rsidR="00B24791" w:rsidRDefault="00B24791" w:rsidP="00B24791">
      <w:pPr>
        <w:rPr>
          <w:rFonts w:ascii="Arial" w:hAnsi="Arial" w:cs="Arial"/>
          <w:sz w:val="24"/>
          <w:szCs w:val="24"/>
        </w:rPr>
      </w:pPr>
    </w:p>
    <w:p w14:paraId="63EBB7A2" w14:textId="77777777" w:rsidR="00B24791" w:rsidRDefault="00B24791" w:rsidP="00B24791">
      <w:pPr>
        <w:rPr>
          <w:rFonts w:ascii="Arial" w:hAnsi="Arial" w:cs="Arial"/>
          <w:b/>
          <w:sz w:val="24"/>
          <w:szCs w:val="24"/>
        </w:rPr>
      </w:pPr>
      <w:r>
        <w:rPr>
          <w:rFonts w:ascii="Arial" w:hAnsi="Arial" w:cs="Arial"/>
          <w:b/>
          <w:sz w:val="24"/>
          <w:szCs w:val="24"/>
        </w:rPr>
        <w:t>OBJETIVO:</w:t>
      </w:r>
    </w:p>
    <w:p w14:paraId="64F0ACB3"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 xml:space="preserve">El objetivo de la práctica es </w:t>
      </w:r>
      <w:proofErr w:type="gramStart"/>
      <w:r>
        <w:rPr>
          <w:rFonts w:ascii="Arial" w:hAnsi="Arial" w:cs="Arial"/>
          <w:sz w:val="24"/>
          <w:szCs w:val="24"/>
        </w:rPr>
        <w:t>conocer  el</w:t>
      </w:r>
      <w:proofErr w:type="gramEnd"/>
      <w:r>
        <w:rPr>
          <w:rFonts w:ascii="Arial" w:hAnsi="Arial" w:cs="Arial"/>
          <w:sz w:val="24"/>
          <w:szCs w:val="24"/>
        </w:rPr>
        <w:t xml:space="preserve"> uso del microscopio.</w:t>
      </w:r>
    </w:p>
    <w:p w14:paraId="001E299F" w14:textId="77777777" w:rsidR="00B24791" w:rsidRDefault="00B24791" w:rsidP="00B24791">
      <w:pPr>
        <w:jc w:val="both"/>
        <w:rPr>
          <w:rFonts w:ascii="Arial" w:hAnsi="Arial" w:cs="Arial"/>
          <w:sz w:val="24"/>
          <w:szCs w:val="24"/>
        </w:rPr>
      </w:pPr>
      <w:r>
        <w:rPr>
          <w:rFonts w:ascii="Arial" w:hAnsi="Arial" w:cs="Arial"/>
          <w:sz w:val="24"/>
          <w:szCs w:val="24"/>
        </w:rPr>
        <w:t xml:space="preserve">Identificar sus partes, conocer y distinguir los diversos tipos de microscopios, y ver a través de él, cortes a nivel celular, esto con el fin de conocer una perspectiva microscópica de varios procesos que no podemos observar a simple vista. </w:t>
      </w:r>
    </w:p>
    <w:p w14:paraId="202F5D07" w14:textId="77777777" w:rsidR="00B24791" w:rsidRDefault="00B24791" w:rsidP="00B24791">
      <w:pPr>
        <w:jc w:val="both"/>
        <w:rPr>
          <w:rFonts w:ascii="Arial" w:hAnsi="Arial" w:cs="Arial"/>
          <w:sz w:val="24"/>
          <w:szCs w:val="24"/>
        </w:rPr>
      </w:pPr>
    </w:p>
    <w:p w14:paraId="5410AC16" w14:textId="77777777" w:rsidR="00B24791" w:rsidRDefault="00B24791" w:rsidP="00B24791">
      <w:pPr>
        <w:jc w:val="both"/>
        <w:rPr>
          <w:rFonts w:ascii="Arial" w:hAnsi="Arial" w:cs="Arial"/>
          <w:b/>
          <w:sz w:val="24"/>
          <w:szCs w:val="24"/>
        </w:rPr>
      </w:pPr>
      <w:r>
        <w:rPr>
          <w:rFonts w:ascii="Arial" w:hAnsi="Arial" w:cs="Arial"/>
          <w:b/>
          <w:sz w:val="24"/>
          <w:szCs w:val="24"/>
        </w:rPr>
        <w:t>MATERIALES:                                                  MATERIAL BIOLÓGICO</w:t>
      </w:r>
    </w:p>
    <w:p w14:paraId="1EA6A85A"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 xml:space="preserve">Microscopio                                             Muestra de </w:t>
      </w:r>
      <w:proofErr w:type="gramStart"/>
      <w:r>
        <w:rPr>
          <w:rFonts w:ascii="Arial" w:hAnsi="Arial" w:cs="Arial"/>
          <w:sz w:val="24"/>
          <w:szCs w:val="24"/>
        </w:rPr>
        <w:t>la  PROTOZOARIOS</w:t>
      </w:r>
      <w:proofErr w:type="gramEnd"/>
      <w:r>
        <w:rPr>
          <w:rFonts w:ascii="Arial" w:hAnsi="Arial" w:cs="Arial"/>
          <w:sz w:val="24"/>
          <w:szCs w:val="24"/>
        </w:rPr>
        <w:t xml:space="preserve"> Y </w:t>
      </w:r>
    </w:p>
    <w:p w14:paraId="7A954ECC"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Porta y cubreobjetos                                HONGOS</w:t>
      </w:r>
    </w:p>
    <w:p w14:paraId="4CFCDA99"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Caja Petri</w:t>
      </w:r>
    </w:p>
    <w:p w14:paraId="1B5B0E67"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Pinza de disección</w:t>
      </w:r>
    </w:p>
    <w:p w14:paraId="0F4451B3"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Pipeta Pasteur</w:t>
      </w:r>
    </w:p>
    <w:p w14:paraId="4AFEF00E"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Aguja de disección</w:t>
      </w:r>
    </w:p>
    <w:p w14:paraId="314C337C" w14:textId="77777777" w:rsidR="00B24791" w:rsidRDefault="00B24791" w:rsidP="00B24791">
      <w:pPr>
        <w:pStyle w:val="Prrafodelista"/>
        <w:numPr>
          <w:ilvl w:val="0"/>
          <w:numId w:val="1"/>
        </w:numPr>
        <w:jc w:val="both"/>
        <w:rPr>
          <w:rFonts w:ascii="Arial" w:hAnsi="Arial" w:cs="Arial"/>
          <w:sz w:val="24"/>
          <w:szCs w:val="24"/>
        </w:rPr>
      </w:pPr>
      <w:r>
        <w:rPr>
          <w:rFonts w:ascii="Arial" w:hAnsi="Arial" w:cs="Arial"/>
          <w:sz w:val="24"/>
          <w:szCs w:val="24"/>
        </w:rPr>
        <w:t>Caja de Material</w:t>
      </w:r>
    </w:p>
    <w:p w14:paraId="535FF330" w14:textId="77777777" w:rsidR="00B24791" w:rsidRDefault="00B24791" w:rsidP="00B24791">
      <w:pPr>
        <w:jc w:val="both"/>
        <w:rPr>
          <w:rFonts w:ascii="Arial" w:hAnsi="Arial" w:cs="Arial"/>
          <w:sz w:val="24"/>
          <w:szCs w:val="24"/>
        </w:rPr>
      </w:pPr>
    </w:p>
    <w:p w14:paraId="23015BCB" w14:textId="77777777" w:rsidR="00B24791" w:rsidRDefault="00B24791" w:rsidP="00B24791">
      <w:pPr>
        <w:jc w:val="both"/>
        <w:rPr>
          <w:rFonts w:ascii="Arial" w:hAnsi="Arial" w:cs="Arial"/>
          <w:b/>
          <w:sz w:val="24"/>
          <w:szCs w:val="24"/>
        </w:rPr>
      </w:pPr>
      <w:r>
        <w:rPr>
          <w:rFonts w:ascii="Arial" w:hAnsi="Arial" w:cs="Arial"/>
          <w:b/>
          <w:sz w:val="24"/>
          <w:szCs w:val="24"/>
        </w:rPr>
        <w:t>PROCEDIMIENTO:</w:t>
      </w:r>
    </w:p>
    <w:p w14:paraId="062B4F0B" w14:textId="77777777" w:rsidR="00B24791" w:rsidRDefault="00B24791" w:rsidP="00B24791">
      <w:pPr>
        <w:pStyle w:val="Prrafodelista"/>
        <w:numPr>
          <w:ilvl w:val="0"/>
          <w:numId w:val="2"/>
        </w:numPr>
        <w:jc w:val="both"/>
        <w:rPr>
          <w:rFonts w:ascii="Arial" w:hAnsi="Arial" w:cs="Arial"/>
          <w:sz w:val="24"/>
          <w:szCs w:val="24"/>
        </w:rPr>
      </w:pPr>
      <w:r>
        <w:rPr>
          <w:rFonts w:ascii="Arial" w:hAnsi="Arial" w:cs="Arial"/>
          <w:sz w:val="24"/>
          <w:szCs w:val="24"/>
        </w:rPr>
        <w:t>Realizar observaciones de los materiales que hay en el laboratorio</w:t>
      </w:r>
    </w:p>
    <w:p w14:paraId="468419BC" w14:textId="77777777" w:rsidR="00B24791" w:rsidRDefault="00B24791" w:rsidP="00B24791">
      <w:pPr>
        <w:pStyle w:val="Prrafodelista"/>
        <w:numPr>
          <w:ilvl w:val="0"/>
          <w:numId w:val="2"/>
        </w:numPr>
        <w:jc w:val="both"/>
        <w:rPr>
          <w:rFonts w:ascii="Arial" w:hAnsi="Arial" w:cs="Arial"/>
          <w:sz w:val="24"/>
          <w:szCs w:val="24"/>
        </w:rPr>
      </w:pPr>
      <w:r>
        <w:rPr>
          <w:rFonts w:ascii="Arial" w:hAnsi="Arial" w:cs="Arial"/>
          <w:sz w:val="24"/>
          <w:szCs w:val="24"/>
        </w:rPr>
        <w:t>Distinguir los tipos de microscopios</w:t>
      </w:r>
    </w:p>
    <w:p w14:paraId="54DC18BD" w14:textId="77777777" w:rsidR="00B24791" w:rsidRDefault="00B24791" w:rsidP="00B24791">
      <w:pPr>
        <w:pStyle w:val="Prrafodelista"/>
        <w:numPr>
          <w:ilvl w:val="0"/>
          <w:numId w:val="2"/>
        </w:numPr>
        <w:jc w:val="both"/>
        <w:rPr>
          <w:rFonts w:ascii="Arial" w:hAnsi="Arial" w:cs="Arial"/>
          <w:sz w:val="24"/>
          <w:szCs w:val="24"/>
        </w:rPr>
      </w:pPr>
      <w:r>
        <w:rPr>
          <w:rFonts w:ascii="Arial" w:hAnsi="Arial" w:cs="Arial"/>
          <w:sz w:val="24"/>
          <w:szCs w:val="24"/>
        </w:rPr>
        <w:t xml:space="preserve">Hacer observaciones microscópicas </w:t>
      </w:r>
      <w:proofErr w:type="gramStart"/>
      <w:r>
        <w:rPr>
          <w:rFonts w:ascii="Arial" w:hAnsi="Arial" w:cs="Arial"/>
          <w:sz w:val="24"/>
          <w:szCs w:val="24"/>
        </w:rPr>
        <w:t>de  diferentes</w:t>
      </w:r>
      <w:proofErr w:type="gramEnd"/>
      <w:r>
        <w:rPr>
          <w:rFonts w:ascii="Arial" w:hAnsi="Arial" w:cs="Arial"/>
          <w:sz w:val="24"/>
          <w:szCs w:val="24"/>
        </w:rPr>
        <w:t xml:space="preserve"> muestras</w:t>
      </w:r>
    </w:p>
    <w:p w14:paraId="1AADE387" w14:textId="77777777" w:rsidR="00B24791" w:rsidRDefault="00B24791" w:rsidP="00B24791">
      <w:pPr>
        <w:pStyle w:val="Prrafodelista"/>
        <w:numPr>
          <w:ilvl w:val="0"/>
          <w:numId w:val="2"/>
        </w:numPr>
        <w:jc w:val="both"/>
        <w:rPr>
          <w:rFonts w:ascii="Arial" w:hAnsi="Arial" w:cs="Arial"/>
          <w:sz w:val="24"/>
          <w:szCs w:val="24"/>
        </w:rPr>
      </w:pPr>
      <w:r>
        <w:rPr>
          <w:rFonts w:ascii="Arial" w:hAnsi="Arial" w:cs="Arial"/>
          <w:sz w:val="24"/>
          <w:szCs w:val="24"/>
        </w:rPr>
        <w:t>Ilustrar dichas observaciones</w:t>
      </w:r>
    </w:p>
    <w:p w14:paraId="1BFE75DB" w14:textId="77777777" w:rsidR="00B24791" w:rsidRDefault="00B24791" w:rsidP="00B24791">
      <w:pPr>
        <w:jc w:val="both"/>
        <w:rPr>
          <w:rFonts w:ascii="Arial" w:hAnsi="Arial" w:cs="Arial"/>
          <w:sz w:val="24"/>
          <w:szCs w:val="24"/>
        </w:rPr>
      </w:pPr>
    </w:p>
    <w:p w14:paraId="0BFC14CC" w14:textId="77777777" w:rsidR="00B24791" w:rsidRDefault="00B24791" w:rsidP="00B24791">
      <w:pPr>
        <w:jc w:val="both"/>
        <w:rPr>
          <w:rFonts w:ascii="Arial" w:hAnsi="Arial" w:cs="Arial"/>
          <w:sz w:val="24"/>
          <w:szCs w:val="24"/>
        </w:rPr>
      </w:pPr>
      <w:r>
        <w:rPr>
          <w:rFonts w:ascii="Arial" w:hAnsi="Arial" w:cs="Arial"/>
          <w:sz w:val="24"/>
          <w:szCs w:val="24"/>
        </w:rPr>
        <w:t>¿Cómo se hacen preparaciones para la observación al microscopio?</w:t>
      </w:r>
    </w:p>
    <w:p w14:paraId="60B69F76" w14:textId="77777777" w:rsidR="00B24791" w:rsidRDefault="00B24791" w:rsidP="00B24791">
      <w:pPr>
        <w:jc w:val="both"/>
        <w:rPr>
          <w:rFonts w:ascii="Arial" w:hAnsi="Arial" w:cs="Arial"/>
          <w:sz w:val="24"/>
          <w:szCs w:val="24"/>
        </w:rPr>
      </w:pPr>
    </w:p>
    <w:p w14:paraId="59106B66" w14:textId="77777777" w:rsidR="00B24791" w:rsidRDefault="00B24791" w:rsidP="00B24791">
      <w:pPr>
        <w:jc w:val="both"/>
        <w:rPr>
          <w:rFonts w:ascii="Arial" w:hAnsi="Arial" w:cs="Arial"/>
          <w:sz w:val="24"/>
          <w:szCs w:val="24"/>
        </w:rPr>
      </w:pPr>
      <w:r>
        <w:rPr>
          <w:rFonts w:ascii="Arial" w:hAnsi="Arial" w:cs="Arial"/>
          <w:sz w:val="24"/>
          <w:szCs w:val="24"/>
        </w:rPr>
        <w:lastRenderedPageBreak/>
        <w:t>1.- En un portaobjetos limpio, coloca la muestra a observar. Si la muestra es líquida no requiere de una gota de agua, si la muestra está seca coloca una gota de agua, como medio de refracción de la luz.</w:t>
      </w:r>
    </w:p>
    <w:p w14:paraId="65F519B8" w14:textId="77777777" w:rsidR="00B24791" w:rsidRDefault="00B24791" w:rsidP="00B24791">
      <w:pPr>
        <w:jc w:val="both"/>
        <w:rPr>
          <w:rFonts w:ascii="Arial" w:hAnsi="Arial" w:cs="Arial"/>
          <w:sz w:val="24"/>
          <w:szCs w:val="24"/>
        </w:rPr>
      </w:pPr>
      <w:r>
        <w:rPr>
          <w:rFonts w:ascii="Arial" w:hAnsi="Arial" w:cs="Arial"/>
          <w:sz w:val="24"/>
          <w:szCs w:val="24"/>
        </w:rPr>
        <w:t>2.- Coloca un cubreobjetos sobre la muestra</w:t>
      </w:r>
    </w:p>
    <w:p w14:paraId="06E896BE" w14:textId="77777777" w:rsidR="00B24791" w:rsidRDefault="00B24791" w:rsidP="00B24791">
      <w:pPr>
        <w:jc w:val="both"/>
        <w:rPr>
          <w:rFonts w:ascii="Arial" w:hAnsi="Arial" w:cs="Arial"/>
          <w:sz w:val="24"/>
          <w:szCs w:val="24"/>
        </w:rPr>
      </w:pPr>
      <w:r>
        <w:rPr>
          <w:rFonts w:ascii="Arial" w:hAnsi="Arial" w:cs="Arial"/>
          <w:sz w:val="24"/>
          <w:szCs w:val="24"/>
        </w:rPr>
        <w:t>3.- Coloca la preparación sobre la platina, sujeta con la pinza y luego inicia la observación.</w:t>
      </w:r>
    </w:p>
    <w:p w14:paraId="23EBA3E8" w14:textId="77777777" w:rsidR="00B24791" w:rsidRDefault="00B24791" w:rsidP="00B24791">
      <w:pPr>
        <w:jc w:val="both"/>
        <w:rPr>
          <w:rFonts w:ascii="Arial" w:hAnsi="Arial" w:cs="Arial"/>
          <w:sz w:val="24"/>
          <w:szCs w:val="24"/>
        </w:rPr>
      </w:pPr>
    </w:p>
    <w:p w14:paraId="21FBCD8E" w14:textId="77777777" w:rsidR="00B24791" w:rsidRDefault="00B24791" w:rsidP="00B24791">
      <w:pPr>
        <w:jc w:val="both"/>
        <w:rPr>
          <w:rFonts w:ascii="Arial" w:hAnsi="Arial" w:cs="Arial"/>
          <w:sz w:val="24"/>
          <w:szCs w:val="24"/>
        </w:rPr>
      </w:pPr>
    </w:p>
    <w:p w14:paraId="001ED094" w14:textId="77777777" w:rsidR="0063428D" w:rsidRDefault="00B24791" w:rsidP="00B24791">
      <w:pPr>
        <w:jc w:val="both"/>
        <w:rPr>
          <w:rFonts w:ascii="Arial" w:hAnsi="Arial" w:cs="Arial"/>
          <w:sz w:val="24"/>
          <w:szCs w:val="24"/>
        </w:rPr>
      </w:pPr>
      <w:r>
        <w:rPr>
          <w:rFonts w:ascii="Arial" w:hAnsi="Arial" w:cs="Arial"/>
          <w:sz w:val="24"/>
          <w:szCs w:val="24"/>
        </w:rPr>
        <w:t>OBSERVACIONES:</w:t>
      </w:r>
      <w:r w:rsidR="00383766">
        <w:rPr>
          <w:rFonts w:ascii="Arial" w:hAnsi="Arial" w:cs="Arial"/>
          <w:sz w:val="24"/>
          <w:szCs w:val="24"/>
        </w:rPr>
        <w:t xml:space="preserve"> </w:t>
      </w:r>
    </w:p>
    <w:p w14:paraId="6032C968" w14:textId="2CEBDD8F" w:rsidR="00863E0C" w:rsidRDefault="0063428D" w:rsidP="00B24791">
      <w:pPr>
        <w:jc w:val="both"/>
        <w:rPr>
          <w:rFonts w:ascii="Arial" w:hAnsi="Arial" w:cs="Arial"/>
          <w:sz w:val="24"/>
          <w:szCs w:val="24"/>
        </w:rPr>
      </w:pPr>
      <w:r>
        <w:rPr>
          <w:rFonts w:ascii="Arial" w:hAnsi="Arial" w:cs="Arial"/>
          <w:sz w:val="24"/>
          <w:szCs w:val="24"/>
        </w:rPr>
        <w:t>E</w:t>
      </w:r>
      <w:r w:rsidR="001B71BE">
        <w:rPr>
          <w:rFonts w:ascii="Arial" w:hAnsi="Arial" w:cs="Arial"/>
          <w:sz w:val="24"/>
          <w:szCs w:val="24"/>
        </w:rPr>
        <w:t>n la primer</w:t>
      </w:r>
      <w:r w:rsidR="00E25FA1">
        <w:rPr>
          <w:rFonts w:ascii="Arial" w:hAnsi="Arial" w:cs="Arial"/>
          <w:sz w:val="24"/>
          <w:szCs w:val="24"/>
        </w:rPr>
        <w:t>e</w:t>
      </w:r>
      <w:r w:rsidR="001B71BE">
        <w:rPr>
          <w:rFonts w:ascii="Arial" w:hAnsi="Arial" w:cs="Arial"/>
          <w:sz w:val="24"/>
          <w:szCs w:val="24"/>
        </w:rPr>
        <w:t xml:space="preserve"> muestra extr</w:t>
      </w:r>
      <w:r w:rsidR="00863E0C">
        <w:rPr>
          <w:rFonts w:ascii="Arial" w:hAnsi="Arial" w:cs="Arial"/>
          <w:sz w:val="24"/>
          <w:szCs w:val="24"/>
        </w:rPr>
        <w:t>aj</w:t>
      </w:r>
      <w:r w:rsidR="001B71BE">
        <w:rPr>
          <w:rFonts w:ascii="Arial" w:hAnsi="Arial" w:cs="Arial"/>
          <w:sz w:val="24"/>
          <w:szCs w:val="24"/>
        </w:rPr>
        <w:t>imos muestra de los hongos negros de una tortilla con los po</w:t>
      </w:r>
      <w:r w:rsidR="00E25FA1">
        <w:rPr>
          <w:rFonts w:ascii="Arial" w:hAnsi="Arial" w:cs="Arial"/>
          <w:sz w:val="24"/>
          <w:szCs w:val="24"/>
        </w:rPr>
        <w:t>r</w:t>
      </w:r>
      <w:r w:rsidR="001B71BE">
        <w:rPr>
          <w:rFonts w:ascii="Arial" w:hAnsi="Arial" w:cs="Arial"/>
          <w:sz w:val="24"/>
          <w:szCs w:val="24"/>
        </w:rPr>
        <w:t>ta objetos</w:t>
      </w:r>
      <w:r w:rsidR="00E25FA1">
        <w:rPr>
          <w:rFonts w:ascii="Arial" w:hAnsi="Arial" w:cs="Arial"/>
          <w:sz w:val="24"/>
          <w:szCs w:val="24"/>
        </w:rPr>
        <w:t>, luego aplicamos una gota de agu</w:t>
      </w:r>
      <w:r w:rsidR="00863E0C">
        <w:rPr>
          <w:rFonts w:ascii="Arial" w:hAnsi="Arial" w:cs="Arial"/>
          <w:sz w:val="24"/>
          <w:szCs w:val="24"/>
        </w:rPr>
        <w:t xml:space="preserve">a para ser observada en el microscópico. Se lograron ver las esporas de hongos que crea el </w:t>
      </w:r>
      <w:r w:rsidR="003D4A85">
        <w:rPr>
          <w:rFonts w:ascii="Arial" w:hAnsi="Arial" w:cs="Arial"/>
          <w:sz w:val="24"/>
          <w:szCs w:val="24"/>
        </w:rPr>
        <w:t>moho</w:t>
      </w:r>
      <w:r w:rsidR="00863E0C">
        <w:rPr>
          <w:rFonts w:ascii="Arial" w:hAnsi="Arial" w:cs="Arial"/>
          <w:sz w:val="24"/>
          <w:szCs w:val="24"/>
        </w:rPr>
        <w:t xml:space="preserve"> en la tortilla.</w:t>
      </w:r>
    </w:p>
    <w:p w14:paraId="1E2BFECA" w14:textId="75881B67" w:rsidR="003D4A85" w:rsidRDefault="003D4A85" w:rsidP="00B24791">
      <w:pPr>
        <w:jc w:val="both"/>
        <w:rPr>
          <w:rFonts w:ascii="Arial" w:hAnsi="Arial" w:cs="Arial"/>
          <w:sz w:val="24"/>
          <w:szCs w:val="24"/>
        </w:rPr>
      </w:pPr>
      <w:r>
        <w:rPr>
          <w:rFonts w:ascii="Arial" w:hAnsi="Arial" w:cs="Arial"/>
          <w:sz w:val="24"/>
          <w:szCs w:val="24"/>
        </w:rPr>
        <w:t>En la segunda muestra utilizamos como muestra el agua de un florero. Observamos en el microscopio</w:t>
      </w:r>
      <w:r w:rsidR="008F131F">
        <w:rPr>
          <w:rFonts w:ascii="Arial" w:hAnsi="Arial" w:cs="Arial"/>
          <w:sz w:val="24"/>
          <w:szCs w:val="24"/>
        </w:rPr>
        <w:t xml:space="preserve"> </w:t>
      </w:r>
      <w:r w:rsidR="0063428D">
        <w:rPr>
          <w:rFonts w:ascii="Arial" w:hAnsi="Arial" w:cs="Arial"/>
          <w:sz w:val="24"/>
          <w:szCs w:val="24"/>
        </w:rPr>
        <w:t>x</w:t>
      </w:r>
      <w:r>
        <w:rPr>
          <w:rFonts w:ascii="Arial" w:hAnsi="Arial" w:cs="Arial"/>
          <w:sz w:val="24"/>
          <w:szCs w:val="24"/>
        </w:rPr>
        <w:t xml:space="preserve"> 40</w:t>
      </w:r>
      <w:r w:rsidR="008F131F">
        <w:rPr>
          <w:rFonts w:ascii="Arial" w:hAnsi="Arial" w:cs="Arial"/>
          <w:sz w:val="24"/>
          <w:szCs w:val="24"/>
        </w:rPr>
        <w:t xml:space="preserve"> y se </w:t>
      </w:r>
      <w:proofErr w:type="spellStart"/>
      <w:r w:rsidR="008F131F">
        <w:rPr>
          <w:rFonts w:ascii="Arial" w:hAnsi="Arial" w:cs="Arial"/>
          <w:sz w:val="24"/>
          <w:szCs w:val="24"/>
        </w:rPr>
        <w:t>logro</w:t>
      </w:r>
      <w:proofErr w:type="spellEnd"/>
      <w:r w:rsidR="008F131F">
        <w:rPr>
          <w:rFonts w:ascii="Arial" w:hAnsi="Arial" w:cs="Arial"/>
          <w:sz w:val="24"/>
          <w:szCs w:val="24"/>
        </w:rPr>
        <w:t xml:space="preserve"> observar esporas alargadas que forman hifas y también se observaron los protozoarios y bacterias. </w:t>
      </w:r>
    </w:p>
    <w:p w14:paraId="64479B93" w14:textId="4FF765C3" w:rsidR="00D87F8E" w:rsidRDefault="008F131F" w:rsidP="00B24791">
      <w:pPr>
        <w:jc w:val="both"/>
        <w:rPr>
          <w:rFonts w:ascii="Arial" w:hAnsi="Arial" w:cs="Arial"/>
          <w:sz w:val="24"/>
          <w:szCs w:val="24"/>
        </w:rPr>
      </w:pPr>
      <w:r>
        <w:rPr>
          <w:rFonts w:ascii="Arial" w:hAnsi="Arial" w:cs="Arial"/>
          <w:sz w:val="24"/>
          <w:szCs w:val="24"/>
        </w:rPr>
        <w:t>Tercera muestra</w:t>
      </w:r>
      <w:r w:rsidR="0063428D">
        <w:rPr>
          <w:rFonts w:ascii="Arial" w:hAnsi="Arial" w:cs="Arial"/>
          <w:sz w:val="24"/>
          <w:szCs w:val="24"/>
        </w:rPr>
        <w:t>,</w:t>
      </w:r>
      <w:r>
        <w:rPr>
          <w:rFonts w:ascii="Arial" w:hAnsi="Arial" w:cs="Arial"/>
          <w:sz w:val="24"/>
          <w:szCs w:val="24"/>
        </w:rPr>
        <w:t xml:space="preserve"> </w:t>
      </w:r>
      <w:r w:rsidR="00D87F8E">
        <w:rPr>
          <w:rFonts w:ascii="Arial" w:hAnsi="Arial" w:cs="Arial"/>
          <w:sz w:val="24"/>
          <w:szCs w:val="24"/>
        </w:rPr>
        <w:t>agua de charco. Se observo</w:t>
      </w:r>
      <w:r w:rsidR="0063428D">
        <w:rPr>
          <w:rFonts w:ascii="Arial" w:hAnsi="Arial" w:cs="Arial"/>
          <w:sz w:val="24"/>
          <w:szCs w:val="24"/>
        </w:rPr>
        <w:t xml:space="preserve"> x </w:t>
      </w:r>
      <w:r w:rsidR="00D87F8E">
        <w:rPr>
          <w:rFonts w:ascii="Arial" w:hAnsi="Arial" w:cs="Arial"/>
          <w:sz w:val="24"/>
          <w:szCs w:val="24"/>
        </w:rPr>
        <w:t xml:space="preserve">10 y logramos ver bacterias y protozoarios de color negro agrupados entre </w:t>
      </w:r>
      <w:proofErr w:type="spellStart"/>
      <w:r w:rsidR="00D87F8E">
        <w:rPr>
          <w:rFonts w:ascii="Arial" w:hAnsi="Arial" w:cs="Arial"/>
          <w:sz w:val="24"/>
          <w:szCs w:val="24"/>
        </w:rPr>
        <w:t>si</w:t>
      </w:r>
      <w:proofErr w:type="spellEnd"/>
      <w:r w:rsidR="00D87F8E">
        <w:rPr>
          <w:rFonts w:ascii="Arial" w:hAnsi="Arial" w:cs="Arial"/>
          <w:sz w:val="24"/>
          <w:szCs w:val="24"/>
        </w:rPr>
        <w:t xml:space="preserve">. En el microscopio </w:t>
      </w:r>
      <w:r w:rsidR="0063428D">
        <w:rPr>
          <w:rFonts w:ascii="Arial" w:hAnsi="Arial" w:cs="Arial"/>
          <w:sz w:val="24"/>
          <w:szCs w:val="24"/>
        </w:rPr>
        <w:t>x</w:t>
      </w:r>
      <w:r w:rsidR="00D87F8E">
        <w:rPr>
          <w:rFonts w:ascii="Arial" w:hAnsi="Arial" w:cs="Arial"/>
          <w:sz w:val="24"/>
          <w:szCs w:val="24"/>
        </w:rPr>
        <w:t xml:space="preserve"> 40 se observaron protozoarios en movimiento</w:t>
      </w:r>
      <w:r w:rsidR="0063428D">
        <w:rPr>
          <w:rFonts w:ascii="Arial" w:hAnsi="Arial" w:cs="Arial"/>
          <w:sz w:val="24"/>
          <w:szCs w:val="24"/>
        </w:rPr>
        <w:t>. También logramos ver bacterias de diferentes tipos con diferentes formas.</w:t>
      </w:r>
    </w:p>
    <w:p w14:paraId="79914BDD" w14:textId="4A330DD9" w:rsidR="00863E0C" w:rsidRDefault="0063428D" w:rsidP="00B24791">
      <w:pPr>
        <w:jc w:val="both"/>
        <w:rPr>
          <w:rFonts w:ascii="Arial" w:hAnsi="Arial" w:cs="Arial"/>
          <w:sz w:val="24"/>
          <w:szCs w:val="24"/>
        </w:rPr>
      </w:pPr>
      <w:r>
        <w:rPr>
          <w:rFonts w:ascii="Arial" w:hAnsi="Arial" w:cs="Arial"/>
          <w:sz w:val="24"/>
          <w:szCs w:val="24"/>
        </w:rPr>
        <w:t xml:space="preserve">Cuarta y quinta muestra: Fruta podrida x 100: se agrego una gota de aceite de inmersión y se logro observar bacterias con movimiento. Hongos del techo: se observaron hongos de color negro con movimientos y algunas son de forma circulares y las otras en forma lineal. </w:t>
      </w:r>
    </w:p>
    <w:p w14:paraId="28EDE9E7" w14:textId="77777777" w:rsidR="0063428D" w:rsidRDefault="0063428D" w:rsidP="00B24791">
      <w:pPr>
        <w:jc w:val="both"/>
        <w:rPr>
          <w:rFonts w:ascii="Arial" w:hAnsi="Arial" w:cs="Arial"/>
          <w:sz w:val="24"/>
          <w:szCs w:val="24"/>
        </w:rPr>
      </w:pPr>
    </w:p>
    <w:p w14:paraId="568FEABC" w14:textId="2CD6ABFC" w:rsidR="00B24791" w:rsidRDefault="00625647" w:rsidP="00B24791">
      <w:pPr>
        <w:jc w:val="both"/>
        <w:rPr>
          <w:rFonts w:ascii="Arial" w:hAnsi="Arial" w:cs="Arial"/>
          <w:sz w:val="24"/>
          <w:szCs w:val="24"/>
        </w:rPr>
      </w:pPr>
      <w:r>
        <w:rPr>
          <w:rFonts w:ascii="Arial" w:hAnsi="Arial" w:cs="Arial"/>
          <w:sz w:val="24"/>
          <w:szCs w:val="24"/>
        </w:rPr>
        <w:t xml:space="preserve">RESULTADOS: En esta </w:t>
      </w:r>
      <w:proofErr w:type="spellStart"/>
      <w:r>
        <w:rPr>
          <w:rFonts w:ascii="Arial" w:hAnsi="Arial" w:cs="Arial"/>
          <w:sz w:val="24"/>
          <w:szCs w:val="24"/>
        </w:rPr>
        <w:t>practica</w:t>
      </w:r>
      <w:proofErr w:type="spellEnd"/>
      <w:r>
        <w:rPr>
          <w:rFonts w:ascii="Arial" w:hAnsi="Arial" w:cs="Arial"/>
          <w:sz w:val="24"/>
          <w:szCs w:val="24"/>
        </w:rPr>
        <w:t xml:space="preserve"> </w:t>
      </w:r>
      <w:r w:rsidRPr="00625647">
        <w:rPr>
          <w:rFonts w:ascii="Arial" w:hAnsi="Arial" w:cs="Arial"/>
          <w:sz w:val="24"/>
          <w:szCs w:val="24"/>
        </w:rPr>
        <w:t>logramos observar los tipos de bacterias, hongos y protozoarios</w:t>
      </w:r>
      <w:r>
        <w:rPr>
          <w:rFonts w:ascii="Arial" w:hAnsi="Arial" w:cs="Arial"/>
          <w:sz w:val="24"/>
          <w:szCs w:val="24"/>
        </w:rPr>
        <w:t xml:space="preserve"> que afectan a nuestro organismo dándonos </w:t>
      </w:r>
      <w:proofErr w:type="spellStart"/>
      <w:r>
        <w:rPr>
          <w:rFonts w:ascii="Arial" w:hAnsi="Arial" w:cs="Arial"/>
          <w:sz w:val="24"/>
          <w:szCs w:val="24"/>
        </w:rPr>
        <w:t>malestareres</w:t>
      </w:r>
      <w:proofErr w:type="spellEnd"/>
      <w:r>
        <w:rPr>
          <w:rFonts w:ascii="Arial" w:hAnsi="Arial" w:cs="Arial"/>
          <w:sz w:val="24"/>
          <w:szCs w:val="24"/>
        </w:rPr>
        <w:t>.</w:t>
      </w:r>
    </w:p>
    <w:p w14:paraId="6A2D238F" w14:textId="08466F3C" w:rsidR="00B24791" w:rsidRDefault="00B24791" w:rsidP="00B24791">
      <w:pPr>
        <w:jc w:val="both"/>
        <w:rPr>
          <w:rFonts w:ascii="Arial" w:hAnsi="Arial" w:cs="Arial"/>
          <w:sz w:val="24"/>
          <w:szCs w:val="24"/>
        </w:rPr>
      </w:pPr>
    </w:p>
    <w:p w14:paraId="7F5635F7" w14:textId="7F906A71" w:rsidR="00625647" w:rsidRDefault="00B24791" w:rsidP="00B24791">
      <w:pPr>
        <w:jc w:val="both"/>
        <w:rPr>
          <w:rFonts w:ascii="Arial" w:hAnsi="Arial" w:cs="Arial"/>
          <w:sz w:val="24"/>
          <w:szCs w:val="24"/>
        </w:rPr>
      </w:pPr>
      <w:r>
        <w:rPr>
          <w:rFonts w:ascii="Arial" w:hAnsi="Arial" w:cs="Arial"/>
          <w:sz w:val="24"/>
          <w:szCs w:val="24"/>
        </w:rPr>
        <w:t>CONCLUSIONES.</w:t>
      </w:r>
      <w:r w:rsidR="003746D8">
        <w:rPr>
          <w:rFonts w:ascii="Arial" w:hAnsi="Arial" w:cs="Arial"/>
          <w:sz w:val="24"/>
          <w:szCs w:val="24"/>
        </w:rPr>
        <w:t xml:space="preserve"> </w:t>
      </w:r>
      <w:r w:rsidR="00625647">
        <w:rPr>
          <w:rFonts w:ascii="Arial" w:hAnsi="Arial" w:cs="Arial"/>
          <w:sz w:val="24"/>
          <w:szCs w:val="24"/>
        </w:rPr>
        <w:t xml:space="preserve">Ya teniendo en cuenta sobre las muestras que realizamos </w:t>
      </w:r>
      <w:proofErr w:type="gramStart"/>
      <w:r w:rsidR="00625647">
        <w:rPr>
          <w:rFonts w:ascii="Arial" w:hAnsi="Arial" w:cs="Arial"/>
          <w:sz w:val="24"/>
          <w:szCs w:val="24"/>
        </w:rPr>
        <w:t>vemos  cuantas</w:t>
      </w:r>
      <w:proofErr w:type="gramEnd"/>
      <w:r w:rsidR="00625647">
        <w:rPr>
          <w:rFonts w:ascii="Arial" w:hAnsi="Arial" w:cs="Arial"/>
          <w:sz w:val="24"/>
          <w:szCs w:val="24"/>
        </w:rPr>
        <w:t xml:space="preserve"> bacterias hay en los objetos o alimentos que nosotros tocamos </w:t>
      </w:r>
      <w:proofErr w:type="spellStart"/>
      <w:r w:rsidR="00625647">
        <w:rPr>
          <w:rFonts w:ascii="Arial" w:hAnsi="Arial" w:cs="Arial"/>
          <w:sz w:val="24"/>
          <w:szCs w:val="24"/>
        </w:rPr>
        <w:t>y</w:t>
      </w:r>
      <w:proofErr w:type="spellEnd"/>
      <w:r w:rsidR="00625647">
        <w:rPr>
          <w:rFonts w:ascii="Arial" w:hAnsi="Arial" w:cs="Arial"/>
          <w:sz w:val="24"/>
          <w:szCs w:val="24"/>
        </w:rPr>
        <w:t xml:space="preserve"> injerimos</w:t>
      </w:r>
      <w:r w:rsidR="0073040F">
        <w:rPr>
          <w:rFonts w:ascii="Arial" w:hAnsi="Arial" w:cs="Arial"/>
          <w:sz w:val="24"/>
          <w:szCs w:val="24"/>
        </w:rPr>
        <w:t xml:space="preserve">, ya visto esto tenemos </w:t>
      </w:r>
      <w:proofErr w:type="spellStart"/>
      <w:r w:rsidR="0073040F">
        <w:rPr>
          <w:rFonts w:ascii="Arial" w:hAnsi="Arial" w:cs="Arial"/>
          <w:sz w:val="24"/>
          <w:szCs w:val="24"/>
        </w:rPr>
        <w:t>mas</w:t>
      </w:r>
      <w:proofErr w:type="spellEnd"/>
      <w:r w:rsidR="0073040F">
        <w:rPr>
          <w:rFonts w:ascii="Arial" w:hAnsi="Arial" w:cs="Arial"/>
          <w:sz w:val="24"/>
          <w:szCs w:val="24"/>
        </w:rPr>
        <w:t xml:space="preserve"> conocimiento sobre lo que provoca los malestares o enfermedades en nuestro cuerpo. </w:t>
      </w:r>
      <w:r w:rsidR="00625647">
        <w:rPr>
          <w:rFonts w:ascii="Arial" w:hAnsi="Arial" w:cs="Arial"/>
          <w:sz w:val="24"/>
          <w:szCs w:val="24"/>
        </w:rPr>
        <w:t xml:space="preserve"> </w:t>
      </w:r>
    </w:p>
    <w:p w14:paraId="45EF6BD7" w14:textId="77777777" w:rsidR="00B24791" w:rsidRDefault="00B24791" w:rsidP="00B24791">
      <w:pPr>
        <w:jc w:val="both"/>
        <w:rPr>
          <w:rFonts w:ascii="Arial" w:hAnsi="Arial" w:cs="Arial"/>
          <w:sz w:val="24"/>
          <w:szCs w:val="24"/>
        </w:rPr>
      </w:pPr>
    </w:p>
    <w:p w14:paraId="0D08FA50" w14:textId="77777777" w:rsidR="00B24791" w:rsidRDefault="00B24791" w:rsidP="00B24791">
      <w:pPr>
        <w:jc w:val="both"/>
        <w:rPr>
          <w:rFonts w:ascii="Arial" w:hAnsi="Arial" w:cs="Arial"/>
          <w:sz w:val="24"/>
          <w:szCs w:val="24"/>
        </w:rPr>
      </w:pPr>
    </w:p>
    <w:p w14:paraId="2C77956C" w14:textId="77777777" w:rsidR="00B24791" w:rsidRDefault="00B24791" w:rsidP="00B24791">
      <w:pPr>
        <w:jc w:val="both"/>
        <w:rPr>
          <w:rFonts w:ascii="Arial" w:hAnsi="Arial" w:cs="Arial"/>
          <w:sz w:val="24"/>
          <w:szCs w:val="24"/>
        </w:rPr>
      </w:pPr>
    </w:p>
    <w:p w14:paraId="02AC1938" w14:textId="77777777" w:rsidR="00B24791" w:rsidRDefault="00B24791" w:rsidP="00B24791">
      <w:pPr>
        <w:jc w:val="both"/>
        <w:rPr>
          <w:rFonts w:ascii="Arial" w:hAnsi="Arial" w:cs="Arial"/>
          <w:sz w:val="24"/>
          <w:szCs w:val="24"/>
        </w:rPr>
      </w:pPr>
      <w:r>
        <w:rPr>
          <w:rFonts w:ascii="Arial" w:hAnsi="Arial" w:cs="Arial"/>
          <w:sz w:val="24"/>
          <w:szCs w:val="24"/>
        </w:rPr>
        <w:t>CUESTIONARIO.</w:t>
      </w:r>
    </w:p>
    <w:p w14:paraId="1F5029AD" w14:textId="77777777" w:rsidR="00B24791" w:rsidRDefault="00B24791" w:rsidP="00B24791">
      <w:pPr>
        <w:jc w:val="both"/>
        <w:rPr>
          <w:rFonts w:ascii="Arial" w:hAnsi="Arial" w:cs="Arial"/>
          <w:sz w:val="24"/>
          <w:szCs w:val="24"/>
        </w:rPr>
      </w:pPr>
    </w:p>
    <w:p w14:paraId="615B8B65" w14:textId="22CD4DB3" w:rsidR="00B24791" w:rsidRDefault="00B24791" w:rsidP="00B24791">
      <w:pPr>
        <w:jc w:val="both"/>
        <w:rPr>
          <w:rFonts w:ascii="Arial" w:hAnsi="Arial" w:cs="Arial"/>
          <w:sz w:val="24"/>
          <w:szCs w:val="24"/>
        </w:rPr>
      </w:pPr>
      <w:r>
        <w:rPr>
          <w:rFonts w:ascii="Arial" w:hAnsi="Arial" w:cs="Arial"/>
          <w:sz w:val="24"/>
          <w:szCs w:val="24"/>
        </w:rPr>
        <w:t>1.- ¿Qué objetivo se utiliza al iniciar la observación en el microscopio?</w:t>
      </w:r>
      <w:r w:rsidR="0073040F">
        <w:rPr>
          <w:rFonts w:ascii="Arial" w:hAnsi="Arial" w:cs="Arial"/>
          <w:sz w:val="24"/>
          <w:szCs w:val="24"/>
        </w:rPr>
        <w:t xml:space="preserve"> Fue tener conociendo del uso del microscopio y como realizar las pruebas en ello.</w:t>
      </w:r>
    </w:p>
    <w:p w14:paraId="57C57B7B" w14:textId="455737CD" w:rsidR="00B24791" w:rsidRDefault="00B24791" w:rsidP="00B24791">
      <w:pPr>
        <w:jc w:val="both"/>
        <w:rPr>
          <w:rFonts w:ascii="Arial" w:hAnsi="Arial" w:cs="Arial"/>
          <w:sz w:val="24"/>
          <w:szCs w:val="24"/>
        </w:rPr>
      </w:pPr>
      <w:r>
        <w:rPr>
          <w:rFonts w:ascii="Arial" w:hAnsi="Arial" w:cs="Arial"/>
          <w:sz w:val="24"/>
          <w:szCs w:val="24"/>
        </w:rPr>
        <w:t>2.- ¿En dónde se forma la imagen y cómo?</w:t>
      </w:r>
      <w:r w:rsidR="00A01A62">
        <w:rPr>
          <w:rFonts w:ascii="Arial" w:hAnsi="Arial" w:cs="Arial"/>
          <w:sz w:val="24"/>
          <w:szCs w:val="24"/>
        </w:rPr>
        <w:t xml:space="preserve"> Las imágenes se forman a través de los lentes del microscopio dándoles aumentación dividida por los cuatro lentes del aparato </w:t>
      </w:r>
    </w:p>
    <w:p w14:paraId="17F8DF9A" w14:textId="0C1A5F02" w:rsidR="00B24791" w:rsidRDefault="00B24791" w:rsidP="00B24791">
      <w:pPr>
        <w:jc w:val="both"/>
        <w:rPr>
          <w:rFonts w:ascii="Arial" w:hAnsi="Arial" w:cs="Arial"/>
          <w:sz w:val="24"/>
          <w:szCs w:val="24"/>
        </w:rPr>
      </w:pPr>
      <w:r>
        <w:rPr>
          <w:rFonts w:ascii="Arial" w:hAnsi="Arial" w:cs="Arial"/>
          <w:sz w:val="24"/>
          <w:szCs w:val="24"/>
        </w:rPr>
        <w:t>3.- ¿Qué color presentan las células en estado natural y por qué?</w:t>
      </w:r>
      <w:r w:rsidR="00EF1D7A">
        <w:rPr>
          <w:rFonts w:ascii="Arial" w:hAnsi="Arial" w:cs="Arial"/>
          <w:sz w:val="24"/>
          <w:szCs w:val="24"/>
        </w:rPr>
        <w:t xml:space="preserve"> Tienen un color azul o verde transparente por lo que estas se están formando el individuo </w:t>
      </w:r>
    </w:p>
    <w:p w14:paraId="41A6C88C" w14:textId="77777777" w:rsidR="00B24791" w:rsidRDefault="00B24791" w:rsidP="00B24791">
      <w:pPr>
        <w:jc w:val="both"/>
        <w:rPr>
          <w:rFonts w:ascii="Arial" w:hAnsi="Arial" w:cs="Arial"/>
          <w:sz w:val="24"/>
          <w:szCs w:val="24"/>
        </w:rPr>
      </w:pPr>
    </w:p>
    <w:p w14:paraId="36688624" w14:textId="77777777" w:rsidR="00B24791" w:rsidRDefault="00B24791" w:rsidP="00B24791">
      <w:pPr>
        <w:jc w:val="both"/>
        <w:rPr>
          <w:rFonts w:ascii="Arial" w:hAnsi="Arial" w:cs="Arial"/>
          <w:sz w:val="24"/>
          <w:szCs w:val="24"/>
        </w:rPr>
      </w:pPr>
      <w:r>
        <w:rPr>
          <w:rFonts w:ascii="Arial" w:hAnsi="Arial" w:cs="Arial"/>
          <w:sz w:val="24"/>
          <w:szCs w:val="24"/>
        </w:rPr>
        <w:t>4.- ¿Qué tipo de preparación realizaste? Explica</w:t>
      </w:r>
    </w:p>
    <w:p w14:paraId="62EEE067" w14:textId="77777777" w:rsidR="00B24791" w:rsidRDefault="00B24791" w:rsidP="00B24791">
      <w:pPr>
        <w:jc w:val="both"/>
        <w:rPr>
          <w:rFonts w:ascii="Arial" w:hAnsi="Arial" w:cs="Arial"/>
          <w:sz w:val="24"/>
          <w:szCs w:val="24"/>
        </w:rPr>
      </w:pPr>
    </w:p>
    <w:p w14:paraId="0123BAA5" w14:textId="7AAC335B" w:rsidR="00B24791" w:rsidRDefault="00B24791" w:rsidP="00B24791">
      <w:pPr>
        <w:jc w:val="both"/>
        <w:rPr>
          <w:rFonts w:ascii="Arial" w:hAnsi="Arial" w:cs="Arial"/>
          <w:sz w:val="24"/>
          <w:szCs w:val="24"/>
        </w:rPr>
      </w:pPr>
      <w:r>
        <w:rPr>
          <w:rFonts w:ascii="Arial" w:hAnsi="Arial" w:cs="Arial"/>
          <w:sz w:val="24"/>
          <w:szCs w:val="24"/>
        </w:rPr>
        <w:t>5.- ¿Qué observaste dentro de la célula?  Explica</w:t>
      </w:r>
      <w:r w:rsidR="00EF1D7A">
        <w:rPr>
          <w:rFonts w:ascii="Arial" w:hAnsi="Arial" w:cs="Arial"/>
          <w:sz w:val="24"/>
          <w:szCs w:val="24"/>
        </w:rPr>
        <w:t xml:space="preserve">. Se observan capas unicelulares. Se observan </w:t>
      </w:r>
      <w:r w:rsidR="00EF1D7A" w:rsidRPr="00EF1D7A">
        <w:rPr>
          <w:rFonts w:ascii="Arial" w:hAnsi="Arial" w:cs="Arial"/>
          <w:sz w:val="24"/>
          <w:szCs w:val="24"/>
        </w:rPr>
        <w:t>un núcleo y un citoplasma, y está delimitada por la membrana celular que regula lo que sucede dentro y fuera de ell</w:t>
      </w:r>
      <w:r w:rsidR="00EF1D7A">
        <w:rPr>
          <w:rFonts w:ascii="Arial" w:hAnsi="Arial" w:cs="Arial"/>
          <w:sz w:val="24"/>
          <w:szCs w:val="24"/>
        </w:rPr>
        <w:t>a</w:t>
      </w:r>
    </w:p>
    <w:p w14:paraId="52BBFCA5" w14:textId="77777777" w:rsidR="00B24791" w:rsidRDefault="00B24791" w:rsidP="00B24791">
      <w:pPr>
        <w:jc w:val="both"/>
        <w:rPr>
          <w:rFonts w:ascii="Arial" w:hAnsi="Arial" w:cs="Arial"/>
          <w:sz w:val="24"/>
          <w:szCs w:val="24"/>
        </w:rPr>
      </w:pPr>
    </w:p>
    <w:p w14:paraId="10D82255" w14:textId="77777777" w:rsidR="00B24791" w:rsidRDefault="00B24791" w:rsidP="00B24791">
      <w:pPr>
        <w:jc w:val="both"/>
        <w:rPr>
          <w:rFonts w:ascii="Arial" w:hAnsi="Arial" w:cs="Arial"/>
          <w:sz w:val="24"/>
          <w:szCs w:val="24"/>
        </w:rPr>
      </w:pPr>
      <w:r>
        <w:rPr>
          <w:rFonts w:ascii="Arial" w:hAnsi="Arial" w:cs="Arial"/>
          <w:sz w:val="24"/>
          <w:szCs w:val="24"/>
        </w:rPr>
        <w:t xml:space="preserve">Nota: Si las respuestas no caben en </w:t>
      </w:r>
      <w:proofErr w:type="gramStart"/>
      <w:r>
        <w:rPr>
          <w:rFonts w:ascii="Arial" w:hAnsi="Arial" w:cs="Arial"/>
          <w:sz w:val="24"/>
          <w:szCs w:val="24"/>
        </w:rPr>
        <w:t>éste</w:t>
      </w:r>
      <w:proofErr w:type="gramEnd"/>
      <w:r>
        <w:rPr>
          <w:rFonts w:ascii="Arial" w:hAnsi="Arial" w:cs="Arial"/>
          <w:sz w:val="24"/>
          <w:szCs w:val="24"/>
        </w:rPr>
        <w:t xml:space="preserve"> espacio añade una hoja. Las observaciones tienen decir con qué </w:t>
      </w:r>
      <w:proofErr w:type="gramStart"/>
      <w:r>
        <w:rPr>
          <w:rFonts w:ascii="Arial" w:hAnsi="Arial" w:cs="Arial"/>
          <w:sz w:val="24"/>
          <w:szCs w:val="24"/>
        </w:rPr>
        <w:t>objetivo  (</w:t>
      </w:r>
      <w:proofErr w:type="gramEnd"/>
      <w:r>
        <w:rPr>
          <w:rFonts w:ascii="Arial" w:hAnsi="Arial" w:cs="Arial"/>
          <w:sz w:val="24"/>
          <w:szCs w:val="24"/>
        </w:rPr>
        <w:t>seco débil o fuerte….) se llevaron a cabo y que se observa en el campo visual.</w:t>
      </w:r>
    </w:p>
    <w:p w14:paraId="4EA9D465" w14:textId="77777777" w:rsidR="00B24791" w:rsidRDefault="00B24791" w:rsidP="00B24791">
      <w:pPr>
        <w:jc w:val="both"/>
        <w:rPr>
          <w:rFonts w:ascii="Arial" w:hAnsi="Arial" w:cs="Arial"/>
          <w:sz w:val="24"/>
          <w:szCs w:val="24"/>
        </w:rPr>
      </w:pPr>
    </w:p>
    <w:p w14:paraId="64460566" w14:textId="77777777" w:rsidR="00B24791" w:rsidRDefault="00B24791" w:rsidP="00B24791">
      <w:pPr>
        <w:jc w:val="both"/>
        <w:rPr>
          <w:rFonts w:ascii="Arial" w:hAnsi="Arial" w:cs="Arial"/>
          <w:sz w:val="24"/>
          <w:szCs w:val="24"/>
        </w:rPr>
      </w:pPr>
    </w:p>
    <w:p w14:paraId="6D4A0AAB" w14:textId="77777777" w:rsidR="00B24791" w:rsidRDefault="00B24791" w:rsidP="00B24791">
      <w:pPr>
        <w:jc w:val="both"/>
        <w:rPr>
          <w:rFonts w:ascii="Arial" w:hAnsi="Arial" w:cs="Arial"/>
          <w:sz w:val="24"/>
          <w:szCs w:val="24"/>
        </w:rPr>
      </w:pPr>
    </w:p>
    <w:p w14:paraId="4C88428C" w14:textId="77777777" w:rsidR="00B24791" w:rsidRDefault="00B24791" w:rsidP="00B24791">
      <w:pPr>
        <w:jc w:val="both"/>
        <w:rPr>
          <w:rFonts w:ascii="Arial" w:hAnsi="Arial" w:cs="Arial"/>
          <w:sz w:val="24"/>
          <w:szCs w:val="24"/>
        </w:rPr>
      </w:pPr>
    </w:p>
    <w:p w14:paraId="226DDB97" w14:textId="77777777" w:rsidR="00B24791" w:rsidRDefault="00B24791" w:rsidP="00B24791">
      <w:pPr>
        <w:jc w:val="both"/>
        <w:rPr>
          <w:rFonts w:ascii="Arial" w:hAnsi="Arial" w:cs="Arial"/>
          <w:sz w:val="24"/>
          <w:szCs w:val="24"/>
        </w:rPr>
      </w:pPr>
    </w:p>
    <w:p w14:paraId="6B8DE474" w14:textId="77777777" w:rsidR="00B24791" w:rsidRDefault="00B24791" w:rsidP="00B24791">
      <w:pPr>
        <w:jc w:val="both"/>
        <w:rPr>
          <w:rFonts w:ascii="Arial" w:hAnsi="Arial" w:cs="Arial"/>
          <w:sz w:val="24"/>
          <w:szCs w:val="24"/>
        </w:rPr>
      </w:pPr>
    </w:p>
    <w:p w14:paraId="3D82239D" w14:textId="77777777" w:rsidR="00B24791" w:rsidRDefault="00B24791" w:rsidP="00B24791">
      <w:pPr>
        <w:jc w:val="both"/>
        <w:rPr>
          <w:rFonts w:ascii="Arial" w:hAnsi="Arial" w:cs="Arial"/>
          <w:sz w:val="24"/>
          <w:szCs w:val="24"/>
        </w:rPr>
      </w:pPr>
    </w:p>
    <w:p w14:paraId="449D000C" w14:textId="77777777" w:rsidR="00B24791" w:rsidRDefault="00B24791" w:rsidP="00B24791">
      <w:pPr>
        <w:jc w:val="both"/>
        <w:rPr>
          <w:rFonts w:ascii="Arial" w:hAnsi="Arial" w:cs="Arial"/>
          <w:sz w:val="24"/>
          <w:szCs w:val="24"/>
        </w:rPr>
      </w:pPr>
    </w:p>
    <w:p w14:paraId="5617A72C" w14:textId="77777777" w:rsidR="00B24791" w:rsidRDefault="00B24791" w:rsidP="00B24791">
      <w:pPr>
        <w:jc w:val="both"/>
        <w:rPr>
          <w:rFonts w:ascii="Arial" w:hAnsi="Arial" w:cs="Arial"/>
          <w:b/>
          <w:sz w:val="24"/>
          <w:szCs w:val="24"/>
        </w:rPr>
      </w:pPr>
    </w:p>
    <w:p w14:paraId="64752284" w14:textId="77777777" w:rsidR="00B24791" w:rsidRDefault="00B24791" w:rsidP="00B24791">
      <w:pPr>
        <w:jc w:val="both"/>
        <w:rPr>
          <w:rFonts w:ascii="Arial" w:hAnsi="Arial" w:cs="Arial"/>
          <w:b/>
          <w:sz w:val="24"/>
          <w:szCs w:val="24"/>
        </w:rPr>
      </w:pPr>
      <w:r>
        <w:rPr>
          <w:rFonts w:ascii="Arial" w:hAnsi="Arial" w:cs="Arial"/>
          <w:b/>
          <w:sz w:val="24"/>
          <w:szCs w:val="24"/>
          <w:highlight w:val="yellow"/>
        </w:rPr>
        <w:t>DOCUMENTO DE APOYO PARA LA PRÁCTICA</w:t>
      </w:r>
    </w:p>
    <w:p w14:paraId="7CBA127E" w14:textId="77777777" w:rsidR="00B24791" w:rsidRDefault="00B24791" w:rsidP="00B24791">
      <w:pPr>
        <w:jc w:val="both"/>
        <w:rPr>
          <w:rFonts w:ascii="Arial" w:hAnsi="Arial" w:cs="Arial"/>
          <w:b/>
          <w:sz w:val="24"/>
          <w:szCs w:val="24"/>
        </w:rPr>
      </w:pPr>
      <w:r>
        <w:rPr>
          <w:rFonts w:ascii="Arial" w:hAnsi="Arial" w:cs="Arial"/>
          <w:b/>
          <w:sz w:val="24"/>
          <w:szCs w:val="24"/>
        </w:rPr>
        <w:t>ANTECEDENTES:</w:t>
      </w:r>
    </w:p>
    <w:p w14:paraId="0964653C" w14:textId="77777777" w:rsidR="00B24791" w:rsidRDefault="00B24791" w:rsidP="00B24791">
      <w:pPr>
        <w:jc w:val="both"/>
        <w:rPr>
          <w:rFonts w:ascii="Arial" w:hAnsi="Arial" w:cs="Arial"/>
          <w:sz w:val="24"/>
          <w:szCs w:val="24"/>
        </w:rPr>
      </w:pPr>
      <w:r>
        <w:rPr>
          <w:rFonts w:ascii="Arial" w:hAnsi="Arial" w:cs="Arial"/>
          <w:sz w:val="24"/>
          <w:szCs w:val="24"/>
        </w:rPr>
        <w:t>¿Qué es el microscopio?</w:t>
      </w:r>
    </w:p>
    <w:p w14:paraId="6B8C7334" w14:textId="0CD2796F" w:rsidR="00B24791" w:rsidRDefault="00B24791" w:rsidP="00B24791">
      <w:pPr>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3C974477" wp14:editId="518C4225">
            <wp:extent cx="5295900" cy="4572000"/>
            <wp:effectExtent l="0" t="0" r="0" b="0"/>
            <wp:docPr id="8" name="Imagen 8" descr="0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0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4572000"/>
                    </a:xfrm>
                    <a:prstGeom prst="rect">
                      <a:avLst/>
                    </a:prstGeom>
                    <a:noFill/>
                    <a:ln>
                      <a:noFill/>
                    </a:ln>
                  </pic:spPr>
                </pic:pic>
              </a:graphicData>
            </a:graphic>
          </wp:inline>
        </w:drawing>
      </w:r>
    </w:p>
    <w:p w14:paraId="062C8BE1" w14:textId="77777777" w:rsidR="00B24791" w:rsidRDefault="00B24791" w:rsidP="00B24791">
      <w:pPr>
        <w:jc w:val="both"/>
        <w:rPr>
          <w:rFonts w:ascii="Arial" w:hAnsi="Arial" w:cs="Arial"/>
          <w:sz w:val="24"/>
          <w:szCs w:val="24"/>
        </w:rPr>
      </w:pPr>
      <w:r>
        <w:rPr>
          <w:rFonts w:ascii="Arial" w:hAnsi="Arial" w:cs="Arial"/>
          <w:sz w:val="24"/>
          <w:szCs w:val="24"/>
        </w:rPr>
        <w:t>El microscopio de micro-, pequeño, y </w:t>
      </w:r>
      <w:proofErr w:type="spellStart"/>
      <w:r>
        <w:rPr>
          <w:rFonts w:ascii="Arial" w:hAnsi="Arial" w:cs="Arial"/>
          <w:sz w:val="24"/>
          <w:szCs w:val="24"/>
        </w:rPr>
        <w:t>scopio</w:t>
      </w:r>
      <w:proofErr w:type="spellEnd"/>
      <w:r>
        <w:rPr>
          <w:rFonts w:ascii="Arial" w:hAnsi="Arial" w:cs="Arial"/>
          <w:sz w:val="24"/>
          <w:szCs w:val="24"/>
        </w:rPr>
        <w:t xml:space="preserve">, </w:t>
      </w:r>
      <w:proofErr w:type="spellStart"/>
      <w:r>
        <w:rPr>
          <w:rFonts w:ascii="Arial" w:hAnsi="Arial" w:cs="Arial"/>
          <w:sz w:val="24"/>
          <w:szCs w:val="24"/>
        </w:rPr>
        <w:t>σκο</w:t>
      </w:r>
      <w:proofErr w:type="spellEnd"/>
      <w:r>
        <w:rPr>
          <w:rFonts w:ascii="Arial" w:hAnsi="Arial" w:cs="Arial"/>
          <w:sz w:val="24"/>
          <w:szCs w:val="24"/>
        </w:rPr>
        <w:t>πεω, observar, es un instrumento cuya función es permitir observar la imagen de un objeto u organismo que son demasiado pequeños para ser vistos a simple vista.</w:t>
      </w:r>
    </w:p>
    <w:p w14:paraId="75FEDF1F" w14:textId="77777777" w:rsidR="00B24791" w:rsidRDefault="00B24791" w:rsidP="00B24791">
      <w:pPr>
        <w:jc w:val="both"/>
        <w:rPr>
          <w:rFonts w:ascii="Arial" w:hAnsi="Arial" w:cs="Arial"/>
          <w:sz w:val="24"/>
          <w:szCs w:val="24"/>
        </w:rPr>
      </w:pPr>
      <w:r>
        <w:rPr>
          <w:rFonts w:ascii="Arial" w:hAnsi="Arial" w:cs="Arial"/>
          <w:sz w:val="24"/>
          <w:szCs w:val="24"/>
        </w:rPr>
        <w:t>El microscopio está especialmente diseñado para el estudio de objetos tan pequeños que no pueden ser observados a simple vista. Actúa como una extensión de nuestro sentido de la vista, dándonos la oportunidad de conocer un mundo que permaneció invisible a los humanos Hasta antes de su invención</w:t>
      </w:r>
    </w:p>
    <w:p w14:paraId="4DC2A4CB" w14:textId="77777777" w:rsidR="00B24791" w:rsidRDefault="00B24791" w:rsidP="00B24791">
      <w:pPr>
        <w:jc w:val="both"/>
        <w:rPr>
          <w:rFonts w:ascii="Arial" w:hAnsi="Arial" w:cs="Arial"/>
          <w:sz w:val="24"/>
          <w:szCs w:val="24"/>
        </w:rPr>
      </w:pPr>
      <w:r>
        <w:rPr>
          <w:rFonts w:ascii="Arial" w:hAnsi="Arial" w:cs="Arial"/>
          <w:sz w:val="24"/>
          <w:szCs w:val="24"/>
        </w:rPr>
        <w:t>Todos los microscopios tienen una estructura con un brazo y una base. A esta estructura se unen las demás partes. La plataforma donde se coloca lo que se quiere observar se denomina platina. En la base de la mayoría de los microscopios hay una fuente de luz. Su lámpara posee un regulador de voltaje para variar la intensidad de la luz. Casi todos los microscopios disponen</w:t>
      </w:r>
    </w:p>
    <w:p w14:paraId="3F38D564" w14:textId="77777777" w:rsidR="00B24791" w:rsidRDefault="00B24791" w:rsidP="00B24791">
      <w:pPr>
        <w:jc w:val="both"/>
        <w:rPr>
          <w:rFonts w:ascii="Arial" w:hAnsi="Arial" w:cs="Arial"/>
          <w:sz w:val="24"/>
          <w:szCs w:val="24"/>
        </w:rPr>
      </w:pPr>
      <w:r>
        <w:rPr>
          <w:rFonts w:ascii="Arial" w:hAnsi="Arial" w:cs="Arial"/>
          <w:sz w:val="24"/>
          <w:szCs w:val="24"/>
        </w:rPr>
        <w:t>De algún sistema para reducir la intensidad de la luz.</w:t>
      </w:r>
    </w:p>
    <w:p w14:paraId="025F2869" w14:textId="77777777" w:rsidR="00B24791" w:rsidRDefault="00B24791" w:rsidP="00B24791">
      <w:pPr>
        <w:jc w:val="both"/>
        <w:rPr>
          <w:rFonts w:ascii="Arial" w:hAnsi="Arial" w:cs="Arial"/>
          <w:sz w:val="24"/>
          <w:szCs w:val="24"/>
        </w:rPr>
      </w:pPr>
      <w:r>
        <w:rPr>
          <w:rFonts w:ascii="Arial" w:hAnsi="Arial" w:cs="Arial"/>
          <w:sz w:val="24"/>
          <w:szCs w:val="24"/>
        </w:rPr>
        <w:t>Los botones de ajuste grueso (macrométrico) y ajuste fino (micrométrico) se encuentran situados de forma concéntrica a los lados del microscopio; se emplean para enfocar los objetos que se observan.</w:t>
      </w:r>
    </w:p>
    <w:p w14:paraId="179DF7C6" w14:textId="77777777" w:rsidR="00B24791" w:rsidRDefault="00B24791" w:rsidP="00B24791">
      <w:pPr>
        <w:jc w:val="both"/>
        <w:rPr>
          <w:rFonts w:ascii="Arial" w:hAnsi="Arial" w:cs="Arial"/>
          <w:b/>
          <w:sz w:val="24"/>
          <w:szCs w:val="24"/>
        </w:rPr>
      </w:pPr>
      <w:r>
        <w:rPr>
          <w:rFonts w:ascii="Arial" w:hAnsi="Arial" w:cs="Arial"/>
          <w:b/>
          <w:sz w:val="24"/>
          <w:szCs w:val="24"/>
        </w:rPr>
        <w:lastRenderedPageBreak/>
        <w:t>El sistema óptico de un microscopio consta de objetivos, oculares y condensador.</w:t>
      </w:r>
    </w:p>
    <w:p w14:paraId="2237202E" w14:textId="77777777" w:rsidR="00B24791" w:rsidRDefault="00B24791" w:rsidP="00B24791">
      <w:pPr>
        <w:jc w:val="both"/>
        <w:rPr>
          <w:rFonts w:ascii="Arial" w:hAnsi="Arial" w:cs="Arial"/>
          <w:sz w:val="24"/>
          <w:szCs w:val="24"/>
        </w:rPr>
      </w:pPr>
      <w:r>
        <w:rPr>
          <w:rFonts w:ascii="Arial" w:hAnsi="Arial" w:cs="Arial"/>
          <w:sz w:val="24"/>
          <w:szCs w:val="24"/>
        </w:rPr>
        <w:t>El microscopio es un sistema de amplificación de dos niveles, en el cual el espécimen es amplificado primeramente por un complejo sistema de lentes del objetivo y de nuevo por una segunda lente en el ocular. La capacidad de amplificación total del instrumento es el producto de las amplificaciones logradas por el objetivo y el ocular.</w:t>
      </w:r>
    </w:p>
    <w:p w14:paraId="37DA4680" w14:textId="77777777" w:rsidR="00B24791" w:rsidRDefault="00B24791" w:rsidP="00B24791">
      <w:pPr>
        <w:jc w:val="both"/>
        <w:rPr>
          <w:rFonts w:ascii="Arial" w:hAnsi="Arial" w:cs="Arial"/>
          <w:b/>
          <w:sz w:val="24"/>
          <w:szCs w:val="24"/>
        </w:rPr>
      </w:pPr>
      <w:r>
        <w:rPr>
          <w:rFonts w:ascii="Arial" w:hAnsi="Arial" w:cs="Arial"/>
          <w:b/>
          <w:sz w:val="24"/>
          <w:szCs w:val="24"/>
        </w:rPr>
        <w:t>Uso del microscopio</w:t>
      </w:r>
    </w:p>
    <w:p w14:paraId="4BCF6268" w14:textId="77777777" w:rsidR="00B24791" w:rsidRDefault="00B24791" w:rsidP="00B24791">
      <w:pPr>
        <w:jc w:val="both"/>
        <w:rPr>
          <w:rFonts w:ascii="Arial" w:hAnsi="Arial" w:cs="Arial"/>
          <w:sz w:val="24"/>
          <w:szCs w:val="24"/>
        </w:rPr>
      </w:pPr>
      <w:r>
        <w:rPr>
          <w:rFonts w:ascii="Arial" w:hAnsi="Arial" w:cs="Arial"/>
          <w:sz w:val="24"/>
          <w:szCs w:val="24"/>
        </w:rPr>
        <w:t xml:space="preserve">Con frecuencia la Ciencia y la Técnica van de la mano, casi todos los avances científicos han sido el resultado de nuevos avances técnicos, esto es particularmente ilustrativo en lo referente al uso del microscopio.  Al descubrimiento de la célula se llegó gracias a una serie de descubrimientos científicos que estuvieron ligados a la mejora de la calidad de los microscopios. Uno de los pioneros en la construcción de estos aparatos fue </w:t>
      </w:r>
      <w:proofErr w:type="spellStart"/>
      <w:r>
        <w:rPr>
          <w:rFonts w:ascii="Arial" w:hAnsi="Arial" w:cs="Arial"/>
          <w:sz w:val="24"/>
          <w:szCs w:val="24"/>
        </w:rPr>
        <w:t>Anton</w:t>
      </w:r>
      <w:proofErr w:type="spellEnd"/>
      <w:r>
        <w:rPr>
          <w:rFonts w:ascii="Arial" w:hAnsi="Arial" w:cs="Arial"/>
          <w:sz w:val="24"/>
          <w:szCs w:val="24"/>
        </w:rPr>
        <w:t xml:space="preserve"> van Leeuwenhoek.</w:t>
      </w:r>
    </w:p>
    <w:p w14:paraId="6DFF1BAD" w14:textId="77777777" w:rsidR="00B24791" w:rsidRDefault="00B24791" w:rsidP="00B24791">
      <w:pPr>
        <w:jc w:val="both"/>
        <w:rPr>
          <w:rFonts w:ascii="Arial" w:hAnsi="Arial" w:cs="Arial"/>
          <w:b/>
          <w:sz w:val="24"/>
          <w:szCs w:val="24"/>
        </w:rPr>
      </w:pPr>
      <w:r>
        <w:rPr>
          <w:rFonts w:ascii="Arial" w:hAnsi="Arial" w:cs="Arial"/>
          <w:b/>
          <w:sz w:val="24"/>
          <w:szCs w:val="24"/>
        </w:rPr>
        <w:t>¿Cómo es un microscopio?</w:t>
      </w:r>
    </w:p>
    <w:p w14:paraId="6ED5AB43" w14:textId="79CD3EA1" w:rsidR="00B24791" w:rsidRDefault="00B24791" w:rsidP="00B24791">
      <w:pPr>
        <w:jc w:val="both"/>
        <w:rPr>
          <w:rFonts w:ascii="Arial" w:hAnsi="Arial" w:cs="Arial"/>
          <w:sz w:val="24"/>
          <w:szCs w:val="24"/>
        </w:rPr>
      </w:pPr>
      <w:r>
        <w:rPr>
          <w:rFonts w:ascii="Arial" w:hAnsi="Arial" w:cs="Arial"/>
          <w:sz w:val="24"/>
          <w:szCs w:val="24"/>
        </w:rPr>
        <w:t xml:space="preserve">El microscopio es un aparato que aumenta la imagen de los objetos y nos permite observar aquello que, en un principio, es invisible para el ojo humano. Fue utilizado por primera vez, como tal, por el holandés </w:t>
      </w:r>
      <w:proofErr w:type="spellStart"/>
      <w:r>
        <w:rPr>
          <w:rFonts w:ascii="Arial" w:hAnsi="Arial" w:cs="Arial"/>
          <w:sz w:val="24"/>
          <w:szCs w:val="24"/>
        </w:rPr>
        <w:t>Anton</w:t>
      </w:r>
      <w:proofErr w:type="spellEnd"/>
      <w:r>
        <w:rPr>
          <w:rFonts w:ascii="Arial" w:hAnsi="Arial" w:cs="Arial"/>
          <w:sz w:val="24"/>
          <w:szCs w:val="24"/>
        </w:rPr>
        <w:t xml:space="preserve"> van Leeuwenhoek el año 1675. Tiene dos partes: una óptica, para observar, y otra mecánica, que sostiene a la primera.</w:t>
      </w:r>
      <w:r>
        <w:rPr>
          <w:rFonts w:ascii="Arial" w:hAnsi="Arial" w:cs="Arial"/>
          <w:noProof/>
          <w:sz w:val="24"/>
          <w:szCs w:val="24"/>
          <w:lang w:eastAsia="es-MX"/>
        </w:rPr>
        <w:drawing>
          <wp:inline distT="0" distB="0" distL="0" distR="0" wp14:anchorId="122A56DC" wp14:editId="1D023C3A">
            <wp:extent cx="2295525" cy="3190875"/>
            <wp:effectExtent l="0" t="0" r="9525" b="9525"/>
            <wp:docPr id="7" name="Imagen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3190875"/>
                    </a:xfrm>
                    <a:prstGeom prst="rect">
                      <a:avLst/>
                    </a:prstGeom>
                    <a:noFill/>
                    <a:ln>
                      <a:noFill/>
                    </a:ln>
                  </pic:spPr>
                </pic:pic>
              </a:graphicData>
            </a:graphic>
          </wp:inline>
        </w:drawing>
      </w:r>
    </w:p>
    <w:p w14:paraId="16182D71" w14:textId="77777777" w:rsidR="00B24791" w:rsidRDefault="00B24791" w:rsidP="00B24791">
      <w:pPr>
        <w:jc w:val="both"/>
        <w:rPr>
          <w:rFonts w:ascii="Arial" w:hAnsi="Arial" w:cs="Arial"/>
          <w:b/>
          <w:sz w:val="24"/>
          <w:szCs w:val="24"/>
        </w:rPr>
      </w:pPr>
      <w:r>
        <w:rPr>
          <w:rFonts w:ascii="Arial" w:hAnsi="Arial" w:cs="Arial"/>
          <w:b/>
          <w:sz w:val="24"/>
          <w:szCs w:val="24"/>
        </w:rPr>
        <w:t>La parte óptica consta de:</w:t>
      </w:r>
    </w:p>
    <w:p w14:paraId="38940485"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Ocular, lente situada cerca del ojo del observador.</w:t>
      </w:r>
    </w:p>
    <w:p w14:paraId="217E2C33"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Objetivo, lente situada cerca del objeto que se quiere observar.</w:t>
      </w:r>
    </w:p>
    <w:p w14:paraId="007257C1"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lastRenderedPageBreak/>
        <w:t>Diafragma, dispositivo para graduar la entrada de luz.</w:t>
      </w:r>
    </w:p>
    <w:p w14:paraId="3D9D3592"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Condensador, dispositivo para concentrar la luz sobre el objeto.</w:t>
      </w:r>
    </w:p>
    <w:p w14:paraId="531CED31"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Foco de luz o espejo, para iluminar el objeto.</w:t>
      </w:r>
    </w:p>
    <w:p w14:paraId="17C45D3A"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La parte mecánica del microscopio consta de:</w:t>
      </w:r>
    </w:p>
    <w:p w14:paraId="6339272D"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Columna, parte que sostiene el tubo óptico.</w:t>
      </w:r>
    </w:p>
    <w:p w14:paraId="22A0D087"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Tubo óptico, donde se encuentra ubicado el ocular.</w:t>
      </w:r>
    </w:p>
    <w:p w14:paraId="0E6C8318"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Revólver, parte móvil que sostiene los objetivos.</w:t>
      </w:r>
    </w:p>
    <w:p w14:paraId="73EDDE19"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Platina, que soporta el portaobjetos.</w:t>
      </w:r>
    </w:p>
    <w:p w14:paraId="076E4FA2"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Pie, sostiene todo el microscopio.</w:t>
      </w:r>
    </w:p>
    <w:p w14:paraId="2DF1B8B8"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Tornillo macro métrico, que permite desplazamientos rápidos de las lentes.</w:t>
      </w:r>
    </w:p>
    <w:p w14:paraId="2D482D88" w14:textId="77777777" w:rsidR="00B24791" w:rsidRDefault="00B24791" w:rsidP="00B24791">
      <w:pPr>
        <w:pStyle w:val="Prrafodelista"/>
        <w:numPr>
          <w:ilvl w:val="0"/>
          <w:numId w:val="3"/>
        </w:numPr>
        <w:jc w:val="both"/>
        <w:rPr>
          <w:rFonts w:ascii="Arial" w:hAnsi="Arial" w:cs="Arial"/>
          <w:sz w:val="24"/>
          <w:szCs w:val="24"/>
        </w:rPr>
      </w:pPr>
      <w:r>
        <w:rPr>
          <w:rFonts w:ascii="Arial" w:hAnsi="Arial" w:cs="Arial"/>
          <w:sz w:val="24"/>
          <w:szCs w:val="24"/>
        </w:rPr>
        <w:t>Tornillo micro métrico, que permite desplazamientos suaves de las lentes.</w:t>
      </w:r>
    </w:p>
    <w:p w14:paraId="45078735" w14:textId="77777777" w:rsidR="00B24791" w:rsidRDefault="00B24791" w:rsidP="00B24791">
      <w:pPr>
        <w:pStyle w:val="Prrafodelista"/>
        <w:jc w:val="both"/>
        <w:rPr>
          <w:rFonts w:ascii="Arial" w:hAnsi="Arial" w:cs="Arial"/>
          <w:sz w:val="24"/>
          <w:szCs w:val="24"/>
        </w:rPr>
      </w:pPr>
    </w:p>
    <w:p w14:paraId="4CDADD10" w14:textId="77777777" w:rsidR="00B24791" w:rsidRDefault="00B24791" w:rsidP="00B24791">
      <w:pPr>
        <w:jc w:val="both"/>
        <w:rPr>
          <w:rFonts w:ascii="Arial" w:hAnsi="Arial" w:cs="Arial"/>
          <w:b/>
          <w:sz w:val="24"/>
          <w:szCs w:val="24"/>
        </w:rPr>
      </w:pPr>
      <w:r>
        <w:rPr>
          <w:rFonts w:ascii="Arial" w:hAnsi="Arial" w:cs="Arial"/>
          <w:b/>
          <w:sz w:val="24"/>
          <w:szCs w:val="24"/>
        </w:rPr>
        <w:t>¿Cómo se utiliza el microscopio?</w:t>
      </w:r>
    </w:p>
    <w:p w14:paraId="035F7C5E" w14:textId="59DC3684" w:rsidR="00B24791" w:rsidRDefault="00B24791" w:rsidP="00B24791">
      <w:pPr>
        <w:jc w:val="both"/>
        <w:rPr>
          <w:rFonts w:ascii="Arial" w:hAnsi="Arial" w:cs="Arial"/>
          <w:sz w:val="24"/>
          <w:szCs w:val="24"/>
        </w:rPr>
      </w:pPr>
      <w:r>
        <w:rPr>
          <w:rFonts w:ascii="Arial" w:hAnsi="Arial" w:cs="Arial"/>
          <w:noProof/>
          <w:sz w:val="24"/>
          <w:szCs w:val="24"/>
          <w:lang w:eastAsia="es-MX"/>
        </w:rPr>
        <w:drawing>
          <wp:inline distT="0" distB="0" distL="0" distR="0" wp14:anchorId="7D52F04A" wp14:editId="490EDA5E">
            <wp:extent cx="2705100" cy="3333750"/>
            <wp:effectExtent l="0" t="0" r="0" b="0"/>
            <wp:docPr id="6" name="Imagen 6" descr="https://cpoecologiaquintoc25022014.files.wordpress.com/2014/03/microscope_switching.gif?w=8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s://cpoecologiaquintoc25022014.files.wordpress.com/2014/03/microscope_switching.gif?w=8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3333750"/>
                    </a:xfrm>
                    <a:prstGeom prst="rect">
                      <a:avLst/>
                    </a:prstGeom>
                    <a:noFill/>
                    <a:ln>
                      <a:noFill/>
                    </a:ln>
                  </pic:spPr>
                </pic:pic>
              </a:graphicData>
            </a:graphic>
          </wp:inline>
        </w:drawing>
      </w:r>
      <w:r>
        <w:rPr>
          <w:rFonts w:ascii="Arial" w:hAnsi="Arial" w:cs="Arial"/>
          <w:sz w:val="24"/>
          <w:szCs w:val="24"/>
        </w:rPr>
        <w:t>El objeto que queremos observar se coloca en un vidrio transparente que llamamos portaobjetos, y lo cubrimos con otro vidrio más fino que llamamos cubreobjetos.</w:t>
      </w:r>
    </w:p>
    <w:p w14:paraId="0132D58E" w14:textId="77777777" w:rsidR="00B24791" w:rsidRDefault="00B24791" w:rsidP="00B24791">
      <w:pPr>
        <w:jc w:val="both"/>
        <w:rPr>
          <w:rFonts w:ascii="Arial" w:hAnsi="Arial" w:cs="Arial"/>
          <w:sz w:val="24"/>
          <w:szCs w:val="24"/>
        </w:rPr>
      </w:pPr>
      <w:r>
        <w:rPr>
          <w:rFonts w:ascii="Arial" w:hAnsi="Arial" w:cs="Arial"/>
          <w:sz w:val="24"/>
          <w:szCs w:val="24"/>
        </w:rPr>
        <w:t>Una vez conocido el funcionamiento de les partes del microscopio debes saber que el aumento que nos ofrece un microscopio se obtiene con la combinación del objetivo y del ocular. Por ejemplo, si tenemos un ocular de 15x i un objetivo de 40, el aumento obtenido es de:</w:t>
      </w:r>
    </w:p>
    <w:p w14:paraId="16374CEE" w14:textId="77777777" w:rsidR="00B24791" w:rsidRDefault="00B24791" w:rsidP="00B24791">
      <w:pPr>
        <w:jc w:val="both"/>
        <w:rPr>
          <w:rFonts w:ascii="Arial" w:hAnsi="Arial" w:cs="Arial"/>
          <w:sz w:val="24"/>
          <w:szCs w:val="24"/>
        </w:rPr>
      </w:pPr>
      <w:r>
        <w:rPr>
          <w:rFonts w:ascii="Arial" w:hAnsi="Arial" w:cs="Arial"/>
          <w:sz w:val="24"/>
          <w:szCs w:val="24"/>
        </w:rPr>
        <w:t>40 x 15 = 600 aumentos.</w:t>
      </w:r>
    </w:p>
    <w:p w14:paraId="628EFD9C" w14:textId="77777777" w:rsidR="00B24791" w:rsidRDefault="00B24791" w:rsidP="00B24791">
      <w:pPr>
        <w:jc w:val="both"/>
        <w:rPr>
          <w:rFonts w:ascii="Arial" w:hAnsi="Arial" w:cs="Arial"/>
          <w:sz w:val="24"/>
          <w:szCs w:val="24"/>
        </w:rPr>
      </w:pPr>
      <w:r>
        <w:rPr>
          <w:rFonts w:ascii="Arial" w:hAnsi="Arial" w:cs="Arial"/>
          <w:sz w:val="24"/>
          <w:szCs w:val="24"/>
        </w:rPr>
        <w:t xml:space="preserve">El enfoque del objeto se realiza con el tornillo macrométrico, y después se afina con el tornillo micrométrico, hasta conseguir una visión perfecta. Una vez enfocado el </w:t>
      </w:r>
      <w:r>
        <w:rPr>
          <w:rFonts w:ascii="Arial" w:hAnsi="Arial" w:cs="Arial"/>
          <w:sz w:val="24"/>
          <w:szCs w:val="24"/>
        </w:rPr>
        <w:lastRenderedPageBreak/>
        <w:t>objeto, se pasa al objetivo inmediatamente superior, hasta obtener el aumento deseado. Cada vez que cambies de objetivo cuida de no tocar la preparación, el vidrio se puede romper.</w:t>
      </w:r>
    </w:p>
    <w:p w14:paraId="22A42307" w14:textId="77777777" w:rsidR="00B24791" w:rsidRDefault="00B24791" w:rsidP="00B24791">
      <w:pPr>
        <w:jc w:val="both"/>
        <w:rPr>
          <w:rFonts w:ascii="Arial" w:hAnsi="Arial" w:cs="Arial"/>
          <w:sz w:val="24"/>
          <w:szCs w:val="24"/>
        </w:rPr>
      </w:pPr>
      <w:r>
        <w:rPr>
          <w:rFonts w:ascii="Arial" w:hAnsi="Arial" w:cs="Arial"/>
          <w:sz w:val="24"/>
          <w:szCs w:val="24"/>
        </w:rPr>
        <w:t>La luminosidad para observar la muestra la puedes regular moviendo el diafragma hasta conseguir la más adecuada para cada caso.</w:t>
      </w:r>
    </w:p>
    <w:p w14:paraId="0DE07B25" w14:textId="77777777" w:rsidR="00B24791" w:rsidRDefault="00B24791" w:rsidP="00B24791">
      <w:pPr>
        <w:jc w:val="both"/>
        <w:rPr>
          <w:rFonts w:ascii="Arial" w:hAnsi="Arial" w:cs="Arial"/>
          <w:sz w:val="24"/>
          <w:szCs w:val="24"/>
        </w:rPr>
      </w:pPr>
      <w:r>
        <w:rPr>
          <w:rFonts w:ascii="Arial" w:hAnsi="Arial" w:cs="Arial"/>
          <w:sz w:val="24"/>
          <w:szCs w:val="24"/>
        </w:rPr>
        <w:t>Como unidad de medida, en microscopia se utiliza la micra (µ). Su equivalencia es:</w:t>
      </w:r>
    </w:p>
    <w:p w14:paraId="77E0E55F" w14:textId="77777777" w:rsidR="00B24791" w:rsidRDefault="00B24791" w:rsidP="00B24791">
      <w:pPr>
        <w:jc w:val="both"/>
        <w:rPr>
          <w:rFonts w:ascii="Arial" w:hAnsi="Arial" w:cs="Arial"/>
          <w:sz w:val="24"/>
          <w:szCs w:val="24"/>
        </w:rPr>
      </w:pPr>
      <w:r>
        <w:rPr>
          <w:rFonts w:ascii="Arial" w:hAnsi="Arial" w:cs="Arial"/>
          <w:sz w:val="24"/>
          <w:szCs w:val="24"/>
        </w:rPr>
        <w:t>1µ = 1/1000 mm; por tanto, 1 mm = 1000 µ</w:t>
      </w:r>
    </w:p>
    <w:p w14:paraId="09CC70CA" w14:textId="77777777" w:rsidR="00B24791" w:rsidRDefault="00B24791" w:rsidP="00B24791">
      <w:pPr>
        <w:jc w:val="both"/>
        <w:rPr>
          <w:rFonts w:ascii="Arial" w:hAnsi="Arial" w:cs="Arial"/>
          <w:sz w:val="24"/>
          <w:szCs w:val="24"/>
        </w:rPr>
      </w:pPr>
    </w:p>
    <w:p w14:paraId="030FB1DB" w14:textId="77777777" w:rsidR="00B24791" w:rsidRDefault="00B24791" w:rsidP="00B24791">
      <w:pPr>
        <w:jc w:val="both"/>
        <w:rPr>
          <w:rFonts w:ascii="Arial" w:hAnsi="Arial" w:cs="Arial"/>
          <w:b/>
          <w:sz w:val="24"/>
          <w:szCs w:val="24"/>
        </w:rPr>
      </w:pPr>
      <w:r>
        <w:rPr>
          <w:rFonts w:ascii="Arial" w:hAnsi="Arial" w:cs="Arial"/>
          <w:b/>
          <w:sz w:val="24"/>
          <w:szCs w:val="24"/>
        </w:rPr>
        <w:t>¿Cómo se prepara una observación microscópica?</w:t>
      </w:r>
    </w:p>
    <w:p w14:paraId="0C26C214" w14:textId="77777777" w:rsidR="00B24791" w:rsidRDefault="00B24791" w:rsidP="00B24791">
      <w:pPr>
        <w:jc w:val="both"/>
        <w:rPr>
          <w:rFonts w:ascii="Arial" w:hAnsi="Arial" w:cs="Arial"/>
          <w:sz w:val="24"/>
          <w:szCs w:val="24"/>
        </w:rPr>
      </w:pPr>
      <w:r>
        <w:rPr>
          <w:rFonts w:ascii="Arial" w:hAnsi="Arial" w:cs="Arial"/>
          <w:sz w:val="24"/>
          <w:szCs w:val="24"/>
        </w:rPr>
        <w:t>Para observar perfectamente un objeto es necesario someterla a un proceso de preparación que destaque aquellas partes que nos interesen. También, que conserve la muestra para observaciones posteriores. Dos fases de este proceso son: la fijación y la tinción.</w:t>
      </w:r>
    </w:p>
    <w:p w14:paraId="45F0307D" w14:textId="77777777" w:rsidR="00B24791" w:rsidRDefault="00B24791" w:rsidP="00B24791">
      <w:pPr>
        <w:jc w:val="both"/>
        <w:rPr>
          <w:rFonts w:ascii="Arial" w:hAnsi="Arial" w:cs="Arial"/>
          <w:sz w:val="24"/>
          <w:szCs w:val="24"/>
        </w:rPr>
      </w:pPr>
      <w:r>
        <w:rPr>
          <w:rFonts w:ascii="Arial" w:hAnsi="Arial" w:cs="Arial"/>
          <w:sz w:val="24"/>
          <w:szCs w:val="24"/>
        </w:rPr>
        <w:t>Con la fijación se consigue que la muestra que queremos observar no se mueva. Se suele utilizar diferentes líquidos: alcohol etílico 70%, ácido acético…; también se utilizan altas temperaturas que ayudan a deshidratar la muestra. El objeto, una vez fijado, debe lavarse en un medio apropiado como alcohol o agua.</w:t>
      </w:r>
    </w:p>
    <w:p w14:paraId="2A811739" w14:textId="77777777" w:rsidR="00B24791" w:rsidRDefault="00B24791" w:rsidP="00B24791">
      <w:pPr>
        <w:jc w:val="both"/>
        <w:rPr>
          <w:rFonts w:ascii="Arial" w:hAnsi="Arial" w:cs="Arial"/>
          <w:sz w:val="24"/>
          <w:szCs w:val="24"/>
        </w:rPr>
      </w:pPr>
      <w:r>
        <w:rPr>
          <w:rFonts w:ascii="Arial" w:hAnsi="Arial" w:cs="Arial"/>
          <w:sz w:val="24"/>
          <w:szCs w:val="24"/>
        </w:rPr>
        <w:t>La tinción consiste en colorar la muestra que queremos observar para, así, destacar aquellas partes que nos interesen observar. La gama de colorantes es muy variada, y cada uno resalta una parte diferente del objeto. Los colorantes siguientes suelen utilizarse para resaltar las partes de la célula:</w:t>
      </w:r>
    </w:p>
    <w:p w14:paraId="3564BEDF" w14:textId="77777777" w:rsidR="00B24791" w:rsidRDefault="00B24791" w:rsidP="00B24791">
      <w:pPr>
        <w:jc w:val="both"/>
        <w:rPr>
          <w:rFonts w:ascii="Arial" w:hAnsi="Arial" w:cs="Arial"/>
          <w:sz w:val="24"/>
          <w:szCs w:val="24"/>
        </w:rPr>
      </w:pPr>
      <w:r>
        <w:rPr>
          <w:rFonts w:ascii="Arial" w:hAnsi="Arial" w:cs="Arial"/>
          <w:sz w:val="24"/>
          <w:szCs w:val="24"/>
        </w:rPr>
        <w:t>– La estructura celular: azul de metileno, orceína acética.</w:t>
      </w:r>
    </w:p>
    <w:p w14:paraId="74FB50B1" w14:textId="77777777" w:rsidR="00B24791" w:rsidRDefault="00B24791" w:rsidP="00B24791">
      <w:pPr>
        <w:jc w:val="both"/>
        <w:rPr>
          <w:rFonts w:ascii="Arial" w:hAnsi="Arial" w:cs="Arial"/>
          <w:sz w:val="24"/>
          <w:szCs w:val="24"/>
        </w:rPr>
      </w:pPr>
      <w:r>
        <w:rPr>
          <w:rFonts w:ascii="Arial" w:hAnsi="Arial" w:cs="Arial"/>
          <w:sz w:val="24"/>
          <w:szCs w:val="24"/>
        </w:rPr>
        <w:t>– El citoplasma celular: eosina, fucsina ácida, verde luz.</w:t>
      </w:r>
    </w:p>
    <w:p w14:paraId="685394C7" w14:textId="77777777" w:rsidR="00B24791" w:rsidRDefault="00B24791" w:rsidP="00B24791">
      <w:pPr>
        <w:jc w:val="both"/>
        <w:rPr>
          <w:rFonts w:ascii="Arial" w:hAnsi="Arial" w:cs="Arial"/>
          <w:sz w:val="24"/>
          <w:szCs w:val="24"/>
        </w:rPr>
      </w:pPr>
      <w:r>
        <w:rPr>
          <w:rFonts w:ascii="Arial" w:hAnsi="Arial" w:cs="Arial"/>
          <w:sz w:val="24"/>
          <w:szCs w:val="24"/>
        </w:rPr>
        <w:t>– El núcleo celular: fucsina básica, verde metilo.</w:t>
      </w:r>
    </w:p>
    <w:p w14:paraId="697F8782" w14:textId="77777777" w:rsidR="00B24791" w:rsidRDefault="00B24791" w:rsidP="00B24791">
      <w:pPr>
        <w:jc w:val="both"/>
        <w:rPr>
          <w:rFonts w:ascii="Arial" w:hAnsi="Arial" w:cs="Arial"/>
          <w:sz w:val="24"/>
          <w:szCs w:val="24"/>
        </w:rPr>
      </w:pPr>
    </w:p>
    <w:p w14:paraId="5C7E71AC" w14:textId="77777777" w:rsidR="00B24791" w:rsidRDefault="00B24791" w:rsidP="00B24791">
      <w:pPr>
        <w:jc w:val="both"/>
        <w:rPr>
          <w:rFonts w:ascii="Arial" w:hAnsi="Arial" w:cs="Arial"/>
          <w:sz w:val="24"/>
          <w:szCs w:val="24"/>
        </w:rPr>
      </w:pPr>
    </w:p>
    <w:p w14:paraId="79DBBF74" w14:textId="77777777" w:rsidR="00B24791" w:rsidRDefault="00B24791" w:rsidP="00B24791">
      <w:pPr>
        <w:jc w:val="both"/>
        <w:rPr>
          <w:rFonts w:ascii="Arial" w:hAnsi="Arial" w:cs="Arial"/>
          <w:sz w:val="24"/>
          <w:szCs w:val="24"/>
        </w:rPr>
      </w:pPr>
    </w:p>
    <w:p w14:paraId="7E4CBB86" w14:textId="77777777" w:rsidR="00B24791" w:rsidRDefault="00B24791" w:rsidP="00B24791">
      <w:pPr>
        <w:jc w:val="both"/>
        <w:rPr>
          <w:rFonts w:ascii="Arial" w:hAnsi="Arial" w:cs="Arial"/>
          <w:sz w:val="24"/>
          <w:szCs w:val="24"/>
        </w:rPr>
      </w:pPr>
    </w:p>
    <w:p w14:paraId="60C30395" w14:textId="77777777" w:rsidR="00B24791" w:rsidRDefault="00B24791" w:rsidP="00B24791">
      <w:pPr>
        <w:jc w:val="both"/>
        <w:rPr>
          <w:rFonts w:ascii="Arial" w:hAnsi="Arial" w:cs="Arial"/>
          <w:sz w:val="24"/>
          <w:szCs w:val="24"/>
        </w:rPr>
      </w:pPr>
    </w:p>
    <w:p w14:paraId="346D475E" w14:textId="77777777" w:rsidR="00B24791" w:rsidRDefault="00B24791" w:rsidP="00B24791">
      <w:pPr>
        <w:jc w:val="both"/>
        <w:rPr>
          <w:rFonts w:ascii="Arial" w:hAnsi="Arial" w:cs="Arial"/>
          <w:sz w:val="24"/>
          <w:szCs w:val="24"/>
        </w:rPr>
      </w:pPr>
    </w:p>
    <w:p w14:paraId="5F57ABA0" w14:textId="77777777" w:rsidR="00B24791" w:rsidRDefault="00B24791" w:rsidP="00B24791">
      <w:pPr>
        <w:jc w:val="both"/>
        <w:rPr>
          <w:rFonts w:ascii="Arial" w:hAnsi="Arial" w:cs="Arial"/>
          <w:b/>
          <w:sz w:val="24"/>
          <w:szCs w:val="24"/>
        </w:rPr>
      </w:pPr>
      <w:r>
        <w:rPr>
          <w:rFonts w:ascii="Arial" w:hAnsi="Arial" w:cs="Arial"/>
          <w:b/>
          <w:sz w:val="24"/>
          <w:szCs w:val="24"/>
        </w:rPr>
        <w:t>Tipos de microscopio</w:t>
      </w:r>
    </w:p>
    <w:p w14:paraId="41600818" w14:textId="77777777" w:rsidR="00B24791" w:rsidRDefault="00B24791" w:rsidP="00B24791">
      <w:pPr>
        <w:jc w:val="both"/>
        <w:rPr>
          <w:rFonts w:ascii="Arial" w:hAnsi="Arial" w:cs="Arial"/>
          <w:sz w:val="24"/>
          <w:szCs w:val="24"/>
        </w:rPr>
      </w:pPr>
      <w:r>
        <w:rPr>
          <w:rFonts w:ascii="Arial" w:hAnsi="Arial" w:cs="Arial"/>
          <w:sz w:val="24"/>
          <w:szCs w:val="24"/>
        </w:rPr>
        <w:t xml:space="preserve">*Un microscopio compuesto es un aparato óptico hecho para agrandar objetos, consiste en un número de lentes formando la imagen por lentes o una combinación </w:t>
      </w:r>
      <w:r>
        <w:rPr>
          <w:rFonts w:ascii="Arial" w:hAnsi="Arial" w:cs="Arial"/>
          <w:sz w:val="24"/>
          <w:szCs w:val="24"/>
        </w:rPr>
        <w:lastRenderedPageBreak/>
        <w:t>de lentes posicionados cerca del objeto, proyectándolo hacia los lentes oculares u el ocular. El microscopio compuesto es el tipo de microscopio más utilizado.</w:t>
      </w:r>
    </w:p>
    <w:p w14:paraId="1C235AEF" w14:textId="777AEC7D" w:rsidR="00B24791" w:rsidRDefault="00B24791" w:rsidP="00B24791">
      <w:pPr>
        <w:jc w:val="both"/>
        <w:rPr>
          <w:rFonts w:ascii="Arial" w:hAnsi="Arial" w:cs="Arial"/>
          <w:sz w:val="24"/>
          <w:szCs w:val="24"/>
        </w:rPr>
      </w:pPr>
      <w:r>
        <w:rPr>
          <w:rFonts w:ascii="Arial" w:hAnsi="Arial" w:cs="Arial"/>
          <w:noProof/>
          <w:sz w:val="24"/>
          <w:szCs w:val="24"/>
          <w:lang w:eastAsia="es-MX"/>
        </w:rPr>
        <w:drawing>
          <wp:inline distT="0" distB="0" distL="0" distR="0" wp14:anchorId="71D933D3" wp14:editId="3ABCC915">
            <wp:extent cx="1600200" cy="2952750"/>
            <wp:effectExtent l="0" t="0" r="0" b="0"/>
            <wp:docPr id="5" name="Imagen 5" descr="micr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icro 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2952750"/>
                    </a:xfrm>
                    <a:prstGeom prst="rect">
                      <a:avLst/>
                    </a:prstGeom>
                    <a:noFill/>
                    <a:ln>
                      <a:noFill/>
                    </a:ln>
                  </pic:spPr>
                </pic:pic>
              </a:graphicData>
            </a:graphic>
          </wp:inline>
        </w:drawing>
      </w:r>
    </w:p>
    <w:p w14:paraId="136450FA" w14:textId="77777777" w:rsidR="00B24791" w:rsidRDefault="00B24791" w:rsidP="00B24791">
      <w:pPr>
        <w:jc w:val="both"/>
        <w:rPr>
          <w:rFonts w:ascii="Arial" w:hAnsi="Arial" w:cs="Arial"/>
          <w:b/>
          <w:sz w:val="24"/>
          <w:szCs w:val="24"/>
        </w:rPr>
      </w:pPr>
      <w:r>
        <w:rPr>
          <w:rFonts w:ascii="Arial" w:hAnsi="Arial" w:cs="Arial"/>
          <w:b/>
          <w:sz w:val="24"/>
          <w:szCs w:val="24"/>
        </w:rPr>
        <w:t>Microscopio Compuesto</w:t>
      </w:r>
    </w:p>
    <w:p w14:paraId="0A834B9C" w14:textId="77777777" w:rsidR="00B24791" w:rsidRDefault="00B24791" w:rsidP="00B24791">
      <w:pPr>
        <w:jc w:val="both"/>
        <w:rPr>
          <w:rFonts w:ascii="Arial" w:hAnsi="Arial" w:cs="Arial"/>
          <w:sz w:val="24"/>
          <w:szCs w:val="24"/>
        </w:rPr>
      </w:pPr>
      <w:r>
        <w:rPr>
          <w:rFonts w:ascii="Arial" w:hAnsi="Arial" w:cs="Arial"/>
          <w:sz w:val="24"/>
          <w:szCs w:val="24"/>
        </w:rPr>
        <w:t>*Un microscopio óptico, también llamado “microscopio liviano”, es un tipo de microscopio compuesto que utiliza una combinación de lentes agrandando las imágenes de pequeños objetos. Los microscopios ópticos son antiguos y simples de utilizar y fabricar.</w:t>
      </w:r>
    </w:p>
    <w:p w14:paraId="69F84968" w14:textId="1DB68164" w:rsidR="00B24791" w:rsidRDefault="00B24791" w:rsidP="00B24791">
      <w:pPr>
        <w:jc w:val="both"/>
        <w:rPr>
          <w:rFonts w:ascii="Arial" w:hAnsi="Arial" w:cs="Arial"/>
          <w:sz w:val="24"/>
          <w:szCs w:val="24"/>
        </w:rPr>
      </w:pPr>
      <w:r>
        <w:rPr>
          <w:rFonts w:ascii="Arial" w:hAnsi="Arial" w:cs="Arial"/>
          <w:noProof/>
          <w:sz w:val="24"/>
          <w:szCs w:val="24"/>
          <w:lang w:eastAsia="es-MX"/>
        </w:rPr>
        <w:drawing>
          <wp:inline distT="0" distB="0" distL="0" distR="0" wp14:anchorId="34A62A0D" wp14:editId="54E2D948">
            <wp:extent cx="2257425" cy="2667000"/>
            <wp:effectExtent l="0" t="0" r="9525" b="0"/>
            <wp:docPr id="4" name="Imagen 4" descr="micr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icro 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2667000"/>
                    </a:xfrm>
                    <a:prstGeom prst="rect">
                      <a:avLst/>
                    </a:prstGeom>
                    <a:noFill/>
                    <a:ln>
                      <a:noFill/>
                    </a:ln>
                  </pic:spPr>
                </pic:pic>
              </a:graphicData>
            </a:graphic>
          </wp:inline>
        </w:drawing>
      </w:r>
    </w:p>
    <w:p w14:paraId="7524FB49" w14:textId="77777777" w:rsidR="00B24791" w:rsidRDefault="00B24791" w:rsidP="00B24791">
      <w:pPr>
        <w:jc w:val="both"/>
        <w:rPr>
          <w:rFonts w:ascii="Arial" w:hAnsi="Arial" w:cs="Arial"/>
          <w:b/>
          <w:sz w:val="24"/>
          <w:szCs w:val="24"/>
        </w:rPr>
      </w:pPr>
      <w:r>
        <w:rPr>
          <w:rFonts w:ascii="Arial" w:hAnsi="Arial" w:cs="Arial"/>
          <w:b/>
          <w:sz w:val="24"/>
          <w:szCs w:val="24"/>
        </w:rPr>
        <w:t>Microscopio Óptico</w:t>
      </w:r>
    </w:p>
    <w:p w14:paraId="26C91DED" w14:textId="77777777" w:rsidR="00B24791" w:rsidRDefault="00B24791" w:rsidP="00B24791">
      <w:pPr>
        <w:jc w:val="both"/>
        <w:rPr>
          <w:rFonts w:ascii="Arial" w:hAnsi="Arial" w:cs="Arial"/>
          <w:sz w:val="24"/>
          <w:szCs w:val="24"/>
        </w:rPr>
      </w:pPr>
      <w:r>
        <w:rPr>
          <w:rFonts w:ascii="Arial" w:hAnsi="Arial" w:cs="Arial"/>
          <w:sz w:val="24"/>
          <w:szCs w:val="24"/>
        </w:rPr>
        <w:t xml:space="preserve">*Un microscopio digital tiene una cámara CCD adjunta y está conectada a un LCD, o a una pantalla de computadora. Un microscopio digital usualmente no tiene ocular </w:t>
      </w:r>
      <w:r>
        <w:rPr>
          <w:rFonts w:ascii="Arial" w:hAnsi="Arial" w:cs="Arial"/>
          <w:sz w:val="24"/>
          <w:szCs w:val="24"/>
        </w:rPr>
        <w:lastRenderedPageBreak/>
        <w:t xml:space="preserve">para ver los objetos directamente. El tipo </w:t>
      </w:r>
      <w:proofErr w:type="spellStart"/>
      <w:r>
        <w:rPr>
          <w:rFonts w:ascii="Arial" w:hAnsi="Arial" w:cs="Arial"/>
          <w:sz w:val="24"/>
          <w:szCs w:val="24"/>
        </w:rPr>
        <w:t>triocular</w:t>
      </w:r>
      <w:proofErr w:type="spellEnd"/>
      <w:r>
        <w:rPr>
          <w:rFonts w:ascii="Arial" w:hAnsi="Arial" w:cs="Arial"/>
          <w:sz w:val="24"/>
          <w:szCs w:val="24"/>
        </w:rPr>
        <w:t xml:space="preserve"> de los microscopios digitales tienen la posibilidad de montar una cámara, que será un microscopio USB.</w:t>
      </w:r>
    </w:p>
    <w:p w14:paraId="0C8DD110" w14:textId="3EF7181E" w:rsidR="00B24791" w:rsidRDefault="00B24791" w:rsidP="00B24791">
      <w:pPr>
        <w:jc w:val="both"/>
        <w:rPr>
          <w:rFonts w:ascii="Arial" w:hAnsi="Arial" w:cs="Arial"/>
          <w:b/>
          <w:sz w:val="24"/>
          <w:szCs w:val="24"/>
        </w:rPr>
      </w:pPr>
      <w:r>
        <w:rPr>
          <w:rFonts w:ascii="Arial" w:hAnsi="Arial" w:cs="Arial"/>
          <w:b/>
          <w:noProof/>
          <w:sz w:val="24"/>
          <w:szCs w:val="24"/>
          <w:lang w:eastAsia="es-MX"/>
        </w:rPr>
        <w:drawing>
          <wp:inline distT="0" distB="0" distL="0" distR="0" wp14:anchorId="65A80D10" wp14:editId="7CF4308A">
            <wp:extent cx="2152650" cy="3657600"/>
            <wp:effectExtent l="0" t="0" r="0" b="0"/>
            <wp:docPr id="3" name="Imagen 3" descr="micr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icro 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3657600"/>
                    </a:xfrm>
                    <a:prstGeom prst="rect">
                      <a:avLst/>
                    </a:prstGeom>
                    <a:noFill/>
                    <a:ln>
                      <a:noFill/>
                    </a:ln>
                  </pic:spPr>
                </pic:pic>
              </a:graphicData>
            </a:graphic>
          </wp:inline>
        </w:drawing>
      </w:r>
    </w:p>
    <w:p w14:paraId="3799FCA0" w14:textId="77777777" w:rsidR="00B24791" w:rsidRDefault="00B24791" w:rsidP="00B24791">
      <w:pPr>
        <w:jc w:val="both"/>
        <w:rPr>
          <w:rFonts w:ascii="Arial" w:hAnsi="Arial" w:cs="Arial"/>
          <w:b/>
          <w:sz w:val="24"/>
          <w:szCs w:val="24"/>
        </w:rPr>
      </w:pPr>
    </w:p>
    <w:p w14:paraId="297D473D" w14:textId="77777777" w:rsidR="00B24791" w:rsidRDefault="00B24791" w:rsidP="00B24791">
      <w:pPr>
        <w:jc w:val="both"/>
        <w:rPr>
          <w:rFonts w:ascii="Arial" w:hAnsi="Arial" w:cs="Arial"/>
          <w:b/>
          <w:sz w:val="24"/>
          <w:szCs w:val="24"/>
        </w:rPr>
      </w:pPr>
      <w:r>
        <w:rPr>
          <w:rFonts w:ascii="Arial" w:hAnsi="Arial" w:cs="Arial"/>
          <w:b/>
          <w:sz w:val="24"/>
          <w:szCs w:val="24"/>
        </w:rPr>
        <w:t>Microscopio Digital</w:t>
      </w:r>
    </w:p>
    <w:p w14:paraId="4622C314" w14:textId="77777777" w:rsidR="00B24791" w:rsidRDefault="00B24791" w:rsidP="00B24791">
      <w:pPr>
        <w:jc w:val="both"/>
        <w:rPr>
          <w:rFonts w:ascii="Arial" w:hAnsi="Arial" w:cs="Arial"/>
          <w:sz w:val="24"/>
          <w:szCs w:val="24"/>
        </w:rPr>
      </w:pPr>
      <w:r>
        <w:rPr>
          <w:rFonts w:ascii="Arial" w:hAnsi="Arial" w:cs="Arial"/>
          <w:sz w:val="24"/>
          <w:szCs w:val="24"/>
        </w:rPr>
        <w:t xml:space="preserve">*A microscopio fluorescente o “microscopio </w:t>
      </w:r>
      <w:proofErr w:type="spellStart"/>
      <w:r>
        <w:rPr>
          <w:rFonts w:ascii="Arial" w:hAnsi="Arial" w:cs="Arial"/>
          <w:sz w:val="24"/>
          <w:szCs w:val="24"/>
        </w:rPr>
        <w:t>epi</w:t>
      </w:r>
      <w:proofErr w:type="spellEnd"/>
      <w:r>
        <w:rPr>
          <w:rFonts w:ascii="Arial" w:hAnsi="Arial" w:cs="Arial"/>
          <w:sz w:val="24"/>
          <w:szCs w:val="24"/>
        </w:rPr>
        <w:t>-fluorescente” es un tipo especial de microscopio liviano, que en vez de tener un reflejo liviano y una absorción utiliza fluorescencia y fosforescencia para ver las pruebas y sus propiedades.</w:t>
      </w:r>
    </w:p>
    <w:p w14:paraId="3EA2C0E4" w14:textId="09CB3B85" w:rsidR="00B24791" w:rsidRDefault="00B24791" w:rsidP="00B24791">
      <w:pPr>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7B09FE91" wp14:editId="5877DFA2">
            <wp:extent cx="2857500" cy="2857500"/>
            <wp:effectExtent l="0" t="0" r="0" b="0"/>
            <wp:docPr id="2" name="Imagen 2" descr="micr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cro 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04CEB084" w14:textId="77777777" w:rsidR="00B24791" w:rsidRDefault="00B24791" w:rsidP="00B24791">
      <w:pPr>
        <w:jc w:val="both"/>
        <w:rPr>
          <w:rFonts w:ascii="Arial" w:hAnsi="Arial" w:cs="Arial"/>
          <w:sz w:val="24"/>
          <w:szCs w:val="24"/>
        </w:rPr>
      </w:pPr>
    </w:p>
    <w:p w14:paraId="08566896" w14:textId="77777777" w:rsidR="00B24791" w:rsidRDefault="00B24791" w:rsidP="00B24791">
      <w:pPr>
        <w:jc w:val="both"/>
        <w:rPr>
          <w:rFonts w:ascii="Arial" w:hAnsi="Arial" w:cs="Arial"/>
          <w:b/>
          <w:sz w:val="24"/>
          <w:szCs w:val="24"/>
        </w:rPr>
      </w:pPr>
      <w:r>
        <w:rPr>
          <w:rFonts w:ascii="Arial" w:hAnsi="Arial" w:cs="Arial"/>
          <w:b/>
          <w:sz w:val="24"/>
          <w:szCs w:val="24"/>
        </w:rPr>
        <w:t>Microscopio Fluorescente</w:t>
      </w:r>
    </w:p>
    <w:p w14:paraId="75F6F18B" w14:textId="77777777" w:rsidR="00B24791" w:rsidRDefault="00B24791" w:rsidP="00B24791">
      <w:pPr>
        <w:jc w:val="both"/>
        <w:rPr>
          <w:rFonts w:ascii="Arial" w:hAnsi="Arial" w:cs="Arial"/>
          <w:sz w:val="24"/>
          <w:szCs w:val="24"/>
        </w:rPr>
      </w:pPr>
      <w:r>
        <w:rPr>
          <w:rFonts w:ascii="Arial" w:hAnsi="Arial" w:cs="Arial"/>
          <w:sz w:val="24"/>
          <w:szCs w:val="24"/>
        </w:rPr>
        <w:t>*Un microscopio electrónico es uno de los más avanzados e importantes tipos de microscopios con la capacidad más alta de magnificación. En los microscopios de electrones los electrones son utilizados para iluminar las partículas más pequeñas. El microscopio de electrón es una herramienta mucho más poderosa en comparación a los comúnmente utilizados microscopios livianos.</w:t>
      </w:r>
    </w:p>
    <w:p w14:paraId="1D9D6466" w14:textId="77777777" w:rsidR="00B24791" w:rsidRDefault="00B24791" w:rsidP="00B24791">
      <w:pPr>
        <w:jc w:val="both"/>
        <w:rPr>
          <w:rFonts w:ascii="Arial" w:hAnsi="Arial" w:cs="Arial"/>
          <w:sz w:val="24"/>
          <w:szCs w:val="24"/>
        </w:rPr>
      </w:pPr>
      <w:r>
        <w:rPr>
          <w:rFonts w:ascii="Arial" w:hAnsi="Arial" w:cs="Arial"/>
          <w:sz w:val="24"/>
          <w:szCs w:val="24"/>
        </w:rPr>
        <w:t>*Un microscopio estéreo, también llamado “microscopio de disección”, utilice dos objetivos y dos oculares que permiten ver un espécimen bajo ángulos por los ojos humanos formando una visión óptica de tercera dimensión.</w:t>
      </w:r>
    </w:p>
    <w:p w14:paraId="3A215D1E" w14:textId="7928A13E" w:rsidR="00B24791" w:rsidRDefault="00B24791" w:rsidP="00B24791">
      <w:pPr>
        <w:jc w:val="both"/>
        <w:rPr>
          <w:rFonts w:ascii="Arial" w:hAnsi="Arial" w:cs="Arial"/>
          <w:sz w:val="24"/>
          <w:szCs w:val="24"/>
        </w:rPr>
      </w:pPr>
      <w:r>
        <w:rPr>
          <w:rFonts w:ascii="Arial" w:hAnsi="Arial" w:cs="Arial"/>
          <w:noProof/>
          <w:sz w:val="24"/>
          <w:szCs w:val="24"/>
          <w:lang w:eastAsia="es-MX"/>
        </w:rPr>
        <w:lastRenderedPageBreak/>
        <w:drawing>
          <wp:inline distT="0" distB="0" distL="0" distR="0" wp14:anchorId="4978061F" wp14:editId="69BFABA4">
            <wp:extent cx="2286000" cy="3238500"/>
            <wp:effectExtent l="0" t="0" r="0" b="0"/>
            <wp:docPr id="1" name="Imagen 1" descr="micr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cro fi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3238500"/>
                    </a:xfrm>
                    <a:prstGeom prst="rect">
                      <a:avLst/>
                    </a:prstGeom>
                    <a:noFill/>
                    <a:ln>
                      <a:noFill/>
                    </a:ln>
                  </pic:spPr>
                </pic:pic>
              </a:graphicData>
            </a:graphic>
          </wp:inline>
        </w:drawing>
      </w:r>
    </w:p>
    <w:p w14:paraId="2CFE2D5A" w14:textId="77777777" w:rsidR="00B24791" w:rsidRDefault="00B24791" w:rsidP="00B24791">
      <w:pPr>
        <w:jc w:val="both"/>
        <w:rPr>
          <w:rFonts w:ascii="Arial" w:hAnsi="Arial" w:cs="Arial"/>
          <w:b/>
          <w:sz w:val="24"/>
          <w:szCs w:val="24"/>
        </w:rPr>
      </w:pPr>
      <w:r>
        <w:rPr>
          <w:rFonts w:ascii="Arial" w:hAnsi="Arial" w:cs="Arial"/>
          <w:b/>
          <w:sz w:val="24"/>
          <w:szCs w:val="24"/>
        </w:rPr>
        <w:t xml:space="preserve">Microscopio </w:t>
      </w:r>
      <w:proofErr w:type="spellStart"/>
      <w:r>
        <w:rPr>
          <w:rFonts w:ascii="Arial" w:hAnsi="Arial" w:cs="Arial"/>
          <w:b/>
          <w:sz w:val="24"/>
          <w:szCs w:val="24"/>
        </w:rPr>
        <w:t>Estereo</w:t>
      </w:r>
      <w:proofErr w:type="spellEnd"/>
    </w:p>
    <w:p w14:paraId="2E1EAD4A" w14:textId="77777777" w:rsidR="00B24791" w:rsidRDefault="00B24791" w:rsidP="00B24791">
      <w:pPr>
        <w:jc w:val="both"/>
        <w:rPr>
          <w:rFonts w:ascii="Arial" w:hAnsi="Arial" w:cs="Arial"/>
          <w:sz w:val="24"/>
          <w:szCs w:val="24"/>
        </w:rPr>
      </w:pPr>
      <w:r>
        <w:rPr>
          <w:rFonts w:ascii="Arial" w:hAnsi="Arial" w:cs="Arial"/>
          <w:sz w:val="24"/>
          <w:szCs w:val="24"/>
        </w:rPr>
        <w:t xml:space="preserve">La mayoría de los microscopios livianos compuestos contienen las siguientes partes: lentes oculares, brazo, base, iluminador, tablado, </w:t>
      </w:r>
      <w:proofErr w:type="spellStart"/>
      <w:r>
        <w:rPr>
          <w:rFonts w:ascii="Arial" w:hAnsi="Arial" w:cs="Arial"/>
          <w:sz w:val="24"/>
          <w:szCs w:val="24"/>
        </w:rPr>
        <w:t>resolving</w:t>
      </w:r>
      <w:proofErr w:type="spellEnd"/>
      <w:r>
        <w:rPr>
          <w:rFonts w:ascii="Arial" w:hAnsi="Arial" w:cs="Arial"/>
          <w:sz w:val="24"/>
          <w:szCs w:val="24"/>
        </w:rPr>
        <w:t xml:space="preserve"> </w:t>
      </w:r>
      <w:proofErr w:type="spellStart"/>
      <w:r>
        <w:rPr>
          <w:rFonts w:ascii="Arial" w:hAnsi="Arial" w:cs="Arial"/>
          <w:sz w:val="24"/>
          <w:szCs w:val="24"/>
        </w:rPr>
        <w:t>nosepiece</w:t>
      </w:r>
      <w:proofErr w:type="spellEnd"/>
      <w:r>
        <w:rPr>
          <w:rFonts w:ascii="Arial" w:hAnsi="Arial" w:cs="Arial"/>
          <w:sz w:val="24"/>
          <w:szCs w:val="24"/>
        </w:rPr>
        <w:t xml:space="preserve">, lentes de objetivo y lentes condensadores. Detalles </w:t>
      </w:r>
      <w:proofErr w:type="gramStart"/>
      <w:r>
        <w:rPr>
          <w:rFonts w:ascii="Arial" w:hAnsi="Arial" w:cs="Arial"/>
          <w:sz w:val="24"/>
          <w:szCs w:val="24"/>
        </w:rPr>
        <w:t>de las parte</w:t>
      </w:r>
      <w:proofErr w:type="gramEnd"/>
      <w:r>
        <w:rPr>
          <w:rFonts w:ascii="Arial" w:hAnsi="Arial" w:cs="Arial"/>
          <w:sz w:val="24"/>
          <w:szCs w:val="24"/>
        </w:rPr>
        <w:t xml:space="preserve"> del microscopio... Partes del microscopio</w:t>
      </w:r>
    </w:p>
    <w:p w14:paraId="69EAB052" w14:textId="77777777" w:rsidR="00B24791" w:rsidRDefault="00B24791" w:rsidP="00B24791">
      <w:pPr>
        <w:jc w:val="both"/>
        <w:rPr>
          <w:rFonts w:ascii="Arial" w:hAnsi="Arial" w:cs="Arial"/>
          <w:sz w:val="24"/>
          <w:szCs w:val="24"/>
        </w:rPr>
      </w:pPr>
      <w:r>
        <w:rPr>
          <w:rFonts w:ascii="Arial" w:hAnsi="Arial" w:cs="Arial"/>
          <w:sz w:val="24"/>
          <w:szCs w:val="24"/>
        </w:rPr>
        <w:t xml:space="preserve">La cámara de microscopio es un aparato de video digital instalado en los microscopios livianos y equipados con USB o un cable AV. Las cámaras de microscopio digitales son habitualmente buenas con microscopios </w:t>
      </w:r>
      <w:proofErr w:type="spellStart"/>
      <w:r>
        <w:rPr>
          <w:rFonts w:ascii="Arial" w:hAnsi="Arial" w:cs="Arial"/>
          <w:sz w:val="24"/>
          <w:szCs w:val="24"/>
        </w:rPr>
        <w:t>trioculares</w:t>
      </w:r>
      <w:proofErr w:type="spellEnd"/>
    </w:p>
    <w:p w14:paraId="6B7B1BB8" w14:textId="77777777" w:rsidR="00B24791" w:rsidRDefault="00B24791" w:rsidP="00B24791">
      <w:pPr>
        <w:rPr>
          <w:rFonts w:ascii="Arial" w:hAnsi="Arial" w:cs="Arial"/>
          <w:sz w:val="24"/>
          <w:szCs w:val="24"/>
        </w:rPr>
      </w:pPr>
    </w:p>
    <w:p w14:paraId="6EE21771" w14:textId="77777777" w:rsidR="004002D9" w:rsidRDefault="004002D9"/>
    <w:sectPr w:rsidR="004002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779"/>
    <w:multiLevelType w:val="hybridMultilevel"/>
    <w:tmpl w:val="8828DF8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8A426A5"/>
    <w:multiLevelType w:val="hybridMultilevel"/>
    <w:tmpl w:val="D83043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148319B"/>
    <w:multiLevelType w:val="hybridMultilevel"/>
    <w:tmpl w:val="712E58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91"/>
    <w:rsid w:val="00081614"/>
    <w:rsid w:val="001B71BE"/>
    <w:rsid w:val="003746D8"/>
    <w:rsid w:val="00383766"/>
    <w:rsid w:val="003D4A85"/>
    <w:rsid w:val="004002D9"/>
    <w:rsid w:val="004F2095"/>
    <w:rsid w:val="00625647"/>
    <w:rsid w:val="0063428D"/>
    <w:rsid w:val="0073040F"/>
    <w:rsid w:val="00801202"/>
    <w:rsid w:val="00863E0C"/>
    <w:rsid w:val="008F131F"/>
    <w:rsid w:val="00A01A62"/>
    <w:rsid w:val="00B24791"/>
    <w:rsid w:val="00D87F8E"/>
    <w:rsid w:val="00E25FA1"/>
    <w:rsid w:val="00EF1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AA61"/>
  <w15:chartTrackingRefBased/>
  <w15:docId w15:val="{CC082945-4A91-4D4F-9269-79BD02E5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79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4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poecologiaquintoc25022014.files.wordpress.com/2014/03/01.jpg" TargetMode="External"/><Relationship Id="rId11" Type="http://schemas.openxmlformats.org/officeDocument/2006/relationships/image" Target="media/image5.gif"/><Relationship Id="rId5" Type="http://schemas.openxmlformats.org/officeDocument/2006/relationships/image" Target="media/image1.jpeg"/><Relationship Id="rId15" Type="http://schemas.openxmlformats.org/officeDocument/2006/relationships/image" Target="media/image9.pn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cpoecologiaquintoc25022014.files.wordpress.com/2014/03/microscope_switching.gif" TargetMode="External"/><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1771</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cp:revision>
  <dcterms:created xsi:type="dcterms:W3CDTF">2022-01-26T01:44:00Z</dcterms:created>
  <dcterms:modified xsi:type="dcterms:W3CDTF">2022-01-26T04:02:00Z</dcterms:modified>
</cp:coreProperties>
</file>