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5D1" w:rsidRPr="006D6EA8" w:rsidRDefault="007275D1" w:rsidP="007275D1">
      <w:pPr>
        <w:pStyle w:val="Ttulo2"/>
        <w:jc w:val="center"/>
        <w:rPr>
          <w:rFonts w:ascii="Broadway" w:hAnsi="Broadway"/>
          <w:b/>
          <w:color w:val="0020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D6EA8">
        <w:rPr>
          <w:rFonts w:ascii="Broadway" w:hAnsi="Broadway"/>
          <w:b/>
          <w:color w:val="002060"/>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Universidad de sureste (UDS.)</w:t>
      </w:r>
    </w:p>
    <w:p w:rsidR="007275D1" w:rsidRDefault="007275D1" w:rsidP="007275D1">
      <w:pPr>
        <w:tabs>
          <w:tab w:val="right" w:pos="8838"/>
        </w:tabs>
        <w:spacing w:line="240" w:lineRule="auto"/>
        <w:rPr>
          <w:color w:val="FFC000"/>
          <w:sz w:val="32"/>
          <w:szCs w:val="32"/>
        </w:rPr>
      </w:pPr>
      <w:r>
        <w:rPr>
          <w:rFonts w:ascii="Broadway" w:hAnsi="Broadway"/>
          <w:color w:val="002060"/>
          <w:sz w:val="36"/>
          <w:szCs w:val="36"/>
        </w:rPr>
        <w:t xml:space="preserve">          </w:t>
      </w:r>
      <w:r>
        <w:rPr>
          <w:rFonts w:ascii="Broadway" w:hAnsi="Broadway"/>
          <w:color w:val="FFC000"/>
          <w:sz w:val="32"/>
          <w:szCs w:val="32"/>
        </w:rPr>
        <w:t>________________________________________</w:t>
      </w:r>
      <w:r>
        <w:rPr>
          <w:rFonts w:ascii="Broadway" w:hAnsi="Broadway"/>
          <w:color w:val="FFC000"/>
          <w:sz w:val="36"/>
          <w:szCs w:val="36"/>
        </w:rPr>
        <w:t xml:space="preserve"> </w:t>
      </w:r>
      <w:r>
        <w:rPr>
          <w:rFonts w:ascii="Broadway" w:hAnsi="Broadway"/>
          <w:color w:val="FFC000"/>
          <w:sz w:val="36"/>
          <w:szCs w:val="36"/>
        </w:rPr>
        <w:tab/>
      </w:r>
    </w:p>
    <w:p w:rsidR="007275D1" w:rsidRDefault="007275D1" w:rsidP="007275D1">
      <w:pPr>
        <w:spacing w:line="240" w:lineRule="auto"/>
        <w:rPr>
          <w:rFonts w:ascii="Broadway" w:hAnsi="Broadway"/>
          <w:color w:val="FFC000"/>
          <w:sz w:val="32"/>
          <w:szCs w:val="32"/>
        </w:rPr>
      </w:pPr>
      <w:r>
        <w:rPr>
          <w:rFonts w:ascii="Broadway" w:hAnsi="Broadway"/>
          <w:color w:val="FFC000"/>
          <w:sz w:val="36"/>
          <w:szCs w:val="36"/>
        </w:rPr>
        <w:t xml:space="preserve">                     </w:t>
      </w:r>
      <w:r>
        <w:rPr>
          <w:rFonts w:ascii="Broadway" w:hAnsi="Broadway"/>
          <w:color w:val="FFC000"/>
          <w:sz w:val="32"/>
          <w:szCs w:val="32"/>
        </w:rPr>
        <w:t>_____________________________</w:t>
      </w:r>
    </w:p>
    <w:p w:rsidR="007275D1" w:rsidRDefault="007275D1" w:rsidP="007275D1">
      <w:pPr>
        <w:spacing w:line="240" w:lineRule="auto"/>
        <w:rPr>
          <w:rFonts w:ascii="Broadway" w:hAnsi="Broadway"/>
          <w:color w:val="FFC000"/>
          <w:sz w:val="32"/>
          <w:szCs w:val="32"/>
        </w:rPr>
      </w:pPr>
      <w:r>
        <w:rPr>
          <w:rFonts w:ascii="Broadway" w:hAnsi="Broadway"/>
          <w:color w:val="FFC000"/>
          <w:sz w:val="32"/>
          <w:szCs w:val="32"/>
        </w:rPr>
        <w:t xml:space="preserve">                                      _______________</w:t>
      </w:r>
    </w:p>
    <w:p w:rsidR="007275D1" w:rsidRPr="006D6EA8" w:rsidRDefault="007275D1" w:rsidP="007275D1">
      <w:pPr>
        <w:pStyle w:val="Prrafodelista"/>
        <w:numPr>
          <w:ilvl w:val="0"/>
          <w:numId w:val="1"/>
        </w:numPr>
        <w:spacing w:line="360" w:lineRule="auto"/>
        <w:jc w:val="right"/>
        <w:rPr>
          <w:rFonts w:ascii="Broadway" w:hAnsi="Broadway"/>
          <w:color w:val="0070C0"/>
          <w:sz w:val="28"/>
          <w:szCs w:val="28"/>
          <w14:glow w14:rad="101600">
            <w14:schemeClr w14:val="accent2">
              <w14:alpha w14:val="60000"/>
              <w14:satMod w14:val="175000"/>
            </w14:schemeClr>
          </w14:glow>
        </w:rPr>
      </w:pPr>
      <w:r w:rsidRPr="006D6EA8">
        <w:rPr>
          <w:rFonts w:ascii="Broadway" w:hAnsi="Broadway"/>
          <w:color w:val="0070C0"/>
          <w:sz w:val="28"/>
          <w:szCs w:val="28"/>
          <w14:glow w14:rad="101600">
            <w14:schemeClr w14:val="accent2">
              <w14:alpha w14:val="60000"/>
              <w14:satMod w14:val="175000"/>
            </w14:schemeClr>
          </w14:glow>
        </w:rPr>
        <w:t xml:space="preserve">Licenciatura en medicina </w:t>
      </w:r>
    </w:p>
    <w:p w:rsidR="007275D1" w:rsidRPr="006D6EA8" w:rsidRDefault="007275D1" w:rsidP="007275D1">
      <w:pPr>
        <w:spacing w:line="360" w:lineRule="auto"/>
        <w:jc w:val="right"/>
        <w:rPr>
          <w:rFonts w:ascii="Broadway" w:hAnsi="Broadway"/>
          <w:color w:val="0070C0"/>
          <w:sz w:val="32"/>
          <w:szCs w:val="36"/>
          <w14:glow w14:rad="101600">
            <w14:schemeClr w14:val="accent2">
              <w14:alpha w14:val="60000"/>
              <w14:satMod w14:val="175000"/>
            </w14:schemeClr>
          </w14:glow>
        </w:rPr>
      </w:pPr>
      <w:r>
        <w:rPr>
          <w:rFonts w:ascii="Broadway" w:hAnsi="Broadway"/>
          <w:noProof/>
          <w:color w:val="7030A0"/>
          <w:sz w:val="28"/>
          <w:szCs w:val="28"/>
          <w:lang w:eastAsia="es-MX"/>
        </w:rPr>
        <mc:AlternateContent>
          <mc:Choice Requires="wps">
            <w:drawing>
              <wp:anchor distT="0" distB="0" distL="114300" distR="114300" simplePos="0" relativeHeight="251659264" behindDoc="0" locked="0" layoutInCell="1" allowOverlap="1" wp14:anchorId="2F88DB87" wp14:editId="305A85E9">
                <wp:simplePos x="0" y="0"/>
                <wp:positionH relativeFrom="column">
                  <wp:posOffset>6044565</wp:posOffset>
                </wp:positionH>
                <wp:positionV relativeFrom="paragraph">
                  <wp:posOffset>372110</wp:posOffset>
                </wp:positionV>
                <wp:extent cx="19050" cy="60960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19050" cy="609600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37A22"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95pt,29.3pt" to="477.45pt,5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" strokecolor="#ffc000 [3207]" strokeweight="1.5pt">
                <v:stroke joinstyle="miter"/>
              </v:line>
            </w:pict>
          </mc:Fallback>
        </mc:AlternateContent>
      </w:r>
      <w:r w:rsidRPr="006D6EA8">
        <w:rPr>
          <w:rFonts w:ascii="Broadway" w:hAnsi="Broadway"/>
          <w:color w:val="0070C0"/>
          <w:sz w:val="28"/>
          <w:szCs w:val="28"/>
          <w14:glow w14:rad="101600">
            <w14:schemeClr w14:val="accent2">
              <w14:alpha w14:val="60000"/>
              <w14:satMod w14:val="175000"/>
            </w14:schemeClr>
          </w14:glow>
        </w:rPr>
        <w:t>Veterinaria   y zootecnia</w:t>
      </w:r>
      <w:r w:rsidRPr="006D6EA8">
        <w:rPr>
          <w:rFonts w:ascii="Broadway" w:hAnsi="Broadway"/>
          <w:color w:val="0070C0"/>
          <w:sz w:val="32"/>
          <w:szCs w:val="36"/>
          <w14:glow w14:rad="101600">
            <w14:schemeClr w14:val="accent2">
              <w14:alpha w14:val="60000"/>
              <w14:satMod w14:val="175000"/>
            </w14:schemeClr>
          </w14:glow>
        </w:rPr>
        <w:t xml:space="preserve">.             </w:t>
      </w:r>
    </w:p>
    <w:p w:rsidR="007275D1" w:rsidRPr="006D6EA8" w:rsidRDefault="007275D1" w:rsidP="007275D1">
      <w:pPr>
        <w:pStyle w:val="Prrafodelista"/>
        <w:numPr>
          <w:ilvl w:val="0"/>
          <w:numId w:val="2"/>
        </w:numPr>
        <w:spacing w:line="360" w:lineRule="auto"/>
        <w:jc w:val="both"/>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D6EA8">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Nombre el alumno:</w:t>
      </w:r>
    </w:p>
    <w:p w:rsidR="007275D1" w:rsidRDefault="007275D1" w:rsidP="007275D1">
      <w:pPr>
        <w:pStyle w:val="Prrafodelista"/>
        <w:numPr>
          <w:ilvl w:val="0"/>
          <w:numId w:val="3"/>
        </w:numPr>
        <w:spacing w:line="360" w:lineRule="auto"/>
        <w:jc w:val="both"/>
        <w:rPr>
          <w:rFonts w:ascii="Broadway" w:hAnsi="Broadway"/>
          <w:color w:val="7030A0"/>
          <w:sz w:val="28"/>
          <w:szCs w:val="28"/>
        </w:rPr>
      </w:pPr>
      <w:r>
        <w:rPr>
          <w:rFonts w:ascii="Broadway" w:hAnsi="Broadway"/>
          <w:noProof/>
          <w:color w:val="002060"/>
          <w:sz w:val="28"/>
          <w:szCs w:val="28"/>
          <w:lang w:eastAsia="es-MX"/>
        </w:rPr>
        <mc:AlternateContent>
          <mc:Choice Requires="wps">
            <w:drawing>
              <wp:anchor distT="0" distB="0" distL="114300" distR="114300" simplePos="0" relativeHeight="251660288" behindDoc="0" locked="0" layoutInCell="1" allowOverlap="1" wp14:anchorId="1BD01A82" wp14:editId="19959F0E">
                <wp:simplePos x="0" y="0"/>
                <wp:positionH relativeFrom="rightMargin">
                  <wp:posOffset>60960</wp:posOffset>
                </wp:positionH>
                <wp:positionV relativeFrom="paragraph">
                  <wp:posOffset>417830</wp:posOffset>
                </wp:positionV>
                <wp:extent cx="9525" cy="47339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9525" cy="473392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ACFB0"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4.8pt,32.9pt" to="5.5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" strokecolor="#ffc000 [3207]" strokeweight="1.5pt">
                <v:stroke joinstyle="miter"/>
                <w10:wrap anchorx="margin"/>
              </v:line>
            </w:pict>
          </mc:Fallback>
        </mc:AlternateContent>
      </w:r>
      <w:r>
        <w:rPr>
          <w:rFonts w:ascii="Broadway" w:hAnsi="Broadway"/>
          <w:color w:val="7030A0"/>
          <w:sz w:val="28"/>
          <w:szCs w:val="28"/>
        </w:rPr>
        <w:t xml:space="preserve">Edwin </w:t>
      </w:r>
      <w:proofErr w:type="spellStart"/>
      <w:r>
        <w:rPr>
          <w:rFonts w:ascii="Broadway" w:hAnsi="Broadway"/>
          <w:color w:val="7030A0"/>
          <w:sz w:val="28"/>
          <w:szCs w:val="28"/>
        </w:rPr>
        <w:t>Airam</w:t>
      </w:r>
      <w:proofErr w:type="spellEnd"/>
      <w:r>
        <w:rPr>
          <w:rFonts w:ascii="Broadway" w:hAnsi="Broadway"/>
          <w:color w:val="7030A0"/>
          <w:sz w:val="28"/>
          <w:szCs w:val="28"/>
        </w:rPr>
        <w:t xml:space="preserve"> López Pérez.</w:t>
      </w:r>
    </w:p>
    <w:p w:rsidR="007275D1" w:rsidRDefault="007275D1" w:rsidP="007275D1">
      <w:pPr>
        <w:tabs>
          <w:tab w:val="left" w:pos="7110"/>
        </w:tabs>
        <w:spacing w:line="360" w:lineRule="auto"/>
        <w:ind w:left="360"/>
        <w:jc w:val="both"/>
        <w:rPr>
          <w:rFonts w:ascii="Broadway" w:hAnsi="Broadway"/>
          <w:color w:val="7030A0"/>
          <w:sz w:val="28"/>
          <w:szCs w:val="28"/>
        </w:rPr>
      </w:pPr>
    </w:p>
    <w:p w:rsidR="007275D1" w:rsidRPr="006D6EA8" w:rsidRDefault="007275D1" w:rsidP="007275D1">
      <w:pPr>
        <w:pStyle w:val="Prrafodelista"/>
        <w:numPr>
          <w:ilvl w:val="0"/>
          <w:numId w:val="2"/>
        </w:numPr>
        <w:spacing w:line="360" w:lineRule="auto"/>
        <w:jc w:val="both"/>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Séptimo</w:t>
      </w:r>
      <w:r w:rsidRPr="006D6EA8">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cuatrimestre</w:t>
      </w:r>
    </w:p>
    <w:p w:rsidR="007275D1" w:rsidRDefault="007275D1" w:rsidP="007275D1">
      <w:pPr>
        <w:spacing w:line="360" w:lineRule="auto"/>
        <w:jc w:val="both"/>
        <w:rPr>
          <w:rFonts w:ascii="Broadway" w:hAnsi="Broadway"/>
          <w:color w:val="002060"/>
          <w:sz w:val="28"/>
          <w:szCs w:val="28"/>
        </w:rPr>
      </w:pPr>
      <w:r>
        <w:rPr>
          <w:rFonts w:ascii="Broadway" w:hAnsi="Broadway"/>
          <w:noProof/>
          <w:color w:val="002060"/>
          <w:sz w:val="28"/>
          <w:szCs w:val="28"/>
          <w:lang w:eastAsia="es-MX"/>
        </w:rPr>
        <mc:AlternateContent>
          <mc:Choice Requires="wps">
            <w:drawing>
              <wp:anchor distT="0" distB="0" distL="114300" distR="114300" simplePos="0" relativeHeight="251661312" behindDoc="0" locked="0" layoutInCell="1" allowOverlap="1" wp14:anchorId="1C03ADE9" wp14:editId="5433849B">
                <wp:simplePos x="0" y="0"/>
                <wp:positionH relativeFrom="column">
                  <wp:posOffset>5387339</wp:posOffset>
                </wp:positionH>
                <wp:positionV relativeFrom="paragraph">
                  <wp:posOffset>71755</wp:posOffset>
                </wp:positionV>
                <wp:extent cx="28575" cy="31146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28575" cy="311467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12CD7"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2pt,5.65pt" to="426.45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" strokecolor="#ffc000 [3207]" strokeweight="1.5pt">
                <v:stroke joinstyle="miter"/>
              </v:line>
            </w:pict>
          </mc:Fallback>
        </mc:AlternateContent>
      </w:r>
    </w:p>
    <w:p w:rsidR="007275D1" w:rsidRPr="006D6EA8" w:rsidRDefault="007275D1" w:rsidP="007275D1">
      <w:pPr>
        <w:pStyle w:val="Prrafodelista"/>
        <w:numPr>
          <w:ilvl w:val="0"/>
          <w:numId w:val="2"/>
        </w:numPr>
        <w:spacing w:line="360" w:lineRule="auto"/>
        <w:jc w:val="both"/>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D6EA8">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Catedrático:</w:t>
      </w:r>
    </w:p>
    <w:p w:rsidR="007275D1" w:rsidRPr="003B6033" w:rsidRDefault="007275D1" w:rsidP="007275D1">
      <w:pPr>
        <w:pStyle w:val="Prrafodelista"/>
        <w:numPr>
          <w:ilvl w:val="0"/>
          <w:numId w:val="3"/>
        </w:numPr>
        <w:spacing w:line="360" w:lineRule="auto"/>
        <w:jc w:val="both"/>
        <w:rPr>
          <w:rFonts w:ascii="Broadway" w:hAnsi="Broadway"/>
          <w:color w:val="002060"/>
          <w:sz w:val="28"/>
          <w:szCs w:val="28"/>
        </w:rPr>
      </w:pPr>
      <w:r w:rsidRPr="003B6033">
        <w:rPr>
          <w:rFonts w:ascii="Broadway" w:hAnsi="Broadway"/>
          <w:color w:val="7030A0"/>
          <w:sz w:val="28"/>
        </w:rPr>
        <w:t>MVZ: José Luis Flores Gutiérrez.</w:t>
      </w:r>
    </w:p>
    <w:p w:rsidR="007275D1" w:rsidRPr="003B6033" w:rsidRDefault="007275D1" w:rsidP="007275D1">
      <w:pPr>
        <w:spacing w:line="360" w:lineRule="auto"/>
        <w:jc w:val="both"/>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7275D1" w:rsidRPr="006D6EA8" w:rsidRDefault="007275D1" w:rsidP="007275D1">
      <w:pPr>
        <w:pStyle w:val="Prrafodelista"/>
        <w:numPr>
          <w:ilvl w:val="0"/>
          <w:numId w:val="2"/>
        </w:numPr>
        <w:spacing w:line="360" w:lineRule="auto"/>
        <w:jc w:val="both"/>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D6EA8">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Trabajo:</w:t>
      </w:r>
    </w:p>
    <w:p w:rsidR="007275D1" w:rsidRDefault="007275D1" w:rsidP="007275D1">
      <w:pPr>
        <w:pStyle w:val="Prrafodelista"/>
        <w:numPr>
          <w:ilvl w:val="0"/>
          <w:numId w:val="3"/>
        </w:numPr>
        <w:jc w:val="both"/>
        <w:rPr>
          <w:rFonts w:ascii="Broadway" w:hAnsi="Broadway"/>
          <w:color w:val="7030A0"/>
          <w:sz w:val="28"/>
        </w:rPr>
      </w:pPr>
      <w:r>
        <w:rPr>
          <w:rFonts w:ascii="Broadway" w:hAnsi="Broadway"/>
          <w:color w:val="7030A0"/>
          <w:sz w:val="28"/>
        </w:rPr>
        <w:t xml:space="preserve">Resumen. </w:t>
      </w:r>
    </w:p>
    <w:p w:rsidR="007275D1" w:rsidRDefault="007275D1" w:rsidP="007275D1">
      <w:pPr>
        <w:pStyle w:val="Prrafodelista"/>
        <w:ind w:left="766"/>
        <w:jc w:val="both"/>
        <w:rPr>
          <w:rFonts w:ascii="Broadway" w:hAnsi="Broadway"/>
          <w:color w:val="7030A0"/>
          <w:sz w:val="28"/>
        </w:rPr>
      </w:pPr>
    </w:p>
    <w:p w:rsidR="007275D1" w:rsidRDefault="007275D1" w:rsidP="007275D1">
      <w:pPr>
        <w:pStyle w:val="Prrafodelista"/>
        <w:ind w:left="766"/>
        <w:jc w:val="both"/>
      </w:pPr>
    </w:p>
    <w:p w:rsidR="007275D1" w:rsidRPr="006D6EA8" w:rsidRDefault="007275D1" w:rsidP="007275D1">
      <w:pPr>
        <w:pStyle w:val="Prrafodelista"/>
        <w:numPr>
          <w:ilvl w:val="0"/>
          <w:numId w:val="4"/>
        </w:numPr>
        <w:spacing w:line="360" w:lineRule="auto"/>
        <w:jc w:val="both"/>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D6EA8">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Asignatura:</w:t>
      </w:r>
    </w:p>
    <w:p w:rsidR="007275D1" w:rsidRPr="005172A2" w:rsidRDefault="007275D1" w:rsidP="007275D1">
      <w:pPr>
        <w:pStyle w:val="Prrafodelista"/>
        <w:numPr>
          <w:ilvl w:val="0"/>
          <w:numId w:val="7"/>
        </w:numPr>
        <w:jc w:val="both"/>
        <w:rPr>
          <w:rFonts w:ascii="Broadway" w:hAnsi="Broadway"/>
          <w:color w:val="7030A0"/>
          <w:sz w:val="28"/>
        </w:rPr>
      </w:pPr>
      <w:r>
        <w:rPr>
          <w:rFonts w:ascii="Broadway" w:hAnsi="Broadway"/>
          <w:color w:val="7030A0"/>
          <w:sz w:val="28"/>
        </w:rPr>
        <w:t>Zootecnia de</w:t>
      </w:r>
      <w:r w:rsidRPr="005172A2">
        <w:rPr>
          <w:rFonts w:ascii="Broadway" w:hAnsi="Broadway"/>
          <w:color w:val="7030A0"/>
          <w:sz w:val="28"/>
        </w:rPr>
        <w:t xml:space="preserve"> </w:t>
      </w:r>
      <w:r>
        <w:rPr>
          <w:rFonts w:ascii="Broadway" w:hAnsi="Broadway"/>
          <w:color w:val="7030A0"/>
          <w:sz w:val="28"/>
        </w:rPr>
        <w:t xml:space="preserve">pequeñas especies. </w:t>
      </w:r>
    </w:p>
    <w:p w:rsidR="007275D1" w:rsidRDefault="007275D1" w:rsidP="007275D1">
      <w:pPr>
        <w:pStyle w:val="Prrafodelista"/>
        <w:spacing w:line="360" w:lineRule="auto"/>
        <w:jc w:val="both"/>
        <w:rPr>
          <w:rFonts w:ascii="Broadway" w:hAnsi="Broadway"/>
          <w:color w:val="002060"/>
          <w:sz w:val="28"/>
          <w:szCs w:val="28"/>
        </w:rPr>
      </w:pPr>
    </w:p>
    <w:p w:rsidR="007275D1" w:rsidRPr="006D6EA8" w:rsidRDefault="007275D1" w:rsidP="007275D1">
      <w:pPr>
        <w:pStyle w:val="Prrafodelista"/>
        <w:numPr>
          <w:ilvl w:val="0"/>
          <w:numId w:val="5"/>
        </w:numPr>
        <w:spacing w:line="360" w:lineRule="auto"/>
        <w:jc w:val="both"/>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D6EA8">
        <w:rPr>
          <w:rFonts w:ascii="Broadway" w:hAnsi="Broadway"/>
          <w:color w:val="00206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Lugar y fecha:</w:t>
      </w:r>
    </w:p>
    <w:p w:rsidR="007275D1" w:rsidRDefault="007275D1" w:rsidP="007275D1">
      <w:pPr>
        <w:pStyle w:val="Prrafodelista"/>
        <w:numPr>
          <w:ilvl w:val="0"/>
          <w:numId w:val="6"/>
        </w:numPr>
        <w:spacing w:line="360" w:lineRule="auto"/>
        <w:jc w:val="both"/>
        <w:rPr>
          <w:rFonts w:ascii="Broadway" w:hAnsi="Broadway"/>
          <w:color w:val="7030A0"/>
          <w:sz w:val="28"/>
          <w:szCs w:val="28"/>
        </w:rPr>
      </w:pPr>
      <w:r>
        <w:rPr>
          <w:rFonts w:ascii="Broadway" w:hAnsi="Broadway"/>
          <w:color w:val="7030A0"/>
          <w:sz w:val="28"/>
          <w:szCs w:val="28"/>
        </w:rPr>
        <w:t>25- 09- 2021 Tuxtla Gutiérrez Chiapas.</w:t>
      </w:r>
    </w:p>
    <w:p w:rsidR="006A65CD" w:rsidRDefault="006A65CD"/>
    <w:p w:rsidR="00561C64" w:rsidRPr="00561C64" w:rsidRDefault="00561C64" w:rsidP="00561C64">
      <w:pPr>
        <w:jc w:val="both"/>
        <w:rPr>
          <w:rFonts w:ascii="Arial" w:hAnsi="Arial" w:cs="Arial"/>
          <w:b/>
          <w:color w:val="002060"/>
          <w:sz w:val="28"/>
        </w:rPr>
      </w:pPr>
      <w:r w:rsidRPr="00561C64">
        <w:rPr>
          <w:rFonts w:ascii="Arial" w:hAnsi="Arial" w:cs="Arial"/>
          <w:b/>
          <w:color w:val="002060"/>
          <w:sz w:val="28"/>
        </w:rPr>
        <w:lastRenderedPageBreak/>
        <w:t>Realicé un resumen y presente unas cuantas razas de cada clasificación según la fci y la fif en perros y gatos coloque unas cuatro de cada categoría y describa la categoría.</w:t>
      </w:r>
    </w:p>
    <w:p w:rsidR="003410E4" w:rsidRPr="009915E8" w:rsidRDefault="009915E8" w:rsidP="003410E4">
      <w:pPr>
        <w:spacing w:line="360" w:lineRule="auto"/>
        <w:jc w:val="both"/>
        <w:rPr>
          <w:rFonts w:ascii="Arial" w:hAnsi="Arial" w:cs="Arial"/>
          <w:b/>
          <w:color w:val="7030A0"/>
          <w:sz w:val="24"/>
        </w:rPr>
      </w:pPr>
      <w:r w:rsidRPr="009915E8">
        <w:rPr>
          <w:rFonts w:ascii="Arial" w:hAnsi="Arial" w:cs="Arial"/>
          <w:b/>
          <w:color w:val="7030A0"/>
          <w:sz w:val="24"/>
        </w:rPr>
        <w:t>PERRO.</w:t>
      </w:r>
    </w:p>
    <w:p w:rsidR="009915E8" w:rsidRDefault="009915E8" w:rsidP="009915E8">
      <w:pPr>
        <w:spacing w:line="360" w:lineRule="auto"/>
        <w:jc w:val="both"/>
        <w:rPr>
          <w:rFonts w:ascii="Arial" w:hAnsi="Arial" w:cs="Arial"/>
          <w:sz w:val="24"/>
        </w:rPr>
      </w:pPr>
      <w:r w:rsidRPr="009915E8">
        <w:rPr>
          <w:rFonts w:ascii="Arial" w:hAnsi="Arial" w:cs="Arial"/>
          <w:sz w:val="24"/>
        </w:rPr>
        <w:t>No es fácil saber cuántas razas distintas de </w:t>
      </w:r>
      <w:hyperlink r:id="rId8" w:history="1">
        <w:r w:rsidRPr="009915E8">
          <w:rPr>
            <w:rStyle w:val="Hipervnculo"/>
            <w:rFonts w:ascii="Arial" w:hAnsi="Arial" w:cs="Arial"/>
            <w:color w:val="auto"/>
            <w:sz w:val="24"/>
            <w:u w:val="none"/>
          </w:rPr>
          <w:t>perros hay en el mundo</w:t>
        </w:r>
      </w:hyperlink>
      <w:r w:rsidRPr="009915E8">
        <w:rPr>
          <w:rFonts w:ascii="Arial" w:hAnsi="Arial" w:cs="Arial"/>
          <w:sz w:val="24"/>
        </w:rPr>
        <w:t>. La aproximación más oficial es la que da el organismo mundial canino Federación Cinológica Internacional, que estima que existen 343 razas de perros distintas en nuestro planeta. Sin embargo, como aparece en las siguientes líneas, los científicos reconocen que el número de razas caninas crece cada año, y que podría ser mayor. Incluso el mundo de la ilustración trata de saberlo, a través del trabajo “Perros del Mundo”, que se ha propuesto dibujar y celebrar esta diversidad.</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1. Perros de pastor y boyeros.</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2. Perros pinscher y schnauzer. Molosoides (pastores), de montaña y boyeros suizos.</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3. Terriers.</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4. Teckels.</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5. Perros tipo spitz y llamados de tipo primitivo.</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6. Perros sabueso y rastreadores.</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7. Pointers and setters.</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8. Perros cazadores y de agua.</w:t>
      </w:r>
    </w:p>
    <w:p w:rsidR="009915E8" w:rsidRPr="009915E8"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9. Perros de compañía y toys.</w:t>
      </w:r>
    </w:p>
    <w:p w:rsidR="00773EE2" w:rsidRDefault="009915E8" w:rsidP="009915E8">
      <w:pPr>
        <w:pStyle w:val="Prrafodelista"/>
        <w:numPr>
          <w:ilvl w:val="0"/>
          <w:numId w:val="18"/>
        </w:numPr>
        <w:spacing w:line="360" w:lineRule="auto"/>
        <w:jc w:val="both"/>
        <w:rPr>
          <w:rFonts w:ascii="Arial" w:hAnsi="Arial" w:cs="Arial"/>
          <w:sz w:val="24"/>
        </w:rPr>
      </w:pPr>
      <w:r w:rsidRPr="009915E8">
        <w:rPr>
          <w:rFonts w:ascii="Arial" w:hAnsi="Arial" w:cs="Arial"/>
          <w:sz w:val="24"/>
        </w:rPr>
        <w:t>Grupo 10. Lebreles (como el galgo).</w:t>
      </w:r>
    </w:p>
    <w:p w:rsidR="009915E8" w:rsidRPr="00773EE2" w:rsidRDefault="00615977" w:rsidP="00773EE2">
      <w:r>
        <w:rPr>
          <w:noProof/>
          <w:lang w:eastAsia="es-MX"/>
        </w:rPr>
        <w:drawing>
          <wp:inline distT="0" distB="0" distL="0" distR="0" wp14:anchorId="044E79F1" wp14:editId="202E8E7F">
            <wp:extent cx="2533650" cy="1838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43" t="23759" r="37882" b="32569"/>
                    <a:stretch/>
                  </pic:blipFill>
                  <pic:spPr bwMode="auto">
                    <a:xfrm>
                      <a:off x="0" y="0"/>
                      <a:ext cx="2533650" cy="18383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t xml:space="preserve">       </w:t>
      </w:r>
      <w:r>
        <w:rPr>
          <w:noProof/>
          <w:lang w:eastAsia="es-MX"/>
        </w:rPr>
        <w:drawing>
          <wp:inline distT="0" distB="0" distL="0" distR="0" wp14:anchorId="1369C637" wp14:editId="74367249">
            <wp:extent cx="2724150" cy="17621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11" t="43670" r="36693" b="14243"/>
                    <a:stretch/>
                  </pic:blipFill>
                  <pic:spPr bwMode="auto">
                    <a:xfrm>
                      <a:off x="0" y="0"/>
                      <a:ext cx="2724150" cy="1762125"/>
                    </a:xfrm>
                    <a:prstGeom prst="rect">
                      <a:avLst/>
                    </a:prstGeom>
                    <a:ln>
                      <a:noFill/>
                    </a:ln>
                    <a:extLst>
                      <a:ext uri="{53640926-AAD7-44D8-BBD7-CCE9431645EC}">
                        <a14:shadowObscured xmlns:a14="http://schemas.microsoft.com/office/drawing/2010/main"/>
                      </a:ext>
                    </a:extLst>
                  </pic:spPr>
                </pic:pic>
              </a:graphicData>
            </a:graphic>
          </wp:inline>
        </w:drawing>
      </w:r>
    </w:p>
    <w:p w:rsidR="009915E8" w:rsidRDefault="00CB5A94" w:rsidP="009915E8">
      <w:pPr>
        <w:spacing w:line="360" w:lineRule="auto"/>
        <w:jc w:val="both"/>
        <w:rPr>
          <w:rFonts w:ascii="Arial" w:hAnsi="Arial" w:cs="Arial"/>
          <w:sz w:val="24"/>
        </w:rPr>
      </w:pPr>
      <w:r>
        <w:rPr>
          <w:noProof/>
          <w:lang w:eastAsia="es-MX"/>
        </w:rPr>
        <w:lastRenderedPageBreak/>
        <w:drawing>
          <wp:inline distT="0" distB="0" distL="0" distR="0" wp14:anchorId="6CACFE4A" wp14:editId="6AEFBA4F">
            <wp:extent cx="4162425" cy="2257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468" t="36657" r="16327" b="12656"/>
                    <a:stretch/>
                  </pic:blipFill>
                  <pic:spPr bwMode="auto">
                    <a:xfrm>
                      <a:off x="0" y="0"/>
                      <a:ext cx="4162425" cy="22574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decuadrcula5oscura-nfasis2"/>
        <w:tblW w:w="0" w:type="auto"/>
        <w:tblLook w:val="0600" w:firstRow="0" w:lastRow="0" w:firstColumn="0" w:lastColumn="0" w:noHBand="1" w:noVBand="1"/>
      </w:tblPr>
      <w:tblGrid>
        <w:gridCol w:w="4414"/>
        <w:gridCol w:w="4414"/>
      </w:tblGrid>
      <w:tr w:rsidR="00CB5A94" w:rsidTr="00773EE2">
        <w:tc>
          <w:tcPr>
            <w:tcW w:w="8828" w:type="dxa"/>
            <w:gridSpan w:val="2"/>
          </w:tcPr>
          <w:p w:rsidR="00CB5A94" w:rsidRPr="00CB5A94" w:rsidRDefault="00CB5A94" w:rsidP="00CB5A94">
            <w:pPr>
              <w:spacing w:line="360" w:lineRule="auto"/>
              <w:jc w:val="center"/>
              <w:rPr>
                <w:rFonts w:ascii="Bauhaus 93" w:hAnsi="Bauhaus 93" w:cs="Arial"/>
                <w:b/>
                <w:sz w:val="28"/>
                <w:szCs w:val="28"/>
              </w:rPr>
            </w:pPr>
            <w:r w:rsidRPr="00CB5A94">
              <w:rPr>
                <w:rFonts w:ascii="Bauhaus 93" w:hAnsi="Bauhaus 93" w:cs="Arial"/>
                <w:b/>
                <w:color w:val="002060"/>
                <w:sz w:val="28"/>
                <w:szCs w:val="28"/>
              </w:rPr>
              <w:t>Clasificación de los perros</w:t>
            </w:r>
          </w:p>
        </w:tc>
      </w:tr>
      <w:tr w:rsidR="00773EE2" w:rsidTr="00773EE2">
        <w:tc>
          <w:tcPr>
            <w:tcW w:w="4414" w:type="dxa"/>
          </w:tcPr>
          <w:p w:rsidR="00773EE2" w:rsidRDefault="00773EE2" w:rsidP="00773EE2">
            <w:pPr>
              <w:jc w:val="center"/>
              <w:rPr>
                <w:rFonts w:ascii="Arial" w:hAnsi="Arial" w:cs="Arial"/>
                <w:sz w:val="24"/>
              </w:rPr>
            </w:pPr>
          </w:p>
          <w:p w:rsidR="00773EE2" w:rsidRDefault="00773EE2" w:rsidP="00773EE2">
            <w:pPr>
              <w:jc w:val="center"/>
              <w:rPr>
                <w:rFonts w:ascii="Arial" w:hAnsi="Arial" w:cs="Arial"/>
                <w:sz w:val="24"/>
              </w:rPr>
            </w:pPr>
          </w:p>
          <w:p w:rsidR="00773EE2" w:rsidRPr="00773EE2" w:rsidRDefault="00773EE2" w:rsidP="00773EE2">
            <w:pPr>
              <w:jc w:val="center"/>
              <w:rPr>
                <w:rFonts w:ascii="Arial" w:hAnsi="Arial" w:cs="Arial"/>
                <w:b/>
                <w:color w:val="7030A0"/>
                <w:sz w:val="24"/>
              </w:rPr>
            </w:pPr>
            <w:r w:rsidRPr="00773EE2">
              <w:rPr>
                <w:rFonts w:ascii="Arial" w:hAnsi="Arial" w:cs="Arial"/>
                <w:b/>
                <w:color w:val="7030A0"/>
                <w:sz w:val="24"/>
              </w:rPr>
              <w:t>Perros pastor y boyeros</w:t>
            </w:r>
          </w:p>
          <w:p w:rsidR="00773EE2" w:rsidRDefault="00773EE2"/>
        </w:tc>
        <w:tc>
          <w:tcPr>
            <w:tcW w:w="4414" w:type="dxa"/>
          </w:tcPr>
          <w:p w:rsidR="00773EE2" w:rsidRPr="00773EE2" w:rsidRDefault="00773EE2" w:rsidP="00773EE2">
            <w:pPr>
              <w:spacing w:line="360" w:lineRule="auto"/>
              <w:jc w:val="both"/>
              <w:rPr>
                <w:rFonts w:ascii="Arial" w:hAnsi="Arial" w:cs="Arial"/>
                <w:sz w:val="24"/>
              </w:rPr>
            </w:pPr>
            <w:r w:rsidRPr="00773EE2">
              <w:rPr>
                <w:rFonts w:ascii="Arial" w:hAnsi="Arial" w:cs="Arial"/>
                <w:sz w:val="24"/>
              </w:rPr>
              <w:t>Pastor agrupa a los que ayudan en el manejo de rebaños de animales de granja y se denominan boyeros a los que guían ganado bovino.</w:t>
            </w:r>
          </w:p>
        </w:tc>
      </w:tr>
      <w:tr w:rsidR="00773EE2" w:rsidTr="00773EE2">
        <w:tc>
          <w:tcPr>
            <w:tcW w:w="4414" w:type="dxa"/>
          </w:tcPr>
          <w:p w:rsidR="00773EE2" w:rsidRDefault="00773EE2" w:rsidP="00773EE2">
            <w:pPr>
              <w:spacing w:line="360" w:lineRule="auto"/>
              <w:jc w:val="center"/>
              <w:rPr>
                <w:rFonts w:ascii="Arial" w:hAnsi="Arial" w:cs="Arial"/>
                <w:b/>
                <w:color w:val="7030A0"/>
                <w:sz w:val="24"/>
              </w:rPr>
            </w:pPr>
          </w:p>
          <w:p w:rsidR="00773EE2" w:rsidRDefault="00773EE2" w:rsidP="00773EE2">
            <w:pPr>
              <w:spacing w:line="360" w:lineRule="auto"/>
              <w:jc w:val="center"/>
              <w:rPr>
                <w:rFonts w:ascii="Arial" w:hAnsi="Arial" w:cs="Arial"/>
                <w:b/>
                <w:color w:val="7030A0"/>
                <w:sz w:val="24"/>
              </w:rPr>
            </w:pPr>
          </w:p>
          <w:p w:rsidR="00773EE2" w:rsidRPr="00773EE2" w:rsidRDefault="00773EE2" w:rsidP="00773EE2">
            <w:pPr>
              <w:spacing w:line="360" w:lineRule="auto"/>
              <w:jc w:val="center"/>
              <w:rPr>
                <w:rFonts w:ascii="Arial" w:hAnsi="Arial" w:cs="Arial"/>
                <w:b/>
                <w:color w:val="7030A0"/>
                <w:sz w:val="24"/>
              </w:rPr>
            </w:pPr>
            <w:r w:rsidRPr="00773EE2">
              <w:rPr>
                <w:rFonts w:ascii="Arial" w:hAnsi="Arial" w:cs="Arial"/>
                <w:b/>
                <w:color w:val="7030A0"/>
                <w:sz w:val="24"/>
              </w:rPr>
              <w:t>Perros sabueso y rastreadores</w:t>
            </w:r>
          </w:p>
          <w:p w:rsidR="00773EE2" w:rsidRPr="00773EE2" w:rsidRDefault="00773EE2" w:rsidP="00773EE2">
            <w:pPr>
              <w:spacing w:line="360" w:lineRule="auto"/>
              <w:jc w:val="both"/>
              <w:rPr>
                <w:rFonts w:ascii="Arial" w:hAnsi="Arial" w:cs="Arial"/>
                <w:sz w:val="24"/>
              </w:rPr>
            </w:pPr>
          </w:p>
        </w:tc>
        <w:tc>
          <w:tcPr>
            <w:tcW w:w="4414" w:type="dxa"/>
          </w:tcPr>
          <w:p w:rsidR="00773EE2" w:rsidRPr="00773EE2" w:rsidRDefault="00773EE2" w:rsidP="00773EE2">
            <w:pPr>
              <w:spacing w:line="360" w:lineRule="auto"/>
              <w:jc w:val="both"/>
              <w:rPr>
                <w:rFonts w:ascii="Arial" w:hAnsi="Arial" w:cs="Arial"/>
                <w:sz w:val="24"/>
              </w:rPr>
            </w:pPr>
            <w:r w:rsidRPr="00773EE2">
              <w:rPr>
                <w:rFonts w:ascii="Arial" w:hAnsi="Arial" w:cs="Arial"/>
                <w:sz w:val="24"/>
              </w:rPr>
              <w:t>Las razas de este grupo pueden ser de caza mayor y de caza menor y el tamaño de los perros está relacionado directamente con las presas a las que dan caza. </w:t>
            </w:r>
          </w:p>
        </w:tc>
      </w:tr>
      <w:tr w:rsidR="00773EE2" w:rsidTr="00773EE2">
        <w:tc>
          <w:tcPr>
            <w:tcW w:w="4414" w:type="dxa"/>
          </w:tcPr>
          <w:p w:rsidR="00773EE2" w:rsidRPr="00773EE2" w:rsidRDefault="00773EE2" w:rsidP="00773EE2">
            <w:pPr>
              <w:spacing w:line="360" w:lineRule="auto"/>
              <w:jc w:val="center"/>
              <w:rPr>
                <w:rFonts w:ascii="Arial" w:hAnsi="Arial" w:cs="Arial"/>
                <w:b/>
                <w:color w:val="7030A0"/>
                <w:sz w:val="24"/>
              </w:rPr>
            </w:pPr>
          </w:p>
          <w:p w:rsidR="00773EE2" w:rsidRPr="00773EE2" w:rsidRDefault="00773EE2" w:rsidP="00773EE2">
            <w:pPr>
              <w:spacing w:line="360" w:lineRule="auto"/>
              <w:jc w:val="center"/>
              <w:rPr>
                <w:rFonts w:ascii="Arial" w:hAnsi="Arial" w:cs="Arial"/>
                <w:b/>
                <w:color w:val="7030A0"/>
                <w:sz w:val="24"/>
              </w:rPr>
            </w:pPr>
          </w:p>
          <w:p w:rsidR="00773EE2" w:rsidRPr="00773EE2" w:rsidRDefault="00773EE2" w:rsidP="00773EE2">
            <w:pPr>
              <w:spacing w:line="360" w:lineRule="auto"/>
              <w:jc w:val="center"/>
              <w:rPr>
                <w:rFonts w:ascii="Arial" w:hAnsi="Arial" w:cs="Arial"/>
                <w:b/>
                <w:color w:val="7030A0"/>
                <w:sz w:val="24"/>
              </w:rPr>
            </w:pPr>
            <w:r w:rsidRPr="00773EE2">
              <w:rPr>
                <w:rFonts w:ascii="Arial" w:hAnsi="Arial" w:cs="Arial"/>
                <w:b/>
                <w:color w:val="7030A0"/>
                <w:sz w:val="24"/>
              </w:rPr>
              <w:t>Perros cazadores y de agua</w:t>
            </w:r>
          </w:p>
          <w:p w:rsidR="00773EE2" w:rsidRPr="00773EE2" w:rsidRDefault="00773EE2" w:rsidP="00773EE2">
            <w:pPr>
              <w:spacing w:line="360" w:lineRule="auto"/>
              <w:jc w:val="center"/>
              <w:rPr>
                <w:rFonts w:ascii="Arial" w:hAnsi="Arial" w:cs="Arial"/>
                <w:b/>
                <w:color w:val="7030A0"/>
                <w:sz w:val="24"/>
              </w:rPr>
            </w:pPr>
          </w:p>
        </w:tc>
        <w:tc>
          <w:tcPr>
            <w:tcW w:w="4414" w:type="dxa"/>
          </w:tcPr>
          <w:p w:rsidR="00773EE2" w:rsidRPr="00773EE2" w:rsidRDefault="00773EE2" w:rsidP="00773EE2">
            <w:pPr>
              <w:spacing w:line="360" w:lineRule="auto"/>
              <w:jc w:val="both"/>
              <w:rPr>
                <w:rFonts w:ascii="Arial" w:hAnsi="Arial" w:cs="Arial"/>
                <w:sz w:val="24"/>
              </w:rPr>
            </w:pPr>
            <w:r w:rsidRPr="00773EE2">
              <w:rPr>
                <w:rFonts w:ascii="Arial" w:hAnsi="Arial" w:cs="Arial"/>
                <w:sz w:val="24"/>
              </w:rPr>
              <w:t>Las diversas razas que integran este grupo recogen la pieza de caza sin dañarla, ya sea en tierra firme como en lagos o espacios acuáticos.</w:t>
            </w:r>
          </w:p>
        </w:tc>
      </w:tr>
      <w:tr w:rsidR="00773EE2" w:rsidTr="00773EE2">
        <w:tc>
          <w:tcPr>
            <w:tcW w:w="4414" w:type="dxa"/>
          </w:tcPr>
          <w:p w:rsidR="00773EE2" w:rsidRPr="00773EE2" w:rsidRDefault="00773EE2" w:rsidP="00773EE2">
            <w:pPr>
              <w:spacing w:line="360" w:lineRule="auto"/>
              <w:jc w:val="center"/>
              <w:rPr>
                <w:rFonts w:ascii="Arial" w:hAnsi="Arial" w:cs="Arial"/>
                <w:b/>
                <w:color w:val="7030A0"/>
                <w:sz w:val="24"/>
              </w:rPr>
            </w:pPr>
          </w:p>
          <w:p w:rsidR="00773EE2" w:rsidRPr="00773EE2" w:rsidRDefault="00773EE2" w:rsidP="00773EE2">
            <w:pPr>
              <w:spacing w:line="360" w:lineRule="auto"/>
              <w:jc w:val="center"/>
              <w:rPr>
                <w:rFonts w:ascii="Arial" w:hAnsi="Arial" w:cs="Arial"/>
                <w:b/>
                <w:color w:val="7030A0"/>
                <w:sz w:val="24"/>
              </w:rPr>
            </w:pPr>
          </w:p>
          <w:p w:rsidR="00773EE2" w:rsidRPr="00773EE2" w:rsidRDefault="00773EE2" w:rsidP="00773EE2">
            <w:pPr>
              <w:spacing w:line="360" w:lineRule="auto"/>
              <w:jc w:val="center"/>
              <w:rPr>
                <w:rFonts w:ascii="Arial" w:hAnsi="Arial" w:cs="Arial"/>
                <w:b/>
                <w:color w:val="7030A0"/>
                <w:sz w:val="24"/>
              </w:rPr>
            </w:pPr>
          </w:p>
          <w:p w:rsidR="00773EE2" w:rsidRPr="00773EE2" w:rsidRDefault="00773EE2" w:rsidP="00773EE2">
            <w:pPr>
              <w:spacing w:line="360" w:lineRule="auto"/>
              <w:jc w:val="center"/>
              <w:rPr>
                <w:rFonts w:ascii="Arial" w:hAnsi="Arial" w:cs="Arial"/>
                <w:b/>
                <w:color w:val="7030A0"/>
                <w:sz w:val="24"/>
              </w:rPr>
            </w:pPr>
            <w:r w:rsidRPr="00773EE2">
              <w:rPr>
                <w:rFonts w:ascii="Arial" w:hAnsi="Arial" w:cs="Arial"/>
                <w:b/>
                <w:color w:val="7030A0"/>
                <w:sz w:val="24"/>
              </w:rPr>
              <w:t>Perros de compañía ytoys</w:t>
            </w:r>
          </w:p>
          <w:p w:rsidR="00773EE2" w:rsidRPr="00773EE2" w:rsidRDefault="00773EE2" w:rsidP="00773EE2">
            <w:pPr>
              <w:spacing w:line="360" w:lineRule="auto"/>
              <w:jc w:val="center"/>
              <w:rPr>
                <w:rFonts w:ascii="Arial" w:hAnsi="Arial" w:cs="Arial"/>
                <w:b/>
                <w:color w:val="7030A0"/>
                <w:sz w:val="24"/>
              </w:rPr>
            </w:pPr>
          </w:p>
        </w:tc>
        <w:tc>
          <w:tcPr>
            <w:tcW w:w="4414" w:type="dxa"/>
          </w:tcPr>
          <w:p w:rsidR="00773EE2" w:rsidRPr="00773EE2" w:rsidRDefault="00773EE2" w:rsidP="00773EE2">
            <w:pPr>
              <w:spacing w:line="360" w:lineRule="auto"/>
              <w:jc w:val="both"/>
              <w:rPr>
                <w:rFonts w:ascii="Arial" w:hAnsi="Arial" w:cs="Arial"/>
                <w:sz w:val="24"/>
              </w:rPr>
            </w:pPr>
            <w:r w:rsidRPr="00773EE2">
              <w:rPr>
                <w:rFonts w:ascii="Arial" w:hAnsi="Arial" w:cs="Arial"/>
                <w:sz w:val="24"/>
              </w:rPr>
              <w:t>Este grupo cuenta con una diversidad de razas cuya característica común es el tamaño pequeño, así como el carácter afectuoso, además de la capacidad de adaptarse a espacios pequeños. </w:t>
            </w:r>
          </w:p>
          <w:p w:rsidR="00773EE2" w:rsidRPr="00773EE2" w:rsidRDefault="00773EE2" w:rsidP="00773EE2">
            <w:pPr>
              <w:spacing w:line="360" w:lineRule="auto"/>
              <w:jc w:val="both"/>
              <w:rPr>
                <w:rFonts w:ascii="Arial" w:hAnsi="Arial" w:cs="Arial"/>
                <w:sz w:val="24"/>
              </w:rPr>
            </w:pPr>
          </w:p>
        </w:tc>
      </w:tr>
    </w:tbl>
    <w:p w:rsidR="00773EE2" w:rsidRDefault="00773EE2">
      <w:pPr>
        <w:rPr>
          <w:rFonts w:ascii="Arial" w:hAnsi="Arial" w:cs="Arial"/>
          <w:b/>
          <w:color w:val="7030A0"/>
          <w:sz w:val="28"/>
        </w:rPr>
      </w:pPr>
      <w:r w:rsidRPr="00773EE2">
        <w:rPr>
          <w:rFonts w:ascii="Arial" w:hAnsi="Arial" w:cs="Arial"/>
          <w:b/>
          <w:color w:val="7030A0"/>
          <w:sz w:val="28"/>
        </w:rPr>
        <w:lastRenderedPageBreak/>
        <w:t>Gatos</w:t>
      </w:r>
      <w:r>
        <w:rPr>
          <w:rFonts w:ascii="Arial" w:hAnsi="Arial" w:cs="Arial"/>
          <w:b/>
          <w:color w:val="7030A0"/>
          <w:sz w:val="28"/>
        </w:rPr>
        <w:t>:</w:t>
      </w:r>
    </w:p>
    <w:p w:rsidR="00D176E1" w:rsidRDefault="00615977" w:rsidP="00C7722D">
      <w:pPr>
        <w:spacing w:line="360" w:lineRule="auto"/>
        <w:jc w:val="both"/>
        <w:rPr>
          <w:rFonts w:ascii="Arial" w:hAnsi="Arial" w:cs="Arial"/>
          <w:sz w:val="24"/>
        </w:rPr>
      </w:pPr>
      <w:r w:rsidRPr="00615977">
        <w:rPr>
          <w:rFonts w:ascii="Arial" w:hAnsi="Arial" w:cs="Arial"/>
          <w:sz w:val="24"/>
        </w:rPr>
        <w:t>Algunas razas de gatos seducen con su belleza, pero antes de adquirir un gato es importante informarse bien sobre su personalidad y sus necesidades. Las diferencias del carácter de las diferentes razas de gatos también son menos pronunciadas que en las razas de perros. Si te has enamorado de un delgado gato oriental, tendrás un compañero comunicativo y lleno de vitalidad. El ragdoll es más bien cómodo. Los mininos de pelo largo requieren tiempo para el cuidado del pelaje varias veces a la semana. Los semejantes se llevan bien entre ellos, es decir, que los representantes de razas similares conviven mejor que bigotudos de temperamentos diferentes. En este caso es importante que reciban suficiente socialización por parte del criador.</w:t>
      </w:r>
    </w:p>
    <w:p w:rsidR="00D176E1" w:rsidRDefault="00C7722D" w:rsidP="00D176E1">
      <w:pPr>
        <w:pStyle w:val="Prrafodelista"/>
        <w:numPr>
          <w:ilvl w:val="0"/>
          <w:numId w:val="23"/>
        </w:numPr>
        <w:spacing w:line="360" w:lineRule="auto"/>
        <w:jc w:val="both"/>
        <w:rPr>
          <w:rFonts w:ascii="Arial" w:hAnsi="Arial" w:cs="Arial"/>
          <w:sz w:val="24"/>
          <w:lang w:val="en-US"/>
        </w:rPr>
      </w:pPr>
      <w:hyperlink r:id="rId12" w:history="1">
        <w:r w:rsidRPr="00D176E1">
          <w:rPr>
            <w:rStyle w:val="Hipervnculo"/>
            <w:rFonts w:ascii="Arial" w:hAnsi="Arial" w:cs="Arial"/>
            <w:color w:val="auto"/>
            <w:sz w:val="24"/>
            <w:u w:val="none"/>
            <w:lang w:val="en-US"/>
          </w:rPr>
          <w:t>Abisinio</w:t>
        </w:r>
      </w:hyperlink>
      <w:r w:rsidRPr="00D176E1">
        <w:rPr>
          <w:rFonts w:ascii="Arial" w:hAnsi="Arial" w:cs="Arial"/>
          <w:sz w:val="24"/>
          <w:lang w:val="en-US"/>
        </w:rPr>
        <w:t xml:space="preserve">  </w:t>
      </w:r>
    </w:p>
    <w:p w:rsidR="00D176E1" w:rsidRDefault="00C7722D" w:rsidP="00D176E1">
      <w:pPr>
        <w:pStyle w:val="Prrafodelista"/>
        <w:numPr>
          <w:ilvl w:val="0"/>
          <w:numId w:val="23"/>
        </w:numPr>
        <w:spacing w:line="360" w:lineRule="auto"/>
        <w:jc w:val="both"/>
        <w:rPr>
          <w:rFonts w:ascii="Arial" w:hAnsi="Arial" w:cs="Arial"/>
          <w:sz w:val="24"/>
          <w:lang w:val="en-US"/>
        </w:rPr>
      </w:pPr>
      <w:hyperlink r:id="rId13" w:history="1">
        <w:r w:rsidRPr="00D176E1">
          <w:rPr>
            <w:rStyle w:val="Hipervnculo"/>
            <w:rFonts w:ascii="Arial" w:hAnsi="Arial" w:cs="Arial"/>
            <w:color w:val="auto"/>
            <w:sz w:val="24"/>
            <w:u w:val="none"/>
            <w:lang w:val="en-US"/>
          </w:rPr>
          <w:t>American curl,</w:t>
        </w:r>
      </w:hyperlink>
      <w:r w:rsidRPr="00D176E1">
        <w:rPr>
          <w:rFonts w:ascii="Arial" w:hAnsi="Arial" w:cs="Arial"/>
          <w:sz w:val="24"/>
          <w:lang w:val="en-US"/>
        </w:rPr>
        <w:t xml:space="preserve"> </w:t>
      </w:r>
    </w:p>
    <w:p w:rsidR="00D176E1" w:rsidRDefault="00C7722D" w:rsidP="00D176E1">
      <w:pPr>
        <w:pStyle w:val="Prrafodelista"/>
        <w:numPr>
          <w:ilvl w:val="0"/>
          <w:numId w:val="23"/>
        </w:numPr>
        <w:spacing w:line="360" w:lineRule="auto"/>
        <w:jc w:val="both"/>
        <w:rPr>
          <w:rFonts w:ascii="Arial" w:hAnsi="Arial" w:cs="Arial"/>
          <w:sz w:val="24"/>
          <w:lang w:val="en-US"/>
        </w:rPr>
      </w:pPr>
      <w:hyperlink r:id="rId14" w:history="1">
        <w:r w:rsidRPr="00D176E1">
          <w:rPr>
            <w:rStyle w:val="Hipervnculo"/>
            <w:rFonts w:ascii="Arial" w:hAnsi="Arial" w:cs="Arial"/>
            <w:color w:val="auto"/>
            <w:sz w:val="24"/>
            <w:u w:val="none"/>
            <w:lang w:val="en-US"/>
          </w:rPr>
          <w:t>American shorthair</w:t>
        </w:r>
      </w:hyperlink>
    </w:p>
    <w:p w:rsidR="00D176E1" w:rsidRPr="00D176E1" w:rsidRDefault="00C7722D" w:rsidP="00C7722D">
      <w:pPr>
        <w:pStyle w:val="Prrafodelista"/>
        <w:numPr>
          <w:ilvl w:val="0"/>
          <w:numId w:val="23"/>
        </w:numPr>
        <w:spacing w:line="360" w:lineRule="auto"/>
        <w:jc w:val="both"/>
        <w:rPr>
          <w:rFonts w:ascii="Arial" w:hAnsi="Arial" w:cs="Arial"/>
          <w:sz w:val="24"/>
          <w:lang w:val="en-US"/>
        </w:rPr>
      </w:pPr>
      <w:hyperlink r:id="rId15" w:history="1">
        <w:r w:rsidRPr="00D176E1">
          <w:rPr>
            <w:rStyle w:val="Hipervnculo"/>
            <w:rFonts w:ascii="Arial" w:hAnsi="Arial" w:cs="Arial"/>
            <w:color w:val="auto"/>
            <w:sz w:val="24"/>
            <w:u w:val="none"/>
            <w:lang w:val="en-US"/>
          </w:rPr>
          <w:t>American wirehair</w:t>
        </w:r>
      </w:hyperlink>
    </w:p>
    <w:p w:rsidR="00D176E1" w:rsidRDefault="00C7722D" w:rsidP="00C7722D">
      <w:pPr>
        <w:pStyle w:val="Prrafodelista"/>
        <w:numPr>
          <w:ilvl w:val="0"/>
          <w:numId w:val="23"/>
        </w:numPr>
        <w:spacing w:line="360" w:lineRule="auto"/>
        <w:jc w:val="both"/>
        <w:rPr>
          <w:rFonts w:ascii="Arial" w:hAnsi="Arial" w:cs="Arial"/>
          <w:sz w:val="24"/>
        </w:rPr>
      </w:pPr>
      <w:hyperlink r:id="rId16" w:history="1">
        <w:r w:rsidRPr="00D176E1">
          <w:rPr>
            <w:rStyle w:val="Hipervnculo"/>
            <w:rFonts w:ascii="Arial" w:hAnsi="Arial" w:cs="Arial"/>
            <w:color w:val="auto"/>
            <w:sz w:val="24"/>
            <w:u w:val="none"/>
          </w:rPr>
          <w:t>Angora turco</w:t>
        </w:r>
      </w:hyperlink>
    </w:p>
    <w:p w:rsidR="00D176E1" w:rsidRDefault="00C7722D" w:rsidP="00C7722D">
      <w:pPr>
        <w:pStyle w:val="Prrafodelista"/>
        <w:numPr>
          <w:ilvl w:val="0"/>
          <w:numId w:val="23"/>
        </w:numPr>
        <w:spacing w:line="360" w:lineRule="auto"/>
        <w:jc w:val="both"/>
        <w:rPr>
          <w:rFonts w:ascii="Arial" w:hAnsi="Arial" w:cs="Arial"/>
          <w:sz w:val="24"/>
        </w:rPr>
      </w:pPr>
      <w:hyperlink r:id="rId17" w:history="1">
        <w:r w:rsidRPr="00D176E1">
          <w:rPr>
            <w:rStyle w:val="Hipervnculo"/>
            <w:rFonts w:ascii="Arial" w:hAnsi="Arial" w:cs="Arial"/>
            <w:color w:val="auto"/>
            <w:sz w:val="24"/>
            <w:u w:val="none"/>
          </w:rPr>
          <w:t>Australian mist</w:t>
        </w:r>
      </w:hyperlink>
      <w:r w:rsidRPr="00D176E1">
        <w:rPr>
          <w:rFonts w:ascii="Arial" w:hAnsi="Arial" w:cs="Arial"/>
          <w:sz w:val="24"/>
        </w:rPr>
        <w:t xml:space="preserve">  </w:t>
      </w:r>
    </w:p>
    <w:p w:rsidR="00D176E1" w:rsidRDefault="00C7722D" w:rsidP="00C7722D">
      <w:pPr>
        <w:pStyle w:val="Prrafodelista"/>
        <w:numPr>
          <w:ilvl w:val="0"/>
          <w:numId w:val="23"/>
        </w:numPr>
        <w:spacing w:line="360" w:lineRule="auto"/>
        <w:jc w:val="both"/>
        <w:rPr>
          <w:rFonts w:ascii="Arial" w:hAnsi="Arial" w:cs="Arial"/>
          <w:sz w:val="24"/>
        </w:rPr>
      </w:pPr>
      <w:hyperlink r:id="rId18" w:history="1">
        <w:r w:rsidRPr="00D176E1">
          <w:rPr>
            <w:rStyle w:val="Hipervnculo"/>
            <w:rFonts w:ascii="Arial" w:hAnsi="Arial" w:cs="Arial"/>
            <w:color w:val="auto"/>
            <w:sz w:val="24"/>
            <w:u w:val="none"/>
          </w:rPr>
          <w:t>Azul ruso</w:t>
        </w:r>
      </w:hyperlink>
      <w:r w:rsidRPr="00D176E1">
        <w:rPr>
          <w:rFonts w:ascii="Arial" w:hAnsi="Arial" w:cs="Arial"/>
          <w:sz w:val="24"/>
        </w:rPr>
        <w:t xml:space="preserve"> </w:t>
      </w:r>
      <w:hyperlink r:id="rId19" w:history="1">
        <w:r w:rsidRPr="00D176E1">
          <w:rPr>
            <w:rStyle w:val="Hipervnculo"/>
            <w:rFonts w:ascii="Arial" w:hAnsi="Arial" w:cs="Arial"/>
            <w:color w:val="auto"/>
            <w:sz w:val="24"/>
            <w:u w:val="none"/>
          </w:rPr>
          <w:t>Bengala</w:t>
        </w:r>
      </w:hyperlink>
    </w:p>
    <w:p w:rsidR="00D176E1" w:rsidRDefault="00C7722D" w:rsidP="00C7722D">
      <w:pPr>
        <w:pStyle w:val="Prrafodelista"/>
        <w:numPr>
          <w:ilvl w:val="0"/>
          <w:numId w:val="23"/>
        </w:numPr>
        <w:spacing w:line="360" w:lineRule="auto"/>
        <w:jc w:val="both"/>
        <w:rPr>
          <w:rFonts w:ascii="Arial" w:hAnsi="Arial" w:cs="Arial"/>
          <w:sz w:val="24"/>
        </w:rPr>
      </w:pPr>
      <w:hyperlink r:id="rId20" w:history="1">
        <w:r w:rsidRPr="00D176E1">
          <w:rPr>
            <w:rStyle w:val="Hipervnculo"/>
            <w:rFonts w:ascii="Arial" w:hAnsi="Arial" w:cs="Arial"/>
            <w:color w:val="auto"/>
            <w:sz w:val="24"/>
            <w:u w:val="none"/>
          </w:rPr>
          <w:t>Gato burmés</w:t>
        </w:r>
      </w:hyperlink>
    </w:p>
    <w:p w:rsidR="00D176E1" w:rsidRDefault="00C7722D" w:rsidP="00C7722D">
      <w:pPr>
        <w:pStyle w:val="Prrafodelista"/>
        <w:numPr>
          <w:ilvl w:val="0"/>
          <w:numId w:val="23"/>
        </w:numPr>
        <w:spacing w:line="360" w:lineRule="auto"/>
        <w:jc w:val="both"/>
        <w:rPr>
          <w:rFonts w:ascii="Arial" w:hAnsi="Arial" w:cs="Arial"/>
          <w:sz w:val="24"/>
        </w:rPr>
      </w:pPr>
      <w:hyperlink r:id="rId21" w:history="1">
        <w:r w:rsidRPr="00D176E1">
          <w:rPr>
            <w:rStyle w:val="Hipervnculo"/>
            <w:rFonts w:ascii="Arial" w:hAnsi="Arial" w:cs="Arial"/>
            <w:color w:val="auto"/>
            <w:sz w:val="24"/>
            <w:u w:val="none"/>
          </w:rPr>
          <w:t>Gato esfinge o gato egipcio</w:t>
        </w:r>
      </w:hyperlink>
    </w:p>
    <w:p w:rsidR="00D176E1" w:rsidRDefault="00C7722D" w:rsidP="00D176E1">
      <w:pPr>
        <w:pStyle w:val="Prrafodelista"/>
        <w:numPr>
          <w:ilvl w:val="0"/>
          <w:numId w:val="23"/>
        </w:numPr>
        <w:spacing w:line="360" w:lineRule="auto"/>
        <w:jc w:val="both"/>
        <w:rPr>
          <w:rFonts w:ascii="Arial" w:hAnsi="Arial" w:cs="Arial"/>
          <w:sz w:val="24"/>
        </w:rPr>
      </w:pPr>
      <w:hyperlink r:id="rId22" w:history="1">
        <w:r w:rsidRPr="00D176E1">
          <w:rPr>
            <w:rStyle w:val="Hipervnculo"/>
            <w:rFonts w:ascii="Arial" w:hAnsi="Arial" w:cs="Arial"/>
            <w:color w:val="auto"/>
            <w:sz w:val="24"/>
            <w:u w:val="none"/>
          </w:rPr>
          <w:t>Gato siamés</w:t>
        </w:r>
      </w:hyperlink>
    </w:p>
    <w:p w:rsidR="00D176E1" w:rsidRDefault="00D176E1" w:rsidP="00D176E1">
      <w:pPr>
        <w:pStyle w:val="Prrafodelista"/>
        <w:numPr>
          <w:ilvl w:val="0"/>
          <w:numId w:val="23"/>
        </w:numPr>
        <w:spacing w:line="360" w:lineRule="auto"/>
        <w:jc w:val="both"/>
        <w:rPr>
          <w:rFonts w:ascii="Arial" w:hAnsi="Arial" w:cs="Arial"/>
          <w:sz w:val="24"/>
        </w:rPr>
      </w:pPr>
      <w:hyperlink r:id="rId23" w:history="1">
        <w:r w:rsidRPr="00D176E1">
          <w:rPr>
            <w:rStyle w:val="Hipervnculo"/>
            <w:rFonts w:ascii="Arial" w:hAnsi="Arial" w:cs="Arial"/>
            <w:color w:val="auto"/>
            <w:sz w:val="24"/>
            <w:u w:val="none"/>
          </w:rPr>
          <w:t>Singapura</w:t>
        </w:r>
      </w:hyperlink>
    </w:p>
    <w:p w:rsidR="00D176E1" w:rsidRDefault="00D176E1" w:rsidP="00D176E1">
      <w:pPr>
        <w:pStyle w:val="Prrafodelista"/>
        <w:numPr>
          <w:ilvl w:val="0"/>
          <w:numId w:val="23"/>
        </w:numPr>
        <w:spacing w:line="360" w:lineRule="auto"/>
        <w:jc w:val="both"/>
        <w:rPr>
          <w:rFonts w:ascii="Arial" w:hAnsi="Arial" w:cs="Arial"/>
          <w:sz w:val="24"/>
        </w:rPr>
      </w:pPr>
      <w:hyperlink r:id="rId24" w:history="1">
        <w:r w:rsidRPr="00D176E1">
          <w:rPr>
            <w:rStyle w:val="Hipervnculo"/>
            <w:rFonts w:ascii="Arial" w:hAnsi="Arial" w:cs="Arial"/>
            <w:color w:val="auto"/>
            <w:sz w:val="24"/>
            <w:u w:val="none"/>
          </w:rPr>
          <w:t>Serval</w:t>
        </w:r>
      </w:hyperlink>
    </w:p>
    <w:p w:rsidR="00D176E1" w:rsidRDefault="00D176E1" w:rsidP="00D176E1">
      <w:pPr>
        <w:pStyle w:val="Prrafodelista"/>
        <w:numPr>
          <w:ilvl w:val="0"/>
          <w:numId w:val="23"/>
        </w:numPr>
        <w:spacing w:line="360" w:lineRule="auto"/>
        <w:jc w:val="both"/>
        <w:rPr>
          <w:rFonts w:ascii="Arial" w:hAnsi="Arial" w:cs="Arial"/>
          <w:sz w:val="24"/>
        </w:rPr>
      </w:pPr>
      <w:hyperlink r:id="rId25" w:history="1">
        <w:r w:rsidRPr="00D176E1">
          <w:rPr>
            <w:rStyle w:val="Hipervnculo"/>
            <w:rFonts w:ascii="Arial" w:hAnsi="Arial" w:cs="Arial"/>
            <w:color w:val="auto"/>
            <w:sz w:val="24"/>
            <w:u w:val="none"/>
          </w:rPr>
          <w:t>Scottish fold</w:t>
        </w:r>
      </w:hyperlink>
    </w:p>
    <w:p w:rsidR="00D176E1" w:rsidRDefault="00D176E1" w:rsidP="00D176E1">
      <w:pPr>
        <w:pStyle w:val="Prrafodelista"/>
        <w:numPr>
          <w:ilvl w:val="0"/>
          <w:numId w:val="23"/>
        </w:numPr>
        <w:spacing w:line="360" w:lineRule="auto"/>
        <w:jc w:val="both"/>
        <w:rPr>
          <w:rFonts w:ascii="Arial" w:hAnsi="Arial" w:cs="Arial"/>
          <w:sz w:val="24"/>
        </w:rPr>
      </w:pPr>
      <w:hyperlink r:id="rId26" w:history="1">
        <w:r w:rsidRPr="00D176E1">
          <w:rPr>
            <w:rStyle w:val="Hipervnculo"/>
            <w:rFonts w:ascii="Arial" w:hAnsi="Arial" w:cs="Arial"/>
            <w:color w:val="auto"/>
            <w:sz w:val="24"/>
            <w:u w:val="none"/>
          </w:rPr>
          <w:t>Ocicat</w:t>
        </w:r>
      </w:hyperlink>
    </w:p>
    <w:p w:rsidR="00D176E1" w:rsidRDefault="00D176E1" w:rsidP="00D176E1">
      <w:pPr>
        <w:pStyle w:val="Prrafodelista"/>
        <w:numPr>
          <w:ilvl w:val="0"/>
          <w:numId w:val="23"/>
        </w:numPr>
        <w:spacing w:line="360" w:lineRule="auto"/>
        <w:jc w:val="both"/>
        <w:rPr>
          <w:rFonts w:ascii="Arial" w:hAnsi="Arial" w:cs="Arial"/>
          <w:sz w:val="24"/>
        </w:rPr>
      </w:pPr>
      <w:hyperlink r:id="rId27" w:history="1">
        <w:r w:rsidRPr="00D176E1">
          <w:rPr>
            <w:rStyle w:val="Hipervnculo"/>
            <w:rFonts w:ascii="Arial" w:hAnsi="Arial" w:cs="Arial"/>
            <w:color w:val="auto"/>
            <w:sz w:val="24"/>
            <w:u w:val="none"/>
          </w:rPr>
          <w:t>Gato común europeo</w:t>
        </w:r>
      </w:hyperlink>
    </w:p>
    <w:p w:rsidR="00D176E1" w:rsidRDefault="00D176E1" w:rsidP="00D176E1">
      <w:pPr>
        <w:spacing w:line="360" w:lineRule="auto"/>
        <w:jc w:val="both"/>
        <w:rPr>
          <w:rFonts w:ascii="Arial" w:hAnsi="Arial" w:cs="Arial"/>
          <w:sz w:val="24"/>
        </w:rPr>
      </w:pPr>
    </w:p>
    <w:p w:rsidR="00D176E1" w:rsidRDefault="00D176E1" w:rsidP="00D176E1">
      <w:pPr>
        <w:spacing w:line="360" w:lineRule="auto"/>
        <w:jc w:val="both"/>
        <w:rPr>
          <w:rFonts w:ascii="Arial" w:hAnsi="Arial" w:cs="Arial"/>
          <w:sz w:val="24"/>
        </w:rPr>
      </w:pPr>
    </w:p>
    <w:p w:rsidR="00D176E1" w:rsidRPr="00D176E1" w:rsidRDefault="00D176E1" w:rsidP="00D176E1">
      <w:pPr>
        <w:spacing w:line="360" w:lineRule="auto"/>
        <w:jc w:val="both"/>
        <w:rPr>
          <w:rFonts w:ascii="Arial" w:hAnsi="Arial" w:cs="Arial"/>
          <w:sz w:val="24"/>
        </w:rPr>
      </w:pPr>
    </w:p>
    <w:tbl>
      <w:tblPr>
        <w:tblStyle w:val="Tablaconcuadrcula"/>
        <w:tblW w:w="9064" w:type="dxa"/>
        <w:tblLook w:val="04A0" w:firstRow="1" w:lastRow="0" w:firstColumn="1" w:lastColumn="0" w:noHBand="0" w:noVBand="1"/>
      </w:tblPr>
      <w:tblGrid>
        <w:gridCol w:w="4414"/>
        <w:gridCol w:w="4650"/>
      </w:tblGrid>
      <w:tr w:rsidR="00D176E1" w:rsidTr="00D176E1">
        <w:tc>
          <w:tcPr>
            <w:tcW w:w="9064" w:type="dxa"/>
            <w:gridSpan w:val="2"/>
          </w:tcPr>
          <w:p w:rsidR="00D176E1" w:rsidRPr="00D176E1" w:rsidRDefault="00D176E1" w:rsidP="00D176E1">
            <w:pPr>
              <w:spacing w:line="360" w:lineRule="auto"/>
              <w:jc w:val="center"/>
              <w:rPr>
                <w:rFonts w:ascii="Bauhaus 93" w:hAnsi="Bauhaus 93" w:cs="Arial"/>
                <w:b/>
                <w:sz w:val="24"/>
              </w:rPr>
            </w:pPr>
            <w:r w:rsidRPr="00D176E1">
              <w:rPr>
                <w:rFonts w:ascii="Bauhaus 93" w:hAnsi="Bauhaus 93" w:cs="Arial"/>
                <w:b/>
                <w:color w:val="002060"/>
                <w:sz w:val="28"/>
              </w:rPr>
              <w:lastRenderedPageBreak/>
              <w:t>Clasificación de los gatos</w:t>
            </w:r>
          </w:p>
        </w:tc>
      </w:tr>
      <w:tr w:rsidR="00D176E1" w:rsidTr="00D176E1">
        <w:tc>
          <w:tcPr>
            <w:tcW w:w="4414" w:type="dxa"/>
          </w:tcPr>
          <w:p w:rsidR="00D176E1" w:rsidRPr="00471EF2" w:rsidRDefault="00D176E1" w:rsidP="00D176E1">
            <w:pPr>
              <w:spacing w:line="360" w:lineRule="auto"/>
              <w:jc w:val="center"/>
              <w:rPr>
                <w:rFonts w:ascii="Arial" w:hAnsi="Arial" w:cs="Arial"/>
                <w:color w:val="7030A0"/>
                <w:sz w:val="24"/>
              </w:rPr>
            </w:pPr>
          </w:p>
          <w:p w:rsidR="00D176E1" w:rsidRPr="00471EF2" w:rsidRDefault="00D176E1" w:rsidP="00D176E1">
            <w:pPr>
              <w:spacing w:line="360" w:lineRule="auto"/>
              <w:jc w:val="center"/>
              <w:rPr>
                <w:rFonts w:ascii="Arial" w:hAnsi="Arial" w:cs="Arial"/>
                <w:color w:val="7030A0"/>
                <w:sz w:val="24"/>
              </w:rPr>
            </w:pPr>
          </w:p>
          <w:p w:rsidR="00D176E1" w:rsidRPr="00471EF2" w:rsidRDefault="00D176E1" w:rsidP="00D176E1">
            <w:pPr>
              <w:spacing w:line="360" w:lineRule="auto"/>
              <w:jc w:val="center"/>
              <w:rPr>
                <w:rFonts w:ascii="Arial" w:hAnsi="Arial" w:cs="Arial"/>
                <w:color w:val="7030A0"/>
                <w:sz w:val="24"/>
              </w:rPr>
            </w:pPr>
            <w:hyperlink r:id="rId28" w:history="1">
              <w:r w:rsidRPr="00471EF2">
                <w:rPr>
                  <w:rStyle w:val="Hipervnculo"/>
                  <w:rFonts w:ascii="Arial" w:hAnsi="Arial" w:cs="Arial"/>
                  <w:color w:val="7030A0"/>
                  <w:sz w:val="24"/>
                  <w:u w:val="none"/>
                </w:rPr>
                <w:t>Abisinio</w:t>
              </w:r>
            </w:hyperlink>
          </w:p>
          <w:p w:rsidR="00D176E1" w:rsidRPr="00471EF2" w:rsidRDefault="00D176E1" w:rsidP="00D176E1">
            <w:pPr>
              <w:spacing w:line="360" w:lineRule="auto"/>
              <w:jc w:val="center"/>
              <w:rPr>
                <w:rFonts w:ascii="Arial" w:hAnsi="Arial" w:cs="Arial"/>
                <w:color w:val="7030A0"/>
                <w:sz w:val="24"/>
              </w:rPr>
            </w:pPr>
          </w:p>
        </w:tc>
        <w:tc>
          <w:tcPr>
            <w:tcW w:w="4650" w:type="dxa"/>
          </w:tcPr>
          <w:p w:rsidR="00D176E1" w:rsidRPr="00471EF2" w:rsidRDefault="00D176E1" w:rsidP="00D176E1">
            <w:pPr>
              <w:spacing w:line="360" w:lineRule="auto"/>
              <w:rPr>
                <w:rFonts w:ascii="Arial" w:hAnsi="Arial" w:cs="Arial"/>
                <w:sz w:val="24"/>
              </w:rPr>
            </w:pPr>
            <w:r w:rsidRPr="00471EF2">
              <w:rPr>
                <w:rFonts w:ascii="Arial" w:hAnsi="Arial" w:cs="Arial"/>
                <w:sz w:val="24"/>
              </w:rPr>
              <w:t xml:space="preserve">Los ojos grandes y las orejas en posición vertical del abisinio desvelan mucho sobre el carácter de esta raza de gatos. </w:t>
            </w:r>
          </w:p>
        </w:tc>
      </w:tr>
      <w:tr w:rsidR="00D176E1" w:rsidTr="00D176E1">
        <w:tc>
          <w:tcPr>
            <w:tcW w:w="4414" w:type="dxa"/>
          </w:tcPr>
          <w:p w:rsidR="00D176E1" w:rsidRPr="00471EF2" w:rsidRDefault="00D176E1" w:rsidP="00D176E1">
            <w:pPr>
              <w:spacing w:line="360" w:lineRule="auto"/>
              <w:jc w:val="center"/>
              <w:rPr>
                <w:rFonts w:ascii="Arial" w:hAnsi="Arial" w:cs="Arial"/>
                <w:color w:val="7030A0"/>
                <w:sz w:val="24"/>
              </w:rPr>
            </w:pPr>
          </w:p>
          <w:p w:rsidR="00D176E1" w:rsidRPr="00471EF2" w:rsidRDefault="00D176E1" w:rsidP="00D176E1">
            <w:pPr>
              <w:spacing w:line="360" w:lineRule="auto"/>
              <w:jc w:val="center"/>
              <w:rPr>
                <w:rFonts w:ascii="Arial" w:hAnsi="Arial" w:cs="Arial"/>
                <w:color w:val="7030A0"/>
                <w:sz w:val="24"/>
              </w:rPr>
            </w:pPr>
          </w:p>
          <w:p w:rsidR="00D176E1" w:rsidRPr="00471EF2" w:rsidRDefault="00D176E1" w:rsidP="00D176E1">
            <w:pPr>
              <w:spacing w:line="360" w:lineRule="auto"/>
              <w:jc w:val="center"/>
              <w:rPr>
                <w:rFonts w:ascii="Arial" w:hAnsi="Arial" w:cs="Arial"/>
                <w:color w:val="7030A0"/>
                <w:sz w:val="24"/>
              </w:rPr>
            </w:pPr>
            <w:hyperlink r:id="rId29" w:history="1">
              <w:r w:rsidRPr="00471EF2">
                <w:rPr>
                  <w:rStyle w:val="Hipervnculo"/>
                  <w:rFonts w:ascii="Arial" w:hAnsi="Arial" w:cs="Arial"/>
                  <w:color w:val="7030A0"/>
                  <w:sz w:val="24"/>
                  <w:u w:val="none"/>
                </w:rPr>
                <w:t>American curl</w:t>
              </w:r>
            </w:hyperlink>
          </w:p>
          <w:p w:rsidR="00D176E1" w:rsidRPr="00471EF2" w:rsidRDefault="00D176E1" w:rsidP="00D176E1">
            <w:pPr>
              <w:spacing w:line="360" w:lineRule="auto"/>
              <w:jc w:val="center"/>
              <w:rPr>
                <w:rFonts w:ascii="Arial" w:hAnsi="Arial" w:cs="Arial"/>
                <w:color w:val="7030A0"/>
                <w:sz w:val="24"/>
              </w:rPr>
            </w:pPr>
          </w:p>
        </w:tc>
        <w:tc>
          <w:tcPr>
            <w:tcW w:w="4650" w:type="dxa"/>
          </w:tcPr>
          <w:p w:rsidR="00D176E1" w:rsidRPr="00471EF2" w:rsidRDefault="00D176E1" w:rsidP="00D176E1">
            <w:pPr>
              <w:spacing w:line="360" w:lineRule="auto"/>
              <w:rPr>
                <w:rFonts w:ascii="Arial" w:hAnsi="Arial" w:cs="Arial"/>
                <w:sz w:val="24"/>
              </w:rPr>
            </w:pPr>
            <w:r w:rsidRPr="00471EF2">
              <w:rPr>
                <w:rFonts w:ascii="Arial" w:hAnsi="Arial" w:cs="Arial"/>
                <w:sz w:val="24"/>
              </w:rPr>
              <w:t>La american curl es una raza de gatos que llama la atención sobre todo por sus amplias orejas, que parecen un elegante tocado creado por un diseñador moderno. </w:t>
            </w:r>
          </w:p>
        </w:tc>
      </w:tr>
      <w:tr w:rsidR="00D176E1" w:rsidTr="00D176E1">
        <w:tc>
          <w:tcPr>
            <w:tcW w:w="4414" w:type="dxa"/>
          </w:tcPr>
          <w:p w:rsidR="00D176E1" w:rsidRPr="00471EF2" w:rsidRDefault="00D176E1" w:rsidP="00D176E1">
            <w:pPr>
              <w:spacing w:line="360" w:lineRule="auto"/>
              <w:jc w:val="center"/>
              <w:rPr>
                <w:rFonts w:ascii="Arial" w:hAnsi="Arial" w:cs="Arial"/>
                <w:color w:val="7030A0"/>
                <w:sz w:val="24"/>
              </w:rPr>
            </w:pPr>
          </w:p>
          <w:p w:rsidR="00D176E1" w:rsidRPr="00471EF2" w:rsidRDefault="00D176E1" w:rsidP="00D176E1">
            <w:pPr>
              <w:spacing w:line="360" w:lineRule="auto"/>
              <w:jc w:val="center"/>
              <w:rPr>
                <w:rFonts w:ascii="Arial" w:hAnsi="Arial" w:cs="Arial"/>
                <w:color w:val="7030A0"/>
                <w:sz w:val="24"/>
              </w:rPr>
            </w:pPr>
          </w:p>
          <w:p w:rsidR="00D176E1" w:rsidRPr="00471EF2" w:rsidRDefault="00D176E1" w:rsidP="00D176E1">
            <w:pPr>
              <w:spacing w:line="360" w:lineRule="auto"/>
              <w:jc w:val="center"/>
              <w:rPr>
                <w:rFonts w:ascii="Arial" w:hAnsi="Arial" w:cs="Arial"/>
                <w:color w:val="7030A0"/>
                <w:sz w:val="24"/>
              </w:rPr>
            </w:pPr>
            <w:hyperlink r:id="rId30" w:history="1">
              <w:r w:rsidRPr="00471EF2">
                <w:rPr>
                  <w:rStyle w:val="Hipervnculo"/>
                  <w:rFonts w:ascii="Arial" w:hAnsi="Arial" w:cs="Arial"/>
                  <w:color w:val="7030A0"/>
                  <w:sz w:val="24"/>
                  <w:u w:val="none"/>
                </w:rPr>
                <w:t>American shorthair</w:t>
              </w:r>
            </w:hyperlink>
          </w:p>
          <w:p w:rsidR="00D176E1" w:rsidRPr="00471EF2" w:rsidRDefault="00D176E1" w:rsidP="00D176E1">
            <w:pPr>
              <w:spacing w:line="360" w:lineRule="auto"/>
              <w:jc w:val="center"/>
              <w:rPr>
                <w:rFonts w:ascii="Arial" w:hAnsi="Arial" w:cs="Arial"/>
                <w:color w:val="7030A0"/>
                <w:sz w:val="24"/>
              </w:rPr>
            </w:pPr>
          </w:p>
        </w:tc>
        <w:tc>
          <w:tcPr>
            <w:tcW w:w="4650" w:type="dxa"/>
          </w:tcPr>
          <w:p w:rsidR="00D176E1" w:rsidRPr="00471EF2" w:rsidRDefault="00D176E1" w:rsidP="00D176E1">
            <w:pPr>
              <w:spacing w:line="360" w:lineRule="auto"/>
              <w:rPr>
                <w:rFonts w:ascii="Arial" w:hAnsi="Arial" w:cs="Arial"/>
                <w:sz w:val="24"/>
              </w:rPr>
            </w:pPr>
            <w:r w:rsidRPr="00471EF2">
              <w:rPr>
                <w:rFonts w:ascii="Arial" w:hAnsi="Arial" w:cs="Arial"/>
                <w:sz w:val="24"/>
              </w:rPr>
              <w:t xml:space="preserve">Los primeros colonizadores europeos que viajaron a América también llevaban a bordo pasajeros de cuatro patas. </w:t>
            </w:r>
          </w:p>
        </w:tc>
      </w:tr>
      <w:tr w:rsidR="00D176E1" w:rsidTr="00D176E1">
        <w:tc>
          <w:tcPr>
            <w:tcW w:w="4414" w:type="dxa"/>
          </w:tcPr>
          <w:p w:rsidR="00D176E1" w:rsidRPr="00471EF2" w:rsidRDefault="00D176E1" w:rsidP="00D176E1">
            <w:pPr>
              <w:spacing w:line="360" w:lineRule="auto"/>
              <w:jc w:val="center"/>
              <w:rPr>
                <w:rFonts w:ascii="Arial" w:hAnsi="Arial" w:cs="Arial"/>
                <w:color w:val="7030A0"/>
                <w:sz w:val="24"/>
              </w:rPr>
            </w:pPr>
          </w:p>
          <w:p w:rsidR="00D176E1" w:rsidRPr="00471EF2" w:rsidRDefault="00D176E1" w:rsidP="00D176E1">
            <w:pPr>
              <w:spacing w:line="360" w:lineRule="auto"/>
              <w:jc w:val="center"/>
              <w:rPr>
                <w:rFonts w:ascii="Arial" w:hAnsi="Arial" w:cs="Arial"/>
                <w:color w:val="7030A0"/>
                <w:sz w:val="24"/>
              </w:rPr>
            </w:pPr>
            <w:hyperlink r:id="rId31" w:history="1">
              <w:r w:rsidRPr="00471EF2">
                <w:rPr>
                  <w:rStyle w:val="Hipervnculo"/>
                  <w:rFonts w:ascii="Arial" w:hAnsi="Arial" w:cs="Arial"/>
                  <w:color w:val="7030A0"/>
                  <w:sz w:val="24"/>
                  <w:u w:val="none"/>
                </w:rPr>
                <w:t>Angora turco</w:t>
              </w:r>
            </w:hyperlink>
          </w:p>
          <w:p w:rsidR="00D176E1" w:rsidRPr="00471EF2" w:rsidRDefault="00D176E1" w:rsidP="00D176E1">
            <w:pPr>
              <w:spacing w:line="360" w:lineRule="auto"/>
              <w:jc w:val="center"/>
              <w:rPr>
                <w:rFonts w:ascii="Arial" w:hAnsi="Arial" w:cs="Arial"/>
                <w:color w:val="7030A0"/>
                <w:sz w:val="24"/>
              </w:rPr>
            </w:pPr>
          </w:p>
        </w:tc>
        <w:tc>
          <w:tcPr>
            <w:tcW w:w="4650" w:type="dxa"/>
          </w:tcPr>
          <w:p w:rsidR="00D176E1" w:rsidRPr="00471EF2" w:rsidRDefault="00D176E1" w:rsidP="00D176E1">
            <w:pPr>
              <w:spacing w:line="360" w:lineRule="auto"/>
              <w:rPr>
                <w:rFonts w:ascii="Arial" w:hAnsi="Arial" w:cs="Arial"/>
                <w:sz w:val="24"/>
              </w:rPr>
            </w:pPr>
            <w:r w:rsidRPr="00471EF2">
              <w:rPr>
                <w:rFonts w:ascii="Arial" w:hAnsi="Arial" w:cs="Arial"/>
                <w:sz w:val="24"/>
              </w:rPr>
              <w:t xml:space="preserve">Muchos de sus admiradores consideran el angora turco la raza felina más antigua del mundo. </w:t>
            </w:r>
          </w:p>
        </w:tc>
      </w:tr>
    </w:tbl>
    <w:p w:rsidR="00615977" w:rsidRDefault="00615977" w:rsidP="00471EF2">
      <w:pPr>
        <w:pStyle w:val="Ttulo2"/>
        <w:shd w:val="clear" w:color="auto" w:fill="FFFFFF"/>
        <w:spacing w:before="0" w:after="225" w:line="330" w:lineRule="atLeast"/>
        <w:rPr>
          <w:noProof/>
          <w:lang w:eastAsia="es-MX"/>
        </w:rPr>
      </w:pPr>
    </w:p>
    <w:p w:rsidR="00471EF2" w:rsidRDefault="00471EF2" w:rsidP="00471EF2">
      <w:pPr>
        <w:rPr>
          <w:lang w:eastAsia="es-MX"/>
        </w:rPr>
      </w:pPr>
      <w:r>
        <w:rPr>
          <w:noProof/>
          <w:lang w:eastAsia="es-MX"/>
        </w:rPr>
        <w:drawing>
          <wp:inline distT="0" distB="0" distL="0" distR="0">
            <wp:extent cx="1716881" cy="981075"/>
            <wp:effectExtent l="0" t="0" r="0" b="0"/>
            <wp:docPr id="12" name="Imagen 12" descr="Que Otras Razas De Gatos Existen | Cuatro Simples catego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e Otras Razas De Gatos Existen | Cuatro Simples categori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0840" cy="983337"/>
                    </a:xfrm>
                    <a:prstGeom prst="rect">
                      <a:avLst/>
                    </a:prstGeom>
                    <a:noFill/>
                    <a:ln>
                      <a:noFill/>
                    </a:ln>
                  </pic:spPr>
                </pic:pic>
              </a:graphicData>
            </a:graphic>
          </wp:inline>
        </w:drawing>
      </w:r>
      <w:r>
        <w:rPr>
          <w:lang w:eastAsia="es-MX"/>
        </w:rPr>
        <w:t xml:space="preserve">          </w:t>
      </w:r>
      <w:r>
        <w:rPr>
          <w:noProof/>
          <w:lang w:eastAsia="es-MX"/>
        </w:rPr>
        <w:drawing>
          <wp:inline distT="0" distB="0" distL="0" distR="0" wp14:anchorId="263645ED" wp14:editId="0854B749">
            <wp:extent cx="2647950" cy="981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954" t="40956" r="16328" b="14241"/>
                    <a:stretch/>
                  </pic:blipFill>
                  <pic:spPr bwMode="auto">
                    <a:xfrm>
                      <a:off x="0" y="0"/>
                      <a:ext cx="2647950" cy="981075"/>
                    </a:xfrm>
                    <a:prstGeom prst="rect">
                      <a:avLst/>
                    </a:prstGeom>
                    <a:ln>
                      <a:noFill/>
                    </a:ln>
                    <a:extLst>
                      <a:ext uri="{53640926-AAD7-44D8-BBD7-CCE9431645EC}">
                        <a14:shadowObscured xmlns:a14="http://schemas.microsoft.com/office/drawing/2010/main"/>
                      </a:ext>
                    </a:extLst>
                  </pic:spPr>
                </pic:pic>
              </a:graphicData>
            </a:graphic>
          </wp:inline>
        </w:drawing>
      </w:r>
    </w:p>
    <w:p w:rsidR="00471EF2" w:rsidRPr="00471EF2" w:rsidRDefault="00471EF2" w:rsidP="00471EF2">
      <w:pPr>
        <w:rPr>
          <w:lang w:eastAsia="es-MX"/>
        </w:rPr>
      </w:pPr>
      <w:r>
        <w:rPr>
          <w:noProof/>
          <w:lang w:eastAsia="es-MX"/>
        </w:rPr>
        <w:drawing>
          <wp:inline distT="0" distB="0" distL="0" distR="0" wp14:anchorId="06B65ACA" wp14:editId="7D9D4AF6">
            <wp:extent cx="2286000" cy="16668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220" t="29190" r="47047" b="31211"/>
                    <a:stretch/>
                  </pic:blipFill>
                  <pic:spPr bwMode="auto">
                    <a:xfrm>
                      <a:off x="0" y="0"/>
                      <a:ext cx="2286000" cy="16668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471EF2" w:rsidRPr="00471EF2" w:rsidSect="007275D1">
      <w:headerReference w:type="default" r:id="rId35"/>
      <w:pgSz w:w="12240" w:h="15840"/>
      <w:pgMar w:top="1417" w:right="1701" w:bottom="1417"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65B" w:rsidRDefault="00EC465B" w:rsidP="007275D1">
      <w:pPr>
        <w:spacing w:after="0" w:line="240" w:lineRule="auto"/>
      </w:pPr>
      <w:r>
        <w:separator/>
      </w:r>
    </w:p>
  </w:endnote>
  <w:endnote w:type="continuationSeparator" w:id="0">
    <w:p w:rsidR="00EC465B" w:rsidRDefault="00EC465B" w:rsidP="0072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09F" w:csb1="00000000"/>
  </w:font>
  <w:font w:name="Broadway">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uhaus 93">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65B" w:rsidRDefault="00EC465B" w:rsidP="007275D1">
      <w:pPr>
        <w:spacing w:after="0" w:line="240" w:lineRule="auto"/>
      </w:pPr>
      <w:r>
        <w:separator/>
      </w:r>
    </w:p>
  </w:footnote>
  <w:footnote w:type="continuationSeparator" w:id="0">
    <w:p w:rsidR="00EC465B" w:rsidRDefault="00EC465B" w:rsidP="00727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5D1" w:rsidRDefault="007275D1" w:rsidP="007275D1">
    <w:pPr>
      <w:pStyle w:val="Encabezado"/>
      <w:tabs>
        <w:tab w:val="clear" w:pos="4419"/>
        <w:tab w:val="clear" w:pos="8838"/>
        <w:tab w:val="right" w:pos="8771"/>
      </w:tabs>
    </w:pPr>
    <w:r>
      <w:rPr>
        <w:noProof/>
        <w:lang w:eastAsia="es-MX"/>
      </w:rPr>
      <w:drawing>
        <wp:anchor distT="0" distB="0" distL="114300" distR="114300" simplePos="0" relativeHeight="251656704" behindDoc="0" locked="0" layoutInCell="1" allowOverlap="1" wp14:anchorId="4F0781B1" wp14:editId="6E073F89">
          <wp:simplePos x="0" y="0"/>
          <wp:positionH relativeFrom="leftMargin">
            <wp:posOffset>356235</wp:posOffset>
          </wp:positionH>
          <wp:positionV relativeFrom="paragraph">
            <wp:posOffset>-78740</wp:posOffset>
          </wp:positionV>
          <wp:extent cx="568960" cy="476250"/>
          <wp:effectExtent l="19050" t="0" r="21590" b="171450"/>
          <wp:wrapSquare wrapText="bothSides"/>
          <wp:docPr id="2" name="Imagen 2" descr="IMG-20200226-WA0002"/>
          <wp:cNvGraphicFramePr/>
          <a:graphic xmlns:a="http://schemas.openxmlformats.org/drawingml/2006/main">
            <a:graphicData uri="http://schemas.openxmlformats.org/drawingml/2006/picture">
              <pic:pic xmlns:pic="http://schemas.openxmlformats.org/drawingml/2006/picture">
                <pic:nvPicPr>
                  <pic:cNvPr id="1" name="Imagen 1" descr="IMG-20200226-WA0002"/>
                  <pic:cNvPicPr/>
                </pic:nvPicPr>
                <pic:blipFill>
                  <a:blip r:embed="rId1" cstate="print">
                    <a:extLst>
                      <a:ext uri="{28A0092B-C50C-407E-A947-70E740481C1C}">
                        <a14:useLocalDpi xmlns:a14="http://schemas.microsoft.com/office/drawing/2010/main" val="0"/>
                      </a:ext>
                    </a:extLst>
                  </a:blip>
                  <a:srcRect l="21326" t="6511" r="11040" b="10773"/>
                  <a:stretch>
                    <a:fillRect/>
                  </a:stretch>
                </pic:blipFill>
                <pic:spPr bwMode="auto">
                  <a:xfrm>
                    <a:off x="0" y="0"/>
                    <a:ext cx="568960" cy="476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71EF2">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87311" o:spid="_x0000_s2049" type="#_x0000_t75" style="position:absolute;margin-left:0;margin-top:0;width:441.6pt;height:145.7pt;z-index:-251657728;mso-position-horizontal:center;mso-position-horizontal-relative:margin;mso-position-vertical:center;mso-position-vertical-relative:margin" o:allowincell="f">
          <v:imagedata r:id="rId2" o:title="huellita" gain="19661f" blacklevel="22938f"/>
          <w10:wrap anchorx="margin" anchory="margin"/>
        </v:shape>
      </w:pict>
    </w:r>
    <w:r>
      <w:rPr>
        <w:noProof/>
        <w:lang w:eastAsia="es-MX"/>
      </w:rPr>
      <w:drawing>
        <wp:anchor distT="0" distB="0" distL="114300" distR="114300" simplePos="0" relativeHeight="251657728" behindDoc="0" locked="0" layoutInCell="1" allowOverlap="1" wp14:anchorId="271D5B9D" wp14:editId="2C505ECB">
          <wp:simplePos x="0" y="0"/>
          <wp:positionH relativeFrom="rightMargin">
            <wp:posOffset>119380</wp:posOffset>
          </wp:positionH>
          <wp:positionV relativeFrom="paragraph">
            <wp:posOffset>-74930</wp:posOffset>
          </wp:positionV>
          <wp:extent cx="581660" cy="523875"/>
          <wp:effectExtent l="19050" t="0" r="27940" b="200025"/>
          <wp:wrapSquare wrapText="bothSides"/>
          <wp:docPr id="5" name="Imagen 5" descr="UDS Mi Universidad EN CHI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S Mi Universidad EN CHIAPAS"/>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4753" t="31908" r="4446" b="31602"/>
                  <a:stretch/>
                </pic:blipFill>
                <pic:spPr bwMode="auto">
                  <a:xfrm>
                    <a:off x="0" y="0"/>
                    <a:ext cx="581660" cy="523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7275D1" w:rsidRPr="007275D1" w:rsidRDefault="007275D1" w:rsidP="007275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2B87AB1"/>
    <w:multiLevelType w:val="multilevel"/>
    <w:tmpl w:val="582AD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D038D"/>
    <w:multiLevelType w:val="hybridMultilevel"/>
    <w:tmpl w:val="2FE24198"/>
    <w:lvl w:ilvl="0" w:tplc="E23CA0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F5C3E"/>
    <w:multiLevelType w:val="hybridMultilevel"/>
    <w:tmpl w:val="3A0EA0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C63BEB"/>
    <w:multiLevelType w:val="hybridMultilevel"/>
    <w:tmpl w:val="589CE0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C860FF"/>
    <w:multiLevelType w:val="multilevel"/>
    <w:tmpl w:val="C0A6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E43C0"/>
    <w:multiLevelType w:val="multilevel"/>
    <w:tmpl w:val="A4109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FB2469"/>
    <w:multiLevelType w:val="hybridMultilevel"/>
    <w:tmpl w:val="C09E148A"/>
    <w:lvl w:ilvl="0" w:tplc="3F96E6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A57AB2"/>
    <w:multiLevelType w:val="hybridMultilevel"/>
    <w:tmpl w:val="9FCA9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EE65C8"/>
    <w:multiLevelType w:val="hybridMultilevel"/>
    <w:tmpl w:val="1A021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DD4A91"/>
    <w:multiLevelType w:val="hybridMultilevel"/>
    <w:tmpl w:val="C85C20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CB6EF2"/>
    <w:multiLevelType w:val="hybridMultilevel"/>
    <w:tmpl w:val="5068F71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5BC1B78"/>
    <w:multiLevelType w:val="hybridMultilevel"/>
    <w:tmpl w:val="96C80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B81627"/>
    <w:multiLevelType w:val="hybridMultilevel"/>
    <w:tmpl w:val="35E4F272"/>
    <w:lvl w:ilvl="0" w:tplc="5A840F02">
      <w:start w:val="1"/>
      <w:numFmt w:val="decimal"/>
      <w:lvlText w:val="%1."/>
      <w:lvlJc w:val="left"/>
      <w:pPr>
        <w:ind w:left="720" w:hanging="360"/>
      </w:pPr>
      <w:rPr>
        <w:rFonts w:hint="default"/>
        <w:color w:val="2E74B5" w:themeColor="accent1" w:themeShade="BF"/>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DD4A3E"/>
    <w:multiLevelType w:val="hybridMultilevel"/>
    <w:tmpl w:val="F40624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F451B1"/>
    <w:multiLevelType w:val="hybridMultilevel"/>
    <w:tmpl w:val="33FE0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071B2B"/>
    <w:multiLevelType w:val="hybridMultilevel"/>
    <w:tmpl w:val="35A0C32A"/>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B111FEE"/>
    <w:multiLevelType w:val="hybridMultilevel"/>
    <w:tmpl w:val="8D08D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12166A"/>
    <w:multiLevelType w:val="hybridMultilevel"/>
    <w:tmpl w:val="A768B0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BA30A2"/>
    <w:multiLevelType w:val="hybridMultilevel"/>
    <w:tmpl w:val="F676C1D4"/>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3083114"/>
    <w:multiLevelType w:val="hybridMultilevel"/>
    <w:tmpl w:val="73563F5A"/>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AD84A26"/>
    <w:multiLevelType w:val="hybridMultilevel"/>
    <w:tmpl w:val="CBEEEAAC"/>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6A005E38"/>
    <w:multiLevelType w:val="hybridMultilevel"/>
    <w:tmpl w:val="99A03C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B20707"/>
    <w:multiLevelType w:val="hybridMultilevel"/>
    <w:tmpl w:val="3EAE165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0"/>
  </w:num>
  <w:num w:numId="4">
    <w:abstractNumId w:val="19"/>
  </w:num>
  <w:num w:numId="5">
    <w:abstractNumId w:val="15"/>
  </w:num>
  <w:num w:numId="6">
    <w:abstractNumId w:val="22"/>
  </w:num>
  <w:num w:numId="7">
    <w:abstractNumId w:val="20"/>
  </w:num>
  <w:num w:numId="8">
    <w:abstractNumId w:val="0"/>
  </w:num>
  <w:num w:numId="9">
    <w:abstractNumId w:val="13"/>
  </w:num>
  <w:num w:numId="10">
    <w:abstractNumId w:val="3"/>
  </w:num>
  <w:num w:numId="11">
    <w:abstractNumId w:val="16"/>
  </w:num>
  <w:num w:numId="12">
    <w:abstractNumId w:val="8"/>
  </w:num>
  <w:num w:numId="13">
    <w:abstractNumId w:val="1"/>
  </w:num>
  <w:num w:numId="14">
    <w:abstractNumId w:val="5"/>
  </w:num>
  <w:num w:numId="15">
    <w:abstractNumId w:val="14"/>
  </w:num>
  <w:num w:numId="16">
    <w:abstractNumId w:val="6"/>
  </w:num>
  <w:num w:numId="17">
    <w:abstractNumId w:val="4"/>
  </w:num>
  <w:num w:numId="18">
    <w:abstractNumId w:val="9"/>
  </w:num>
  <w:num w:numId="19">
    <w:abstractNumId w:val="7"/>
  </w:num>
  <w:num w:numId="20">
    <w:abstractNumId w:val="12"/>
  </w:num>
  <w:num w:numId="21">
    <w:abstractNumId w:val="17"/>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5D1"/>
    <w:rsid w:val="003410E4"/>
    <w:rsid w:val="003D5871"/>
    <w:rsid w:val="003E1607"/>
    <w:rsid w:val="00471EF2"/>
    <w:rsid w:val="00561C64"/>
    <w:rsid w:val="00615977"/>
    <w:rsid w:val="006A65CD"/>
    <w:rsid w:val="007275D1"/>
    <w:rsid w:val="00773EE2"/>
    <w:rsid w:val="008B0FBE"/>
    <w:rsid w:val="009915E8"/>
    <w:rsid w:val="00C7722D"/>
    <w:rsid w:val="00CB5A94"/>
    <w:rsid w:val="00D176E1"/>
    <w:rsid w:val="00EC46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AF0FA0"/>
  <w15:chartTrackingRefBased/>
  <w15:docId w15:val="{7DD71E7B-496F-4E0C-A50F-4A485898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5D1"/>
  </w:style>
  <w:style w:type="paragraph" w:styleId="Ttulo2">
    <w:name w:val="heading 2"/>
    <w:basedOn w:val="Normal"/>
    <w:next w:val="Normal"/>
    <w:link w:val="Ttulo2Car"/>
    <w:uiPriority w:val="9"/>
    <w:unhideWhenUsed/>
    <w:qFormat/>
    <w:rsid w:val="007275D1"/>
    <w:pPr>
      <w:keepNext/>
      <w:keepLines/>
      <w:spacing w:before="40" w:after="0" w:line="254"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61C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275D1"/>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7275D1"/>
    <w:pPr>
      <w:spacing w:line="254" w:lineRule="auto"/>
      <w:ind w:left="720"/>
      <w:contextualSpacing/>
    </w:pPr>
  </w:style>
  <w:style w:type="paragraph" w:styleId="Encabezado">
    <w:name w:val="header"/>
    <w:basedOn w:val="Normal"/>
    <w:link w:val="EncabezadoCar"/>
    <w:uiPriority w:val="99"/>
    <w:unhideWhenUsed/>
    <w:rsid w:val="007275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75D1"/>
  </w:style>
  <w:style w:type="paragraph" w:styleId="Piedepgina">
    <w:name w:val="footer"/>
    <w:basedOn w:val="Normal"/>
    <w:link w:val="PiedepginaCar"/>
    <w:uiPriority w:val="99"/>
    <w:unhideWhenUsed/>
    <w:rsid w:val="007275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75D1"/>
  </w:style>
  <w:style w:type="paragraph" w:styleId="NormalWeb">
    <w:name w:val="Normal (Web)"/>
    <w:basedOn w:val="Normal"/>
    <w:uiPriority w:val="99"/>
    <w:semiHidden/>
    <w:unhideWhenUsed/>
    <w:rsid w:val="00561C6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61C64"/>
    <w:rPr>
      <w:i/>
      <w:iCs/>
    </w:rPr>
  </w:style>
  <w:style w:type="character" w:styleId="Textoennegrita">
    <w:name w:val="Strong"/>
    <w:basedOn w:val="Fuentedeprrafopredeter"/>
    <w:uiPriority w:val="22"/>
    <w:qFormat/>
    <w:rsid w:val="00561C64"/>
    <w:rPr>
      <w:b/>
      <w:bCs/>
    </w:rPr>
  </w:style>
  <w:style w:type="character" w:customStyle="1" w:styleId="Ttulo3Car">
    <w:name w:val="Título 3 Car"/>
    <w:basedOn w:val="Fuentedeprrafopredeter"/>
    <w:link w:val="Ttulo3"/>
    <w:uiPriority w:val="9"/>
    <w:rsid w:val="00561C64"/>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561C64"/>
    <w:rPr>
      <w:color w:val="0000FF"/>
      <w:u w:val="single"/>
    </w:rPr>
  </w:style>
  <w:style w:type="table" w:styleId="Tablaconcuadrcula">
    <w:name w:val="Table Grid"/>
    <w:basedOn w:val="Tablanormal"/>
    <w:uiPriority w:val="39"/>
    <w:rsid w:val="00CB5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773EE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Cuadrculadetablaclara">
    <w:name w:val="Grid Table Light"/>
    <w:basedOn w:val="Tablanormal"/>
    <w:uiPriority w:val="40"/>
    <w:rsid w:val="00773E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5oscura-nfasis2">
    <w:name w:val="Grid Table 5 Dark Accent 2"/>
    <w:basedOn w:val="Tablanormal"/>
    <w:uiPriority w:val="50"/>
    <w:rsid w:val="00773E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duration">
    <w:name w:val="duration"/>
    <w:basedOn w:val="Fuentedeprrafopredeter"/>
    <w:rsid w:val="00D176E1"/>
  </w:style>
  <w:style w:type="character" w:customStyle="1" w:styleId="feedback-tag">
    <w:name w:val="feedback-tag"/>
    <w:basedOn w:val="Fuentedeprrafopredeter"/>
    <w:rsid w:val="00D1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01681">
      <w:bodyDiv w:val="1"/>
      <w:marLeft w:val="0"/>
      <w:marRight w:val="0"/>
      <w:marTop w:val="0"/>
      <w:marBottom w:val="0"/>
      <w:divBdr>
        <w:top w:val="none" w:sz="0" w:space="0" w:color="auto"/>
        <w:left w:val="none" w:sz="0" w:space="0" w:color="auto"/>
        <w:bottom w:val="none" w:sz="0" w:space="0" w:color="auto"/>
        <w:right w:val="none" w:sz="0" w:space="0" w:color="auto"/>
      </w:divBdr>
    </w:div>
    <w:div w:id="99836569">
      <w:bodyDiv w:val="1"/>
      <w:marLeft w:val="0"/>
      <w:marRight w:val="0"/>
      <w:marTop w:val="0"/>
      <w:marBottom w:val="0"/>
      <w:divBdr>
        <w:top w:val="none" w:sz="0" w:space="0" w:color="auto"/>
        <w:left w:val="none" w:sz="0" w:space="0" w:color="auto"/>
        <w:bottom w:val="none" w:sz="0" w:space="0" w:color="auto"/>
        <w:right w:val="none" w:sz="0" w:space="0" w:color="auto"/>
      </w:divBdr>
      <w:divsChild>
        <w:div w:id="29260108">
          <w:marLeft w:val="0"/>
          <w:marRight w:val="0"/>
          <w:marTop w:val="0"/>
          <w:marBottom w:val="360"/>
          <w:divBdr>
            <w:top w:val="none" w:sz="0" w:space="0" w:color="auto"/>
            <w:left w:val="none" w:sz="0" w:space="0" w:color="auto"/>
            <w:bottom w:val="none" w:sz="0" w:space="0" w:color="auto"/>
            <w:right w:val="none" w:sz="0" w:space="0" w:color="auto"/>
          </w:divBdr>
        </w:div>
      </w:divsChild>
    </w:div>
    <w:div w:id="145250345">
      <w:bodyDiv w:val="1"/>
      <w:marLeft w:val="0"/>
      <w:marRight w:val="0"/>
      <w:marTop w:val="0"/>
      <w:marBottom w:val="0"/>
      <w:divBdr>
        <w:top w:val="none" w:sz="0" w:space="0" w:color="auto"/>
        <w:left w:val="none" w:sz="0" w:space="0" w:color="auto"/>
        <w:bottom w:val="none" w:sz="0" w:space="0" w:color="auto"/>
        <w:right w:val="none" w:sz="0" w:space="0" w:color="auto"/>
      </w:divBdr>
    </w:div>
    <w:div w:id="165706581">
      <w:bodyDiv w:val="1"/>
      <w:marLeft w:val="0"/>
      <w:marRight w:val="0"/>
      <w:marTop w:val="0"/>
      <w:marBottom w:val="0"/>
      <w:divBdr>
        <w:top w:val="none" w:sz="0" w:space="0" w:color="auto"/>
        <w:left w:val="none" w:sz="0" w:space="0" w:color="auto"/>
        <w:bottom w:val="none" w:sz="0" w:space="0" w:color="auto"/>
        <w:right w:val="none" w:sz="0" w:space="0" w:color="auto"/>
      </w:divBdr>
    </w:div>
    <w:div w:id="219950487">
      <w:bodyDiv w:val="1"/>
      <w:marLeft w:val="0"/>
      <w:marRight w:val="0"/>
      <w:marTop w:val="0"/>
      <w:marBottom w:val="0"/>
      <w:divBdr>
        <w:top w:val="none" w:sz="0" w:space="0" w:color="auto"/>
        <w:left w:val="none" w:sz="0" w:space="0" w:color="auto"/>
        <w:bottom w:val="none" w:sz="0" w:space="0" w:color="auto"/>
        <w:right w:val="none" w:sz="0" w:space="0" w:color="auto"/>
      </w:divBdr>
    </w:div>
    <w:div w:id="306709507">
      <w:bodyDiv w:val="1"/>
      <w:marLeft w:val="0"/>
      <w:marRight w:val="0"/>
      <w:marTop w:val="0"/>
      <w:marBottom w:val="0"/>
      <w:divBdr>
        <w:top w:val="none" w:sz="0" w:space="0" w:color="auto"/>
        <w:left w:val="none" w:sz="0" w:space="0" w:color="auto"/>
        <w:bottom w:val="none" w:sz="0" w:space="0" w:color="auto"/>
        <w:right w:val="none" w:sz="0" w:space="0" w:color="auto"/>
      </w:divBdr>
    </w:div>
    <w:div w:id="327245913">
      <w:bodyDiv w:val="1"/>
      <w:marLeft w:val="0"/>
      <w:marRight w:val="0"/>
      <w:marTop w:val="0"/>
      <w:marBottom w:val="0"/>
      <w:divBdr>
        <w:top w:val="none" w:sz="0" w:space="0" w:color="auto"/>
        <w:left w:val="none" w:sz="0" w:space="0" w:color="auto"/>
        <w:bottom w:val="none" w:sz="0" w:space="0" w:color="auto"/>
        <w:right w:val="none" w:sz="0" w:space="0" w:color="auto"/>
      </w:divBdr>
    </w:div>
    <w:div w:id="410078665">
      <w:bodyDiv w:val="1"/>
      <w:marLeft w:val="0"/>
      <w:marRight w:val="0"/>
      <w:marTop w:val="0"/>
      <w:marBottom w:val="0"/>
      <w:divBdr>
        <w:top w:val="none" w:sz="0" w:space="0" w:color="auto"/>
        <w:left w:val="none" w:sz="0" w:space="0" w:color="auto"/>
        <w:bottom w:val="none" w:sz="0" w:space="0" w:color="auto"/>
        <w:right w:val="none" w:sz="0" w:space="0" w:color="auto"/>
      </w:divBdr>
      <w:divsChild>
        <w:div w:id="739519912">
          <w:marLeft w:val="0"/>
          <w:marRight w:val="0"/>
          <w:marTop w:val="0"/>
          <w:marBottom w:val="257"/>
          <w:divBdr>
            <w:top w:val="none" w:sz="0" w:space="0" w:color="auto"/>
            <w:left w:val="none" w:sz="0" w:space="0" w:color="auto"/>
            <w:bottom w:val="none" w:sz="0" w:space="0" w:color="auto"/>
            <w:right w:val="none" w:sz="0" w:space="0" w:color="auto"/>
          </w:divBdr>
        </w:div>
      </w:divsChild>
    </w:div>
    <w:div w:id="446894141">
      <w:bodyDiv w:val="1"/>
      <w:marLeft w:val="0"/>
      <w:marRight w:val="0"/>
      <w:marTop w:val="0"/>
      <w:marBottom w:val="0"/>
      <w:divBdr>
        <w:top w:val="none" w:sz="0" w:space="0" w:color="auto"/>
        <w:left w:val="none" w:sz="0" w:space="0" w:color="auto"/>
        <w:bottom w:val="none" w:sz="0" w:space="0" w:color="auto"/>
        <w:right w:val="none" w:sz="0" w:space="0" w:color="auto"/>
      </w:divBdr>
      <w:divsChild>
        <w:div w:id="2107457574">
          <w:marLeft w:val="0"/>
          <w:marRight w:val="0"/>
          <w:marTop w:val="0"/>
          <w:marBottom w:val="0"/>
          <w:divBdr>
            <w:top w:val="none" w:sz="0" w:space="0" w:color="auto"/>
            <w:left w:val="none" w:sz="0" w:space="0" w:color="auto"/>
            <w:bottom w:val="none" w:sz="0" w:space="0" w:color="auto"/>
            <w:right w:val="none" w:sz="0" w:space="0" w:color="auto"/>
          </w:divBdr>
        </w:div>
      </w:divsChild>
    </w:div>
    <w:div w:id="478116263">
      <w:bodyDiv w:val="1"/>
      <w:marLeft w:val="0"/>
      <w:marRight w:val="0"/>
      <w:marTop w:val="0"/>
      <w:marBottom w:val="0"/>
      <w:divBdr>
        <w:top w:val="none" w:sz="0" w:space="0" w:color="auto"/>
        <w:left w:val="none" w:sz="0" w:space="0" w:color="auto"/>
        <w:bottom w:val="none" w:sz="0" w:space="0" w:color="auto"/>
        <w:right w:val="none" w:sz="0" w:space="0" w:color="auto"/>
      </w:divBdr>
    </w:div>
    <w:div w:id="490289779">
      <w:bodyDiv w:val="1"/>
      <w:marLeft w:val="0"/>
      <w:marRight w:val="0"/>
      <w:marTop w:val="0"/>
      <w:marBottom w:val="0"/>
      <w:divBdr>
        <w:top w:val="none" w:sz="0" w:space="0" w:color="auto"/>
        <w:left w:val="none" w:sz="0" w:space="0" w:color="auto"/>
        <w:bottom w:val="none" w:sz="0" w:space="0" w:color="auto"/>
        <w:right w:val="none" w:sz="0" w:space="0" w:color="auto"/>
      </w:divBdr>
    </w:div>
    <w:div w:id="687024558">
      <w:bodyDiv w:val="1"/>
      <w:marLeft w:val="0"/>
      <w:marRight w:val="0"/>
      <w:marTop w:val="0"/>
      <w:marBottom w:val="0"/>
      <w:divBdr>
        <w:top w:val="none" w:sz="0" w:space="0" w:color="auto"/>
        <w:left w:val="none" w:sz="0" w:space="0" w:color="auto"/>
        <w:bottom w:val="none" w:sz="0" w:space="0" w:color="auto"/>
        <w:right w:val="none" w:sz="0" w:space="0" w:color="auto"/>
      </w:divBdr>
    </w:div>
    <w:div w:id="738213967">
      <w:bodyDiv w:val="1"/>
      <w:marLeft w:val="0"/>
      <w:marRight w:val="0"/>
      <w:marTop w:val="0"/>
      <w:marBottom w:val="0"/>
      <w:divBdr>
        <w:top w:val="none" w:sz="0" w:space="0" w:color="auto"/>
        <w:left w:val="none" w:sz="0" w:space="0" w:color="auto"/>
        <w:bottom w:val="none" w:sz="0" w:space="0" w:color="auto"/>
        <w:right w:val="none" w:sz="0" w:space="0" w:color="auto"/>
      </w:divBdr>
    </w:div>
    <w:div w:id="763304862">
      <w:bodyDiv w:val="1"/>
      <w:marLeft w:val="0"/>
      <w:marRight w:val="0"/>
      <w:marTop w:val="0"/>
      <w:marBottom w:val="0"/>
      <w:divBdr>
        <w:top w:val="none" w:sz="0" w:space="0" w:color="auto"/>
        <w:left w:val="none" w:sz="0" w:space="0" w:color="auto"/>
        <w:bottom w:val="none" w:sz="0" w:space="0" w:color="auto"/>
        <w:right w:val="none" w:sz="0" w:space="0" w:color="auto"/>
      </w:divBdr>
    </w:div>
    <w:div w:id="989820675">
      <w:bodyDiv w:val="1"/>
      <w:marLeft w:val="0"/>
      <w:marRight w:val="0"/>
      <w:marTop w:val="0"/>
      <w:marBottom w:val="0"/>
      <w:divBdr>
        <w:top w:val="none" w:sz="0" w:space="0" w:color="auto"/>
        <w:left w:val="none" w:sz="0" w:space="0" w:color="auto"/>
        <w:bottom w:val="none" w:sz="0" w:space="0" w:color="auto"/>
        <w:right w:val="none" w:sz="0" w:space="0" w:color="auto"/>
      </w:divBdr>
    </w:div>
    <w:div w:id="1142037547">
      <w:bodyDiv w:val="1"/>
      <w:marLeft w:val="0"/>
      <w:marRight w:val="0"/>
      <w:marTop w:val="0"/>
      <w:marBottom w:val="0"/>
      <w:divBdr>
        <w:top w:val="none" w:sz="0" w:space="0" w:color="auto"/>
        <w:left w:val="none" w:sz="0" w:space="0" w:color="auto"/>
        <w:bottom w:val="none" w:sz="0" w:space="0" w:color="auto"/>
        <w:right w:val="none" w:sz="0" w:space="0" w:color="auto"/>
      </w:divBdr>
    </w:div>
    <w:div w:id="1180195798">
      <w:bodyDiv w:val="1"/>
      <w:marLeft w:val="0"/>
      <w:marRight w:val="0"/>
      <w:marTop w:val="0"/>
      <w:marBottom w:val="0"/>
      <w:divBdr>
        <w:top w:val="none" w:sz="0" w:space="0" w:color="auto"/>
        <w:left w:val="none" w:sz="0" w:space="0" w:color="auto"/>
        <w:bottom w:val="none" w:sz="0" w:space="0" w:color="auto"/>
        <w:right w:val="none" w:sz="0" w:space="0" w:color="auto"/>
      </w:divBdr>
    </w:div>
    <w:div w:id="1196892271">
      <w:bodyDiv w:val="1"/>
      <w:marLeft w:val="0"/>
      <w:marRight w:val="0"/>
      <w:marTop w:val="0"/>
      <w:marBottom w:val="0"/>
      <w:divBdr>
        <w:top w:val="none" w:sz="0" w:space="0" w:color="auto"/>
        <w:left w:val="none" w:sz="0" w:space="0" w:color="auto"/>
        <w:bottom w:val="none" w:sz="0" w:space="0" w:color="auto"/>
        <w:right w:val="none" w:sz="0" w:space="0" w:color="auto"/>
      </w:divBdr>
    </w:div>
    <w:div w:id="1233739694">
      <w:bodyDiv w:val="1"/>
      <w:marLeft w:val="0"/>
      <w:marRight w:val="0"/>
      <w:marTop w:val="0"/>
      <w:marBottom w:val="0"/>
      <w:divBdr>
        <w:top w:val="none" w:sz="0" w:space="0" w:color="auto"/>
        <w:left w:val="none" w:sz="0" w:space="0" w:color="auto"/>
        <w:bottom w:val="none" w:sz="0" w:space="0" w:color="auto"/>
        <w:right w:val="none" w:sz="0" w:space="0" w:color="auto"/>
      </w:divBdr>
    </w:div>
    <w:div w:id="1315991314">
      <w:bodyDiv w:val="1"/>
      <w:marLeft w:val="0"/>
      <w:marRight w:val="0"/>
      <w:marTop w:val="0"/>
      <w:marBottom w:val="0"/>
      <w:divBdr>
        <w:top w:val="none" w:sz="0" w:space="0" w:color="auto"/>
        <w:left w:val="none" w:sz="0" w:space="0" w:color="auto"/>
        <w:bottom w:val="none" w:sz="0" w:space="0" w:color="auto"/>
        <w:right w:val="none" w:sz="0" w:space="0" w:color="auto"/>
      </w:divBdr>
    </w:div>
    <w:div w:id="1384526733">
      <w:bodyDiv w:val="1"/>
      <w:marLeft w:val="0"/>
      <w:marRight w:val="0"/>
      <w:marTop w:val="0"/>
      <w:marBottom w:val="0"/>
      <w:divBdr>
        <w:top w:val="none" w:sz="0" w:space="0" w:color="auto"/>
        <w:left w:val="none" w:sz="0" w:space="0" w:color="auto"/>
        <w:bottom w:val="none" w:sz="0" w:space="0" w:color="auto"/>
        <w:right w:val="none" w:sz="0" w:space="0" w:color="auto"/>
      </w:divBdr>
    </w:div>
    <w:div w:id="1489439273">
      <w:bodyDiv w:val="1"/>
      <w:marLeft w:val="0"/>
      <w:marRight w:val="0"/>
      <w:marTop w:val="0"/>
      <w:marBottom w:val="0"/>
      <w:divBdr>
        <w:top w:val="none" w:sz="0" w:space="0" w:color="auto"/>
        <w:left w:val="none" w:sz="0" w:space="0" w:color="auto"/>
        <w:bottom w:val="none" w:sz="0" w:space="0" w:color="auto"/>
        <w:right w:val="none" w:sz="0" w:space="0" w:color="auto"/>
      </w:divBdr>
    </w:div>
    <w:div w:id="1492482293">
      <w:bodyDiv w:val="1"/>
      <w:marLeft w:val="0"/>
      <w:marRight w:val="0"/>
      <w:marTop w:val="0"/>
      <w:marBottom w:val="0"/>
      <w:divBdr>
        <w:top w:val="none" w:sz="0" w:space="0" w:color="auto"/>
        <w:left w:val="none" w:sz="0" w:space="0" w:color="auto"/>
        <w:bottom w:val="none" w:sz="0" w:space="0" w:color="auto"/>
        <w:right w:val="none" w:sz="0" w:space="0" w:color="auto"/>
      </w:divBdr>
    </w:div>
    <w:div w:id="1520269288">
      <w:bodyDiv w:val="1"/>
      <w:marLeft w:val="0"/>
      <w:marRight w:val="0"/>
      <w:marTop w:val="0"/>
      <w:marBottom w:val="0"/>
      <w:divBdr>
        <w:top w:val="none" w:sz="0" w:space="0" w:color="auto"/>
        <w:left w:val="none" w:sz="0" w:space="0" w:color="auto"/>
        <w:bottom w:val="none" w:sz="0" w:space="0" w:color="auto"/>
        <w:right w:val="none" w:sz="0" w:space="0" w:color="auto"/>
      </w:divBdr>
    </w:div>
    <w:div w:id="1563909700">
      <w:bodyDiv w:val="1"/>
      <w:marLeft w:val="0"/>
      <w:marRight w:val="0"/>
      <w:marTop w:val="0"/>
      <w:marBottom w:val="0"/>
      <w:divBdr>
        <w:top w:val="none" w:sz="0" w:space="0" w:color="auto"/>
        <w:left w:val="none" w:sz="0" w:space="0" w:color="auto"/>
        <w:bottom w:val="none" w:sz="0" w:space="0" w:color="auto"/>
        <w:right w:val="none" w:sz="0" w:space="0" w:color="auto"/>
      </w:divBdr>
    </w:div>
    <w:div w:id="1587573929">
      <w:bodyDiv w:val="1"/>
      <w:marLeft w:val="0"/>
      <w:marRight w:val="0"/>
      <w:marTop w:val="0"/>
      <w:marBottom w:val="0"/>
      <w:divBdr>
        <w:top w:val="none" w:sz="0" w:space="0" w:color="auto"/>
        <w:left w:val="none" w:sz="0" w:space="0" w:color="auto"/>
        <w:bottom w:val="none" w:sz="0" w:space="0" w:color="auto"/>
        <w:right w:val="none" w:sz="0" w:space="0" w:color="auto"/>
      </w:divBdr>
    </w:div>
    <w:div w:id="1597522492">
      <w:bodyDiv w:val="1"/>
      <w:marLeft w:val="0"/>
      <w:marRight w:val="0"/>
      <w:marTop w:val="0"/>
      <w:marBottom w:val="0"/>
      <w:divBdr>
        <w:top w:val="none" w:sz="0" w:space="0" w:color="auto"/>
        <w:left w:val="none" w:sz="0" w:space="0" w:color="auto"/>
        <w:bottom w:val="none" w:sz="0" w:space="0" w:color="auto"/>
        <w:right w:val="none" w:sz="0" w:space="0" w:color="auto"/>
      </w:divBdr>
    </w:div>
    <w:div w:id="1734044854">
      <w:bodyDiv w:val="1"/>
      <w:marLeft w:val="0"/>
      <w:marRight w:val="0"/>
      <w:marTop w:val="0"/>
      <w:marBottom w:val="0"/>
      <w:divBdr>
        <w:top w:val="none" w:sz="0" w:space="0" w:color="auto"/>
        <w:left w:val="none" w:sz="0" w:space="0" w:color="auto"/>
        <w:bottom w:val="none" w:sz="0" w:space="0" w:color="auto"/>
        <w:right w:val="none" w:sz="0" w:space="0" w:color="auto"/>
      </w:divBdr>
    </w:div>
    <w:div w:id="1771268397">
      <w:bodyDiv w:val="1"/>
      <w:marLeft w:val="0"/>
      <w:marRight w:val="0"/>
      <w:marTop w:val="0"/>
      <w:marBottom w:val="0"/>
      <w:divBdr>
        <w:top w:val="none" w:sz="0" w:space="0" w:color="auto"/>
        <w:left w:val="none" w:sz="0" w:space="0" w:color="auto"/>
        <w:bottom w:val="none" w:sz="0" w:space="0" w:color="auto"/>
        <w:right w:val="none" w:sz="0" w:space="0" w:color="auto"/>
      </w:divBdr>
    </w:div>
    <w:div w:id="1812209875">
      <w:bodyDiv w:val="1"/>
      <w:marLeft w:val="0"/>
      <w:marRight w:val="0"/>
      <w:marTop w:val="0"/>
      <w:marBottom w:val="0"/>
      <w:divBdr>
        <w:top w:val="none" w:sz="0" w:space="0" w:color="auto"/>
        <w:left w:val="none" w:sz="0" w:space="0" w:color="auto"/>
        <w:bottom w:val="none" w:sz="0" w:space="0" w:color="auto"/>
        <w:right w:val="none" w:sz="0" w:space="0" w:color="auto"/>
      </w:divBdr>
    </w:div>
    <w:div w:id="214218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mer.es/web/es/mascotas/perros/cuestiones-legales/defensa-animal/2014/09/02/220487.php" TargetMode="External"/><Relationship Id="rId13" Type="http://schemas.openxmlformats.org/officeDocument/2006/relationships/hyperlink" Target="https://www.zooplus.es/magazine/gatos/razas-de-gatos/american-curl" TargetMode="External"/><Relationship Id="rId18" Type="http://schemas.openxmlformats.org/officeDocument/2006/relationships/hyperlink" Target="https://www.zooplus.es/magazine/gatos/razas-de-gatos/azul-ruso" TargetMode="External"/><Relationship Id="rId26" Type="http://schemas.openxmlformats.org/officeDocument/2006/relationships/hyperlink" Target="https://www.zooplus.es/magazine/gatos/razas-de-gatos/ocicat" TargetMode="External"/><Relationship Id="rId3" Type="http://schemas.openxmlformats.org/officeDocument/2006/relationships/styles" Target="styles.xml"/><Relationship Id="rId21" Type="http://schemas.openxmlformats.org/officeDocument/2006/relationships/hyperlink" Target="https://www.zooplus.es/magazine/gatos/razas-de-gatos/gato-esfinge"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zooplus.es/magazine/gatos/razas-de-gatos/abisinio" TargetMode="External"/><Relationship Id="rId17" Type="http://schemas.openxmlformats.org/officeDocument/2006/relationships/hyperlink" Target="https://www.zooplus.es/magazine/gatos/razas-de-gatos/australian-mist" TargetMode="External"/><Relationship Id="rId25" Type="http://schemas.openxmlformats.org/officeDocument/2006/relationships/hyperlink" Target="https://www.zooplus.es/magazine/gatos/razas-de-gatos/scottish-fold"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zooplus.es/magazine/gatos/razas-de-gatos/angora-turco" TargetMode="External"/><Relationship Id="rId20" Type="http://schemas.openxmlformats.org/officeDocument/2006/relationships/hyperlink" Target="https://www.zooplus.es/magazine/gatos/razas-de-gatos/gato-burmes" TargetMode="External"/><Relationship Id="rId29" Type="http://schemas.openxmlformats.org/officeDocument/2006/relationships/hyperlink" Target="https://www.zooplus.es/magazine/gatos/razas-de-gatos/american-cur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zooplus.es/magazine/gatos/razas-de-gatos/serval"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ooplus.es/magazine/gatos/razas-de-gatos/american-wirehair" TargetMode="External"/><Relationship Id="rId23" Type="http://schemas.openxmlformats.org/officeDocument/2006/relationships/hyperlink" Target="https://www.zooplus.es/magazine/gatos/razas-de-gatos/singapura" TargetMode="External"/><Relationship Id="rId28" Type="http://schemas.openxmlformats.org/officeDocument/2006/relationships/hyperlink" Target="https://www.zooplus.es/magazine/gatos/razas-de-gatos/abisinio"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zooplus.es/magazine/gatos/razas-de-gatos/bengala" TargetMode="External"/><Relationship Id="rId31" Type="http://schemas.openxmlformats.org/officeDocument/2006/relationships/hyperlink" Target="https://www.zooplus.es/magazine/gatos/razas-de-gatos/angora-tur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ooplus.es/magazine/gatos/razas-de-gatos/american-shorthair" TargetMode="External"/><Relationship Id="rId22" Type="http://schemas.openxmlformats.org/officeDocument/2006/relationships/hyperlink" Target="https://www.zooplus.es/magazine/gatos/razas-de-gatos/siames" TargetMode="External"/><Relationship Id="rId27" Type="http://schemas.openxmlformats.org/officeDocument/2006/relationships/hyperlink" Target="https://www.zooplus.es/magazine/gatos/razas-de-gatos/gato-comun-europeo" TargetMode="External"/><Relationship Id="rId30" Type="http://schemas.openxmlformats.org/officeDocument/2006/relationships/hyperlink" Target="https://www.zooplus.es/magazine/gatos/razas-de-gatos/american-shorthair"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6189C-50EB-4841-B97B-FDC30309B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Pages>
  <Words>880</Words>
  <Characters>4842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Lanix</dc:creator>
  <cp:keywords/>
  <dc:description/>
  <cp:lastModifiedBy>MAQUINA 5</cp:lastModifiedBy>
  <cp:revision>2</cp:revision>
  <dcterms:created xsi:type="dcterms:W3CDTF">2021-09-26T02:41:00Z</dcterms:created>
  <dcterms:modified xsi:type="dcterms:W3CDTF">2021-09-26T18:13:00Z</dcterms:modified>
</cp:coreProperties>
</file>