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BBD" w:rsidRDefault="00301BBD" w:rsidP="00301BBD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67443579" wp14:editId="3EC45EE4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BBD" w:rsidRDefault="00301BBD" w:rsidP="00301BBD">
      <w:pPr>
        <w:spacing w:line="240" w:lineRule="auto"/>
        <w:rPr>
          <w:rFonts w:ascii="Century Gothic" w:hAnsi="Century Gothic"/>
          <w:sz w:val="48"/>
        </w:rPr>
      </w:pPr>
    </w:p>
    <w:p w:rsidR="00301BBD" w:rsidRPr="00F421C3" w:rsidRDefault="00301BBD" w:rsidP="00301BB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</w:t>
      </w:r>
      <w:r>
        <w:rPr>
          <w:rFonts w:ascii="Century Gothic" w:hAnsi="Century Gothic"/>
          <w:b/>
          <w:color w:val="1F3864" w:themeColor="accent5" w:themeShade="80"/>
          <w:sz w:val="48"/>
        </w:rPr>
        <w:t>l</w:t>
      </w: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 alumno: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</w:p>
    <w:p w:rsidR="00301BBD" w:rsidRDefault="00301BBD" w:rsidP="00301BB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</w:p>
    <w:p w:rsidR="00301BBD" w:rsidRDefault="00301BBD" w:rsidP="00301BB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0E7914F1" wp14:editId="5625194C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</w:p>
    <w:p w:rsidR="00301BBD" w:rsidRPr="00F421C3" w:rsidRDefault="00301BBD" w:rsidP="00301BB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</w:p>
    <w:p w:rsidR="00301BBD" w:rsidRPr="00F421C3" w:rsidRDefault="00301BBD" w:rsidP="00301BB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</w:p>
    <w:p w:rsidR="00301BBD" w:rsidRPr="00F421C3" w:rsidRDefault="00301BBD" w:rsidP="00301BB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301BBD" w:rsidRPr="00F421C3" w:rsidRDefault="00301BBD" w:rsidP="00301BBD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</w:p>
    <w:p w:rsidR="00301BBD" w:rsidRPr="00F421C3" w:rsidRDefault="00301BBD" w:rsidP="00301BBD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301BBD" w:rsidRPr="00F421C3" w:rsidRDefault="00301BBD" w:rsidP="00301BBD">
      <w:pPr>
        <w:jc w:val="right"/>
        <w:rPr>
          <w:rFonts w:ascii="Century Gothic" w:hAnsi="Century Gothic"/>
          <w:color w:val="1F3864" w:themeColor="accent5" w:themeShade="80"/>
        </w:rPr>
      </w:pPr>
    </w:p>
    <w:p w:rsidR="00301BBD" w:rsidRDefault="00301BBD" w:rsidP="00301BBD">
      <w:pPr>
        <w:jc w:val="right"/>
      </w:pPr>
      <w:r w:rsidRPr="00F421C3">
        <w:rPr>
          <w:rFonts w:ascii="Century Gothic" w:hAnsi="Century Gothic"/>
          <w:color w:val="1F3864" w:themeColor="accent5" w:themeShade="80"/>
        </w:rPr>
        <w:t>Comitán de Domínguez Ch</w:t>
      </w:r>
      <w:r>
        <w:rPr>
          <w:rFonts w:ascii="Century Gothic" w:hAnsi="Century Gothic"/>
          <w:color w:val="1F3864" w:themeColor="accent5" w:themeShade="80"/>
        </w:rPr>
        <w:t>iapas a 31 Agosto del 2021</w:t>
      </w:r>
    </w:p>
    <w:p w:rsidR="00301BBD" w:rsidRDefault="00301BBD"/>
    <w:p w:rsidR="00301BBD" w:rsidRDefault="00301BBD"/>
    <w:p w:rsidR="00301BBD" w:rsidRDefault="00301BBD"/>
    <w:p w:rsidR="00301BBD" w:rsidRDefault="00301BBD"/>
    <w:p w:rsidR="00301BBD" w:rsidRDefault="00301BBD"/>
    <w:p w:rsidR="00301BBD" w:rsidRDefault="00301BBD"/>
    <w:p w:rsidR="00301BBD" w:rsidRDefault="00301BBD"/>
    <w:p w:rsidR="00301BBD" w:rsidRDefault="00301BBD"/>
    <w:p w:rsidR="00301BBD" w:rsidRDefault="00301BBD"/>
    <w:p w:rsidR="00301BBD" w:rsidRDefault="00301BBD"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1312" behindDoc="1" locked="0" layoutInCell="1" allowOverlap="1" wp14:anchorId="7A99BCF7" wp14:editId="76F33E66">
            <wp:simplePos x="0" y="0"/>
            <wp:positionH relativeFrom="page">
              <wp:posOffset>-3436</wp:posOffset>
            </wp:positionH>
            <wp:positionV relativeFrom="paragraph">
              <wp:posOffset>815340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04A" w:rsidRPr="00301BBD" w:rsidRDefault="00301BBD" w:rsidP="00301BBD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CASO CLINICO </w:t>
      </w:r>
    </w:p>
    <w:p w:rsidR="008C1CFA" w:rsidRPr="00301BBD" w:rsidRDefault="008C1CFA" w:rsidP="00301BBD">
      <w:pPr>
        <w:spacing w:line="360" w:lineRule="auto"/>
        <w:jc w:val="both"/>
        <w:rPr>
          <w:rFonts w:ascii="Arial" w:hAnsi="Arial" w:cs="Arial"/>
          <w:sz w:val="24"/>
        </w:rPr>
      </w:pPr>
      <w:r w:rsidRPr="00301BBD">
        <w:rPr>
          <w:rFonts w:ascii="Arial" w:hAnsi="Arial" w:cs="Arial"/>
          <w:sz w:val="24"/>
        </w:rPr>
        <w:t>Paciente femenino de 23 años de edad, con embarazo de 14 sdg por FUM, ingresa a la sal de urgencias por presentar dolor abdominal leve a nivel del hipogastrio, acompañado de sangrado transvaginales escaso. Sin antecedentes patológicos de importancia. Al examen hay presencia de sangre en canal cervical y el cuello uterino está cerrado y sin cambios.</w:t>
      </w:r>
    </w:p>
    <w:p w:rsidR="008C1CFA" w:rsidRPr="00301BBD" w:rsidRDefault="008C1CFA" w:rsidP="00301BBD">
      <w:pPr>
        <w:spacing w:line="360" w:lineRule="auto"/>
        <w:jc w:val="both"/>
        <w:rPr>
          <w:rFonts w:ascii="Arial" w:hAnsi="Arial" w:cs="Arial"/>
          <w:sz w:val="24"/>
        </w:rPr>
      </w:pPr>
      <w:r w:rsidRPr="00301BBD">
        <w:rPr>
          <w:rFonts w:ascii="Arial" w:hAnsi="Arial" w:cs="Arial"/>
          <w:sz w:val="24"/>
        </w:rPr>
        <w:t>Laboratorios: Hb 11.1, Leucos: 6000, plaquetas: 240000.</w:t>
      </w:r>
    </w:p>
    <w:p w:rsidR="008C1CFA" w:rsidRPr="004E255C" w:rsidRDefault="008C1CFA" w:rsidP="00301BB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</w:rPr>
      </w:pPr>
      <w:r w:rsidRPr="004E255C">
        <w:rPr>
          <w:rFonts w:ascii="Arial" w:hAnsi="Arial" w:cs="Arial"/>
          <w:b/>
          <w:sz w:val="24"/>
        </w:rPr>
        <w:t>¿Cuál es el diagnóstico más probable?</w:t>
      </w:r>
    </w:p>
    <w:p w:rsidR="00301BBD" w:rsidRDefault="00301BBD" w:rsidP="00301BBD">
      <w:pPr>
        <w:pStyle w:val="Prrafodelista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</w:t>
      </w:r>
      <w:r w:rsidR="00EB0D1D">
        <w:rPr>
          <w:rFonts w:ascii="Arial" w:hAnsi="Arial" w:cs="Arial"/>
          <w:sz w:val="24"/>
        </w:rPr>
        <w:t>diagnóstico</w:t>
      </w:r>
      <w:r>
        <w:rPr>
          <w:rFonts w:ascii="Arial" w:hAnsi="Arial" w:cs="Arial"/>
          <w:sz w:val="24"/>
        </w:rPr>
        <w:t xml:space="preserve"> </w:t>
      </w:r>
      <w:r w:rsidR="00EB0D1D">
        <w:rPr>
          <w:rFonts w:ascii="Arial" w:hAnsi="Arial" w:cs="Arial"/>
          <w:sz w:val="24"/>
        </w:rPr>
        <w:t>más</w:t>
      </w:r>
      <w:r>
        <w:rPr>
          <w:rFonts w:ascii="Arial" w:hAnsi="Arial" w:cs="Arial"/>
          <w:sz w:val="24"/>
        </w:rPr>
        <w:t xml:space="preserve"> probable es una AMENZA DE ABORTO, ya que se asemeja a la sintomatología que menciona la guía de </w:t>
      </w:r>
      <w:r w:rsidR="00EB0D1D">
        <w:rPr>
          <w:rFonts w:ascii="Arial" w:hAnsi="Arial" w:cs="Arial"/>
          <w:sz w:val="24"/>
        </w:rPr>
        <w:t>práctica</w:t>
      </w:r>
      <w:r>
        <w:rPr>
          <w:rFonts w:ascii="Arial" w:hAnsi="Arial" w:cs="Arial"/>
          <w:sz w:val="24"/>
        </w:rPr>
        <w:t xml:space="preserve"> clínica, </w:t>
      </w:r>
      <w:r w:rsidR="00EB0D1D">
        <w:rPr>
          <w:rFonts w:ascii="Arial" w:hAnsi="Arial" w:cs="Arial"/>
          <w:sz w:val="24"/>
        </w:rPr>
        <w:t xml:space="preserve">con la siguiente sintomatología, dolor en hipogastrio y el cuello uterino sin dilatación, y como menciona el caso </w:t>
      </w:r>
      <w:r w:rsidR="008D123E">
        <w:rPr>
          <w:rFonts w:ascii="Arial" w:hAnsi="Arial" w:cs="Arial"/>
          <w:sz w:val="24"/>
        </w:rPr>
        <w:t>esta</w:t>
      </w:r>
      <w:r w:rsidR="00EB0D1D">
        <w:rPr>
          <w:rFonts w:ascii="Arial" w:hAnsi="Arial" w:cs="Arial"/>
          <w:sz w:val="24"/>
        </w:rPr>
        <w:t xml:space="preserve"> sintomatología es antes de las 22 sdg como lo hace mención la guía de </w:t>
      </w:r>
      <w:r w:rsidR="008D123E">
        <w:rPr>
          <w:rFonts w:ascii="Arial" w:hAnsi="Arial" w:cs="Arial"/>
          <w:sz w:val="24"/>
        </w:rPr>
        <w:t>práctica</w:t>
      </w:r>
      <w:r w:rsidR="00EB0D1D">
        <w:rPr>
          <w:rFonts w:ascii="Arial" w:hAnsi="Arial" w:cs="Arial"/>
          <w:sz w:val="24"/>
        </w:rPr>
        <w:t xml:space="preserve"> clínica.</w:t>
      </w:r>
    </w:p>
    <w:p w:rsidR="008D123E" w:rsidRDefault="008D123E" w:rsidP="00301BBD">
      <w:pPr>
        <w:pStyle w:val="Prrafodelista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También cursa con una anemia </w:t>
      </w:r>
      <w:r w:rsidR="004E255C">
        <w:rPr>
          <w:rFonts w:ascii="Arial" w:hAnsi="Arial" w:cs="Arial"/>
          <w:sz w:val="24"/>
        </w:rPr>
        <w:t>leve ya que los niveles de hemoglobina en sangre normales para una mujer son de 13.5 a 17 y la paciente presenta niveles bajos.</w:t>
      </w:r>
    </w:p>
    <w:p w:rsidR="004E255C" w:rsidRDefault="004E255C" w:rsidP="00301BBD">
      <w:pPr>
        <w:pStyle w:val="Prrafodelista"/>
        <w:spacing w:line="360" w:lineRule="auto"/>
        <w:jc w:val="both"/>
        <w:rPr>
          <w:rFonts w:ascii="Arial" w:hAnsi="Arial" w:cs="Arial"/>
          <w:sz w:val="24"/>
        </w:rPr>
      </w:pPr>
    </w:p>
    <w:p w:rsidR="00EB0D1D" w:rsidRPr="00301BBD" w:rsidRDefault="00EB0D1D" w:rsidP="00301BBD">
      <w:pPr>
        <w:pStyle w:val="Prrafodelista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Aunque seria de mucha importancia realizar un interrogatorio </w:t>
      </w:r>
      <w:r w:rsidR="008D123E">
        <w:rPr>
          <w:rFonts w:ascii="Arial" w:hAnsi="Arial" w:cs="Arial"/>
          <w:sz w:val="24"/>
        </w:rPr>
        <w:t>más</w:t>
      </w:r>
      <w:r>
        <w:rPr>
          <w:rFonts w:ascii="Arial" w:hAnsi="Arial" w:cs="Arial"/>
          <w:sz w:val="24"/>
        </w:rPr>
        <w:t xml:space="preserve"> a fo</w:t>
      </w:r>
      <w:r w:rsidR="008D123E">
        <w:rPr>
          <w:rFonts w:ascii="Arial" w:hAnsi="Arial" w:cs="Arial"/>
          <w:sz w:val="24"/>
        </w:rPr>
        <w:t xml:space="preserve">ndo como los antecedentes heredofamiliares, antecedentes personales patológicos y no patológicos, los gineco-obstetricos: </w:t>
      </w:r>
    </w:p>
    <w:p w:rsidR="008C1CFA" w:rsidRPr="004E255C" w:rsidRDefault="008C1CFA" w:rsidP="00301BB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</w:rPr>
      </w:pPr>
      <w:r w:rsidRPr="004E255C">
        <w:rPr>
          <w:rFonts w:ascii="Arial" w:hAnsi="Arial" w:cs="Arial"/>
          <w:b/>
          <w:sz w:val="24"/>
        </w:rPr>
        <w:t>¿Cuál es la causa más común de este diagnóstico?</w:t>
      </w:r>
    </w:p>
    <w:p w:rsidR="008D123E" w:rsidRPr="00301BBD" w:rsidRDefault="008D123E" w:rsidP="008D123E">
      <w:pPr>
        <w:pStyle w:val="Prrafodelista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libro y la guía de práctica clínica nos mencionan muchas causas pero de las más comunes pueden ser malformaciones del feto, infecciones de vías urinarias, Caídas, diabetes mellitus, alcohol y tabaquismo.</w:t>
      </w:r>
    </w:p>
    <w:p w:rsidR="008C1CFA" w:rsidRPr="004E255C" w:rsidRDefault="008C1CFA" w:rsidP="00301BB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</w:rPr>
      </w:pPr>
      <w:r w:rsidRPr="004E255C">
        <w:rPr>
          <w:rFonts w:ascii="Arial" w:hAnsi="Arial" w:cs="Arial"/>
          <w:b/>
          <w:sz w:val="24"/>
        </w:rPr>
        <w:t>¿Cuál es el siguiente paso a seguir?</w:t>
      </w:r>
    </w:p>
    <w:p w:rsidR="008D123E" w:rsidRDefault="008D123E" w:rsidP="008D123E">
      <w:pPr>
        <w:pStyle w:val="Prrafodelista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Primeramente Reposo absoluto, no realizar esfuerzos, tomar abundantes </w:t>
      </w:r>
      <w:r w:rsidR="004E255C">
        <w:rPr>
          <w:rFonts w:ascii="Arial" w:hAnsi="Arial" w:cs="Arial"/>
          <w:sz w:val="24"/>
        </w:rPr>
        <w:t>líquidos</w:t>
      </w:r>
      <w:r>
        <w:rPr>
          <w:rFonts w:ascii="Arial" w:hAnsi="Arial" w:cs="Arial"/>
          <w:sz w:val="24"/>
        </w:rPr>
        <w:t xml:space="preserve"> y buena </w:t>
      </w:r>
      <w:r w:rsidR="004E255C">
        <w:rPr>
          <w:rFonts w:ascii="Arial" w:hAnsi="Arial" w:cs="Arial"/>
          <w:sz w:val="24"/>
        </w:rPr>
        <w:t>alimentación comer frutas y verduras altas en hierro, y administrar Fumarato ferroso tabletas 1 cada 12 horas y por lo consiguiente se puede tomar un ultrasonido y con ello iniciar medicamentos tocoliticos para disminuir los cólicos en el hipogastrio.</w:t>
      </w:r>
    </w:p>
    <w:p w:rsidR="008B2453" w:rsidRDefault="008B2453" w:rsidP="008D123E">
      <w:pPr>
        <w:pStyle w:val="Prrafodelista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CASO CLINICO 2</w:t>
      </w:r>
    </w:p>
    <w:p w:rsidR="008B2453" w:rsidRDefault="008B2453" w:rsidP="008D123E">
      <w:pPr>
        <w:pStyle w:val="Prrafodelista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Acude a urgencias una paciente de 28 años, con amenorrea de 10 semanas, acude por presentar menorragias, menores que una regla, sin dolor. Le solicita un test de embarazo que es positivo. A la exploración ginecológica se objetivan restos hemáticos escasos en vagina, no sangrado activo, cérvix cerrado. En la ecografía  transvaginales se objetiva una vesícula gestacional de 18 mm con un embrión de 3 mm en la que no se objetiva latido cardiaco.</w:t>
      </w:r>
    </w:p>
    <w:p w:rsidR="00AB6E10" w:rsidRDefault="00AB6E10" w:rsidP="008D123E">
      <w:pPr>
        <w:pStyle w:val="Prrafodelista"/>
        <w:spacing w:line="360" w:lineRule="auto"/>
        <w:jc w:val="both"/>
        <w:rPr>
          <w:rFonts w:ascii="Arial" w:hAnsi="Arial" w:cs="Arial"/>
          <w:sz w:val="24"/>
        </w:rPr>
      </w:pPr>
    </w:p>
    <w:p w:rsidR="008B2453" w:rsidRDefault="008B2453" w:rsidP="008B245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AB6E10">
        <w:rPr>
          <w:rFonts w:ascii="Arial" w:hAnsi="Arial" w:cs="Arial"/>
          <w:b/>
          <w:sz w:val="24"/>
        </w:rPr>
        <w:t>¿</w:t>
      </w:r>
      <w:bookmarkStart w:id="0" w:name="_GoBack"/>
      <w:bookmarkEnd w:id="0"/>
      <w:r w:rsidRPr="00AB6E10">
        <w:rPr>
          <w:rFonts w:ascii="Arial" w:hAnsi="Arial" w:cs="Arial"/>
          <w:b/>
          <w:sz w:val="24"/>
        </w:rPr>
        <w:t>Cuál es el diagnostico</w:t>
      </w:r>
      <w:r>
        <w:rPr>
          <w:rFonts w:ascii="Arial" w:hAnsi="Arial" w:cs="Arial"/>
          <w:sz w:val="24"/>
        </w:rPr>
        <w:t>.</w:t>
      </w:r>
    </w:p>
    <w:p w:rsidR="00AB6E10" w:rsidRDefault="00AB6E10" w:rsidP="00AB6E10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diagnóstico más probable es HUEVO MUERTO RETENIDO por lo que ya no cuenta con frecuencia cardiaca el feto, y recordando que la frecuencia cardiaca fetal se escucha a partir de las 6 semanas.</w:t>
      </w:r>
    </w:p>
    <w:p w:rsidR="00AB6E10" w:rsidRDefault="00AB6E10" w:rsidP="00AB6E10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</w:rPr>
      </w:pPr>
    </w:p>
    <w:p w:rsidR="008B2453" w:rsidRPr="00AB6E10" w:rsidRDefault="008B2453" w:rsidP="008B245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</w:rPr>
      </w:pPr>
      <w:r w:rsidRPr="00AB6E10">
        <w:rPr>
          <w:rFonts w:ascii="Arial" w:hAnsi="Arial" w:cs="Arial"/>
          <w:b/>
          <w:sz w:val="24"/>
        </w:rPr>
        <w:t>¿Cuál es el siguiente paso con esta paciente?</w:t>
      </w:r>
    </w:p>
    <w:p w:rsidR="00AB6E10" w:rsidRPr="00301BBD" w:rsidRDefault="00AB6E10" w:rsidP="00AB6E10">
      <w:pPr>
        <w:pStyle w:val="Prrafodelista"/>
        <w:spacing w:line="360" w:lineRule="auto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Corroborar exactamente si no hay frecuencia cardiaca fetal, debemos de concientizar a la paciente y familiares ofrecer hospitalización y realizar LEGRADO UTERINO INSTRUMENTADO, pero antes debemos realizar estudios de laboratorio, para evitar complicaciones.</w:t>
      </w:r>
    </w:p>
    <w:sectPr w:rsidR="00AB6E10" w:rsidRPr="00301B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A2B06"/>
    <w:multiLevelType w:val="hybridMultilevel"/>
    <w:tmpl w:val="8E446278"/>
    <w:lvl w:ilvl="0" w:tplc="17F45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167FCE"/>
    <w:multiLevelType w:val="hybridMultilevel"/>
    <w:tmpl w:val="0BB809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FA"/>
    <w:rsid w:val="00301BBD"/>
    <w:rsid w:val="004E255C"/>
    <w:rsid w:val="008B2453"/>
    <w:rsid w:val="008C1CFA"/>
    <w:rsid w:val="008D123E"/>
    <w:rsid w:val="00AB6E10"/>
    <w:rsid w:val="00D3604A"/>
    <w:rsid w:val="00EB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54D2B-C355-4EC5-842D-FA87A4B6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1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2021-08-31T15:44:00Z</dcterms:created>
  <dcterms:modified xsi:type="dcterms:W3CDTF">2021-08-31T17:04:00Z</dcterms:modified>
</cp:coreProperties>
</file>