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1E865" w14:textId="5234FA26" w:rsidR="00017C1F" w:rsidRDefault="00332744" w:rsidP="00017C1F">
      <w:pPr>
        <w:jc w:val="center"/>
        <w:rPr>
          <w:rFonts w:cs="Arial"/>
          <w:lang w:val="es-MX"/>
        </w:rPr>
      </w:pPr>
      <w:r>
        <w:rPr>
          <w:noProof/>
          <w:lang w:val="es-MX" w:eastAsia="es-MX"/>
        </w:rPr>
        <w:drawing>
          <wp:anchor distT="0" distB="0" distL="114300" distR="114300" simplePos="0" relativeHeight="251662336" behindDoc="0" locked="0" layoutInCell="1" allowOverlap="1" wp14:anchorId="7D706011" wp14:editId="5811509F">
            <wp:simplePos x="0" y="0"/>
            <wp:positionH relativeFrom="column">
              <wp:posOffset>-1097280</wp:posOffset>
            </wp:positionH>
            <wp:positionV relativeFrom="paragraph">
              <wp:posOffset>-876300</wp:posOffset>
            </wp:positionV>
            <wp:extent cx="6151245" cy="2171700"/>
            <wp:effectExtent l="0" t="0" r="0" b="0"/>
            <wp:wrapNone/>
            <wp:docPr id="1" name="Picture 1" descr="/storage/emulated/0/.polaris_temp/image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torage/emulated/0/.polaris_temp/image1.emf"/>
                    <pic:cNvPicPr>
                      <a:picLocks noChangeAspect="1" noChangeArrowheads="1"/>
                    </pic:cNvPicPr>
                  </pic:nvPicPr>
                  <pic:blipFill>
                    <a:blip r:embed="rId9"/>
                    <a:srcRect b="5860"/>
                    <a:stretch>
                      <a:fillRect/>
                    </a:stretch>
                  </pic:blipFill>
                  <pic:spPr>
                    <a:xfrm>
                      <a:off x="0" y="0"/>
                      <a:ext cx="6151245" cy="2171700"/>
                    </a:xfrm>
                    <a:prstGeom prst="rect">
                      <a:avLst/>
                    </a:prstGeom>
                    <a:noFill/>
                    <a:ln w="3175" cap="flat" cmpd="sng">
                      <a:noFill/>
                      <a:prstDash/>
                      <a:miter lim="800000"/>
                    </a:ln>
                  </pic:spPr>
                </pic:pic>
              </a:graphicData>
            </a:graphic>
          </wp:anchor>
        </w:drawing>
      </w:r>
    </w:p>
    <w:p w14:paraId="49D1E866" w14:textId="39F04933" w:rsidR="00017C1F" w:rsidRDefault="00017C1F" w:rsidP="00017C1F">
      <w:pPr>
        <w:jc w:val="center"/>
        <w:rPr>
          <w:rFonts w:cs="Arial"/>
          <w:lang w:val="es-MX"/>
        </w:rPr>
      </w:pPr>
    </w:p>
    <w:p w14:paraId="49D1E867" w14:textId="77777777" w:rsidR="00017C1F" w:rsidRDefault="00017C1F" w:rsidP="00017C1F">
      <w:pPr>
        <w:jc w:val="center"/>
        <w:rPr>
          <w:rFonts w:cs="Arial"/>
          <w:b/>
          <w:bCs/>
          <w:lang w:val="es-MX"/>
        </w:rPr>
      </w:pPr>
    </w:p>
    <w:p w14:paraId="49D1E868" w14:textId="77777777" w:rsidR="00017C1F" w:rsidRDefault="00017C1F" w:rsidP="00017C1F">
      <w:pPr>
        <w:jc w:val="center"/>
        <w:rPr>
          <w:rFonts w:cs="Arial"/>
          <w:b/>
          <w:bCs/>
          <w:lang w:val="es-MX"/>
        </w:rPr>
      </w:pPr>
    </w:p>
    <w:p w14:paraId="49D1E869" w14:textId="77777777" w:rsidR="00017C1F" w:rsidRPr="00332744" w:rsidRDefault="00017C1F" w:rsidP="00017C1F">
      <w:pPr>
        <w:rPr>
          <w:rFonts w:cs="Arial"/>
          <w:b/>
          <w:bCs/>
          <w:sz w:val="28"/>
          <w:szCs w:val="28"/>
          <w:lang w:val="es-MX"/>
        </w:rPr>
      </w:pPr>
    </w:p>
    <w:p w14:paraId="49D1E86A" w14:textId="77777777" w:rsidR="00017C1F" w:rsidRPr="00332744" w:rsidRDefault="00017C1F" w:rsidP="00017C1F">
      <w:pPr>
        <w:jc w:val="center"/>
        <w:rPr>
          <w:rFonts w:cs="Arial"/>
          <w:b/>
          <w:bCs/>
          <w:sz w:val="28"/>
          <w:szCs w:val="28"/>
          <w:lang w:val="es-MX"/>
        </w:rPr>
      </w:pPr>
      <w:r w:rsidRPr="00332744">
        <w:rPr>
          <w:rFonts w:cs="Arial"/>
          <w:b/>
          <w:bCs/>
          <w:sz w:val="28"/>
          <w:szCs w:val="28"/>
          <w:lang w:val="es-MX"/>
        </w:rPr>
        <w:t>Epilepsia Idiopática Canina</w:t>
      </w:r>
    </w:p>
    <w:p w14:paraId="49D1E86B" w14:textId="77777777" w:rsidR="00017C1F" w:rsidRDefault="00017C1F" w:rsidP="00017C1F">
      <w:pPr>
        <w:jc w:val="center"/>
        <w:rPr>
          <w:rFonts w:cs="Arial"/>
          <w:b/>
          <w:bCs/>
          <w:lang w:val="es-MX"/>
        </w:rPr>
      </w:pPr>
    </w:p>
    <w:p w14:paraId="49D1E86C" w14:textId="77777777" w:rsidR="00017C1F" w:rsidRPr="00332744" w:rsidRDefault="00017C1F" w:rsidP="00017C1F">
      <w:pPr>
        <w:jc w:val="center"/>
        <w:rPr>
          <w:rFonts w:cs="Arial"/>
          <w:sz w:val="28"/>
          <w:szCs w:val="28"/>
          <w:lang w:val="es-MX"/>
        </w:rPr>
      </w:pPr>
    </w:p>
    <w:p w14:paraId="49D1E86D" w14:textId="495E6FCD" w:rsidR="00017C1F" w:rsidRPr="00332744" w:rsidRDefault="00332744" w:rsidP="009A0645">
      <w:pPr>
        <w:spacing w:before="240"/>
        <w:jc w:val="center"/>
        <w:rPr>
          <w:rFonts w:cs="Arial"/>
          <w:sz w:val="28"/>
          <w:szCs w:val="28"/>
          <w:lang w:val="es-MX"/>
        </w:rPr>
      </w:pPr>
      <w:r>
        <w:rPr>
          <w:rFonts w:cs="Arial"/>
          <w:sz w:val="28"/>
          <w:szCs w:val="28"/>
          <w:lang w:val="es-MX"/>
        </w:rPr>
        <w:t>Marí</w:t>
      </w:r>
      <w:r w:rsidRPr="00332744">
        <w:rPr>
          <w:rFonts w:cs="Arial"/>
          <w:sz w:val="28"/>
          <w:szCs w:val="28"/>
          <w:lang w:val="es-MX"/>
        </w:rPr>
        <w:t>a Ferna</w:t>
      </w:r>
      <w:r>
        <w:rPr>
          <w:rFonts w:cs="Arial"/>
          <w:sz w:val="28"/>
          <w:szCs w:val="28"/>
          <w:lang w:val="es-MX"/>
        </w:rPr>
        <w:t>n</w:t>
      </w:r>
      <w:r w:rsidRPr="00332744">
        <w:rPr>
          <w:rFonts w:cs="Arial"/>
          <w:sz w:val="28"/>
          <w:szCs w:val="28"/>
          <w:lang w:val="es-MX"/>
        </w:rPr>
        <w:t>da Vidal Velázquez</w:t>
      </w:r>
    </w:p>
    <w:p w14:paraId="49D1E86E" w14:textId="77777777" w:rsidR="00017C1F" w:rsidRPr="00332744" w:rsidRDefault="00017C1F" w:rsidP="00017C1F">
      <w:pPr>
        <w:rPr>
          <w:rFonts w:cs="Arial"/>
          <w:b/>
          <w:sz w:val="28"/>
          <w:szCs w:val="28"/>
          <w:lang w:val="es-MX"/>
        </w:rPr>
      </w:pPr>
    </w:p>
    <w:p w14:paraId="49D1E86F" w14:textId="77777777" w:rsidR="00017C1F" w:rsidRPr="00332744" w:rsidRDefault="00017C1F" w:rsidP="00017C1F">
      <w:pPr>
        <w:jc w:val="center"/>
        <w:rPr>
          <w:rFonts w:cs="Arial"/>
          <w:b/>
          <w:sz w:val="28"/>
          <w:szCs w:val="28"/>
          <w:lang w:val="es-MX"/>
        </w:rPr>
      </w:pPr>
    </w:p>
    <w:p w14:paraId="49D1E870" w14:textId="46F3D56D" w:rsidR="00017C1F" w:rsidRPr="00332744" w:rsidRDefault="00332744" w:rsidP="00017C1F">
      <w:pPr>
        <w:jc w:val="center"/>
        <w:rPr>
          <w:rFonts w:cs="Arial"/>
          <w:b/>
          <w:sz w:val="28"/>
          <w:szCs w:val="28"/>
          <w:lang w:val="es-MX"/>
        </w:rPr>
      </w:pPr>
      <w:r w:rsidRPr="00332744">
        <w:rPr>
          <w:rFonts w:cs="Arial"/>
          <w:b/>
          <w:sz w:val="28"/>
          <w:szCs w:val="28"/>
          <w:lang w:val="es-MX"/>
        </w:rPr>
        <w:t xml:space="preserve">MEDICINA VETERINARIA Y  ZOOTECNIA </w:t>
      </w:r>
    </w:p>
    <w:p w14:paraId="49D1E871" w14:textId="77777777" w:rsidR="00017C1F" w:rsidRDefault="00017C1F" w:rsidP="00017C1F">
      <w:pPr>
        <w:jc w:val="center"/>
        <w:rPr>
          <w:rFonts w:cs="Arial"/>
          <w:lang w:val="es-MX"/>
        </w:rPr>
      </w:pPr>
    </w:p>
    <w:p w14:paraId="49D1E872" w14:textId="77777777" w:rsidR="00017C1F" w:rsidRDefault="00017C1F" w:rsidP="00017C1F">
      <w:pPr>
        <w:jc w:val="center"/>
        <w:rPr>
          <w:rFonts w:cs="Arial"/>
          <w:lang w:val="es-MX"/>
        </w:rPr>
      </w:pPr>
    </w:p>
    <w:p w14:paraId="49D1E873" w14:textId="77777777" w:rsidR="00017C1F" w:rsidRPr="00332744" w:rsidRDefault="00017C1F" w:rsidP="00017C1F">
      <w:pPr>
        <w:jc w:val="center"/>
        <w:rPr>
          <w:rFonts w:cs="Arial"/>
          <w:b/>
          <w:sz w:val="28"/>
          <w:szCs w:val="28"/>
          <w:lang w:val="es-MX"/>
        </w:rPr>
      </w:pPr>
    </w:p>
    <w:p w14:paraId="49D1E874" w14:textId="778C5BBF" w:rsidR="00017C1F" w:rsidRDefault="00332744" w:rsidP="00017C1F">
      <w:pPr>
        <w:jc w:val="center"/>
        <w:rPr>
          <w:rFonts w:cs="Arial"/>
          <w:b/>
          <w:sz w:val="28"/>
          <w:szCs w:val="28"/>
          <w:lang w:val="es-MX"/>
        </w:rPr>
      </w:pPr>
      <w:r w:rsidRPr="00332744">
        <w:rPr>
          <w:rFonts w:cs="Arial"/>
          <w:b/>
          <w:sz w:val="28"/>
          <w:szCs w:val="28"/>
          <w:lang w:val="es-MX"/>
        </w:rPr>
        <w:t>TESIS</w:t>
      </w:r>
    </w:p>
    <w:p w14:paraId="3A4782E9" w14:textId="77777777" w:rsidR="00332744" w:rsidRPr="006B5E0E" w:rsidRDefault="00332744" w:rsidP="00332744">
      <w:pPr>
        <w:jc w:val="center"/>
        <w:rPr>
          <w:rFonts w:eastAsia="Calibri" w:cs="Arial"/>
        </w:rPr>
      </w:pPr>
      <w:r w:rsidRPr="006B5E0E">
        <w:rPr>
          <w:rFonts w:eastAsia="Calibri" w:cs="Arial"/>
        </w:rPr>
        <w:t>PRESENTADA COMO REQUISITO PARCIAL PARA OBTENER EL TÍTULO DE:</w:t>
      </w:r>
    </w:p>
    <w:p w14:paraId="6475E8C1" w14:textId="77777777" w:rsidR="00332744" w:rsidRPr="006B5E0E" w:rsidRDefault="00332744" w:rsidP="00332744">
      <w:pPr>
        <w:jc w:val="center"/>
        <w:rPr>
          <w:rFonts w:eastAsia="Calibri" w:cs="Arial"/>
        </w:rPr>
      </w:pPr>
    </w:p>
    <w:p w14:paraId="1A6F123A" w14:textId="77777777" w:rsidR="00332744" w:rsidRDefault="00332744" w:rsidP="00332744">
      <w:pPr>
        <w:jc w:val="center"/>
        <w:rPr>
          <w:rFonts w:eastAsia="Calibri" w:cs="Arial"/>
          <w:b/>
          <w:sz w:val="32"/>
          <w:szCs w:val="32"/>
        </w:rPr>
      </w:pPr>
    </w:p>
    <w:p w14:paraId="321AF3F1" w14:textId="77777777" w:rsidR="00332744" w:rsidRDefault="00332744" w:rsidP="00332744">
      <w:pPr>
        <w:jc w:val="center"/>
        <w:rPr>
          <w:rFonts w:eastAsia="Calibri" w:cs="Arial"/>
          <w:b/>
          <w:sz w:val="32"/>
          <w:szCs w:val="32"/>
        </w:rPr>
      </w:pPr>
    </w:p>
    <w:p w14:paraId="4F0D3938" w14:textId="77777777" w:rsidR="00332744" w:rsidRPr="00416A4D" w:rsidRDefault="00332744" w:rsidP="00332744">
      <w:pPr>
        <w:jc w:val="center"/>
        <w:rPr>
          <w:rFonts w:eastAsia="Calibri" w:cs="Arial"/>
          <w:b/>
          <w:sz w:val="32"/>
          <w:szCs w:val="32"/>
        </w:rPr>
      </w:pPr>
      <w:r w:rsidRPr="00416A4D">
        <w:rPr>
          <w:rFonts w:eastAsia="Calibri" w:cs="Arial"/>
          <w:b/>
          <w:sz w:val="32"/>
          <w:szCs w:val="32"/>
        </w:rPr>
        <w:t>MÉDICO VETERINARIO ZOOTECNISTA</w:t>
      </w:r>
    </w:p>
    <w:p w14:paraId="4958FCEC" w14:textId="77777777" w:rsidR="00332744" w:rsidRPr="006B5E0E" w:rsidRDefault="00332744" w:rsidP="00332744">
      <w:pPr>
        <w:rPr>
          <w:rFonts w:eastAsia="Calibri" w:cs="Arial"/>
        </w:rPr>
      </w:pPr>
    </w:p>
    <w:p w14:paraId="75EBD2EE" w14:textId="77777777" w:rsidR="00332744" w:rsidRDefault="00332744" w:rsidP="00332744">
      <w:pPr>
        <w:rPr>
          <w:rFonts w:eastAsia="Calibri" w:cs="Arial"/>
        </w:rPr>
      </w:pPr>
    </w:p>
    <w:p w14:paraId="7307F58F" w14:textId="18C14BCA" w:rsidR="00332744" w:rsidRDefault="00332744" w:rsidP="00332744">
      <w:pPr>
        <w:jc w:val="both"/>
        <w:rPr>
          <w:rFonts w:cs="Arial"/>
          <w:b/>
        </w:rPr>
      </w:pPr>
      <w:proofErr w:type="gramStart"/>
      <w:r>
        <w:rPr>
          <w:rFonts w:eastAsia="Calibri" w:cs="Arial"/>
        </w:rPr>
        <w:t>COMITAN DE DOMINGUEZ</w:t>
      </w:r>
      <w:r w:rsidRPr="006B5E0E">
        <w:rPr>
          <w:rFonts w:eastAsia="Calibri" w:cs="Arial"/>
        </w:rPr>
        <w:t>,</w:t>
      </w:r>
      <w:r>
        <w:rPr>
          <w:rFonts w:eastAsia="Calibri" w:cs="Arial"/>
        </w:rPr>
        <w:t xml:space="preserve"> CHIAPAS.</w:t>
      </w:r>
      <w:proofErr w:type="gramEnd"/>
      <w:r w:rsidRPr="006B5E0E">
        <w:rPr>
          <w:rFonts w:eastAsia="Calibri" w:cs="Arial"/>
        </w:rPr>
        <w:t xml:space="preserve"> MÉXIC</w:t>
      </w:r>
      <w:r>
        <w:rPr>
          <w:rFonts w:eastAsia="Calibri" w:cs="Arial"/>
        </w:rPr>
        <w:t>O</w:t>
      </w:r>
      <w:r>
        <w:rPr>
          <w:rFonts w:eastAsia="Calibri" w:cs="Arial"/>
        </w:rPr>
        <w:tab/>
        <w:t xml:space="preserve">a   22 de Mayo </w:t>
      </w:r>
      <w:proofErr w:type="gramStart"/>
      <w:r>
        <w:rPr>
          <w:rFonts w:eastAsia="Calibri" w:cs="Arial"/>
        </w:rPr>
        <w:t>del  2021</w:t>
      </w:r>
      <w:proofErr w:type="gramEnd"/>
      <w:r w:rsidRPr="003219B2">
        <w:rPr>
          <w:rFonts w:cs="Arial"/>
          <w:b/>
        </w:rPr>
        <w:t xml:space="preserve"> </w:t>
      </w:r>
    </w:p>
    <w:p w14:paraId="13646DF5" w14:textId="77777777" w:rsidR="00332744" w:rsidRDefault="00332744" w:rsidP="00332744">
      <w:pPr>
        <w:jc w:val="both"/>
        <w:rPr>
          <w:rFonts w:cs="Arial"/>
          <w:b/>
        </w:rPr>
      </w:pPr>
    </w:p>
    <w:p w14:paraId="1942FF44" w14:textId="77777777" w:rsidR="00332744" w:rsidRPr="00332744" w:rsidRDefault="00332744" w:rsidP="00017C1F">
      <w:pPr>
        <w:jc w:val="center"/>
        <w:rPr>
          <w:rFonts w:cs="Arial"/>
          <w:b/>
          <w:sz w:val="28"/>
          <w:szCs w:val="28"/>
          <w:lang w:val="es-MX"/>
        </w:rPr>
      </w:pPr>
    </w:p>
    <w:p w14:paraId="49D1E875" w14:textId="77777777" w:rsidR="00017C1F" w:rsidRDefault="00017C1F" w:rsidP="00017C1F">
      <w:pPr>
        <w:jc w:val="center"/>
        <w:rPr>
          <w:rFonts w:cs="Arial"/>
          <w:lang w:val="es-MX"/>
        </w:rPr>
      </w:pPr>
    </w:p>
    <w:p w14:paraId="49D1E876" w14:textId="77777777" w:rsidR="00017C1F" w:rsidRDefault="00017C1F" w:rsidP="00017C1F">
      <w:pPr>
        <w:jc w:val="center"/>
        <w:rPr>
          <w:rFonts w:cs="Arial"/>
          <w:lang w:val="es-MX"/>
        </w:rPr>
      </w:pPr>
    </w:p>
    <w:p w14:paraId="49D1E877" w14:textId="77777777" w:rsidR="00017C1F" w:rsidRDefault="00017C1F" w:rsidP="00017C1F">
      <w:pPr>
        <w:jc w:val="center"/>
        <w:rPr>
          <w:rFonts w:cs="Arial"/>
          <w:lang w:val="es-MX"/>
        </w:rPr>
      </w:pPr>
    </w:p>
    <w:p w14:paraId="49D1E87E" w14:textId="3E5E7499" w:rsidR="008B028D" w:rsidRPr="00017C1F" w:rsidRDefault="00017C1F" w:rsidP="00017C1F">
      <w:pPr>
        <w:rPr>
          <w:lang w:val="es-MX"/>
        </w:rPr>
      </w:pPr>
      <w:r>
        <w:rPr>
          <w:rFonts w:cs="Arial"/>
          <w:lang w:val="es-MX"/>
        </w:rPr>
        <w:tab/>
      </w:r>
      <w:r>
        <w:rPr>
          <w:rFonts w:cs="Arial"/>
          <w:lang w:val="es-MX"/>
        </w:rPr>
        <w:tab/>
      </w:r>
      <w:r>
        <w:rPr>
          <w:rFonts w:cs="Arial"/>
          <w:lang w:val="es-MX"/>
        </w:rPr>
        <w:tab/>
      </w:r>
      <w:r>
        <w:rPr>
          <w:rFonts w:cs="Arial"/>
          <w:lang w:val="es-MX"/>
        </w:rPr>
        <w:tab/>
      </w:r>
      <w:r>
        <w:rPr>
          <w:rFonts w:cs="Arial"/>
          <w:lang w:val="es-MX"/>
        </w:rPr>
        <w:tab/>
      </w:r>
    </w:p>
    <w:p w14:paraId="49D1E87F" w14:textId="77777777" w:rsidR="00017C1F" w:rsidRPr="00017C1F" w:rsidRDefault="00017C1F">
      <w:pPr>
        <w:rPr>
          <w:lang w:val="es-MX"/>
        </w:rPr>
      </w:pPr>
    </w:p>
    <w:p w14:paraId="49D1E880" w14:textId="77777777" w:rsidR="00017C1F" w:rsidRPr="00017C1F" w:rsidRDefault="00017C1F">
      <w:pPr>
        <w:rPr>
          <w:lang w:val="es-MX"/>
        </w:rPr>
      </w:pPr>
    </w:p>
    <w:p w14:paraId="49D1E881" w14:textId="77777777" w:rsidR="00017C1F" w:rsidRPr="00017C1F" w:rsidRDefault="00017C1F">
      <w:pPr>
        <w:rPr>
          <w:lang w:val="es-MX"/>
        </w:rPr>
      </w:pPr>
    </w:p>
    <w:p w14:paraId="49D1E882" w14:textId="77777777" w:rsidR="00017C1F" w:rsidRPr="00017C1F" w:rsidRDefault="00017C1F">
      <w:pPr>
        <w:rPr>
          <w:lang w:val="es-MX"/>
        </w:rPr>
      </w:pPr>
    </w:p>
    <w:p w14:paraId="49D1E883" w14:textId="77777777" w:rsidR="00017C1F" w:rsidRPr="00017C1F" w:rsidRDefault="00017C1F">
      <w:pPr>
        <w:rPr>
          <w:lang w:val="es-MX"/>
        </w:rPr>
      </w:pPr>
    </w:p>
    <w:p w14:paraId="49D1E884" w14:textId="77777777" w:rsidR="00017C1F" w:rsidRPr="00017C1F" w:rsidRDefault="00017C1F">
      <w:pPr>
        <w:rPr>
          <w:lang w:val="es-MX"/>
        </w:rPr>
      </w:pPr>
    </w:p>
    <w:p w14:paraId="49D1E885" w14:textId="77777777" w:rsidR="00017C1F" w:rsidRPr="00017C1F" w:rsidRDefault="00017C1F">
      <w:pPr>
        <w:rPr>
          <w:lang w:val="es-MX"/>
        </w:rPr>
      </w:pPr>
    </w:p>
    <w:p w14:paraId="49D1E886" w14:textId="77777777" w:rsidR="00017C1F" w:rsidRPr="00017C1F" w:rsidRDefault="00017C1F">
      <w:pPr>
        <w:rPr>
          <w:lang w:val="es-MX"/>
        </w:rPr>
      </w:pPr>
    </w:p>
    <w:p w14:paraId="49D1E887" w14:textId="77777777" w:rsidR="00017C1F" w:rsidRPr="00017C1F" w:rsidRDefault="00017C1F">
      <w:pPr>
        <w:rPr>
          <w:lang w:val="es-MX"/>
        </w:rPr>
      </w:pPr>
    </w:p>
    <w:p w14:paraId="49D1E888" w14:textId="77777777" w:rsidR="00017C1F" w:rsidRPr="00017C1F" w:rsidRDefault="00017C1F">
      <w:pPr>
        <w:rPr>
          <w:lang w:val="es-MX"/>
        </w:rPr>
      </w:pPr>
    </w:p>
    <w:p w14:paraId="49D1E889" w14:textId="77777777" w:rsidR="00017C1F" w:rsidRPr="00017C1F" w:rsidRDefault="00017C1F">
      <w:pPr>
        <w:rPr>
          <w:lang w:val="es-MX"/>
        </w:rPr>
      </w:pPr>
    </w:p>
    <w:p w14:paraId="49D1E88A" w14:textId="77777777" w:rsidR="00017C1F" w:rsidRPr="00017C1F" w:rsidRDefault="00017C1F">
      <w:pPr>
        <w:rPr>
          <w:lang w:val="es-MX"/>
        </w:rPr>
      </w:pPr>
    </w:p>
    <w:p w14:paraId="49D1E88B" w14:textId="77777777" w:rsidR="00017C1F" w:rsidRPr="00017C1F" w:rsidRDefault="00017C1F">
      <w:pPr>
        <w:rPr>
          <w:lang w:val="es-MX"/>
        </w:rPr>
      </w:pPr>
    </w:p>
    <w:p w14:paraId="49D1E88C" w14:textId="77777777" w:rsidR="00017C1F" w:rsidRPr="00017C1F" w:rsidRDefault="00017C1F">
      <w:pPr>
        <w:rPr>
          <w:lang w:val="es-MX"/>
        </w:rPr>
      </w:pPr>
    </w:p>
    <w:p w14:paraId="49D1E88D" w14:textId="77777777" w:rsidR="00017C1F" w:rsidRPr="00017C1F" w:rsidRDefault="00017C1F">
      <w:pPr>
        <w:rPr>
          <w:lang w:val="es-MX"/>
        </w:rPr>
      </w:pPr>
    </w:p>
    <w:p w14:paraId="49D1E88E" w14:textId="77777777" w:rsidR="00017C1F" w:rsidRPr="00017C1F" w:rsidRDefault="00017C1F">
      <w:pPr>
        <w:rPr>
          <w:lang w:val="es-MX"/>
        </w:rPr>
      </w:pPr>
    </w:p>
    <w:p w14:paraId="49D1E88F" w14:textId="77777777" w:rsidR="00017C1F" w:rsidRPr="00017C1F" w:rsidRDefault="00017C1F">
      <w:pPr>
        <w:rPr>
          <w:lang w:val="es-MX"/>
        </w:rPr>
      </w:pPr>
    </w:p>
    <w:p w14:paraId="49D1E890" w14:textId="77777777" w:rsidR="00017C1F" w:rsidRPr="00017C1F" w:rsidRDefault="00017C1F">
      <w:pPr>
        <w:rPr>
          <w:lang w:val="es-MX"/>
        </w:rPr>
      </w:pPr>
    </w:p>
    <w:p w14:paraId="49D1E891" w14:textId="77777777" w:rsidR="00017C1F" w:rsidRPr="00017C1F" w:rsidRDefault="00017C1F">
      <w:pPr>
        <w:rPr>
          <w:lang w:val="es-MX"/>
        </w:rPr>
      </w:pPr>
    </w:p>
    <w:p w14:paraId="49D1E892" w14:textId="77777777" w:rsidR="00017C1F" w:rsidRPr="00017C1F" w:rsidRDefault="00017C1F">
      <w:pPr>
        <w:rPr>
          <w:lang w:val="es-MX"/>
        </w:rPr>
      </w:pPr>
    </w:p>
    <w:p w14:paraId="49D1E893" w14:textId="77777777" w:rsidR="00017C1F" w:rsidRPr="00017C1F" w:rsidRDefault="00017C1F">
      <w:pPr>
        <w:rPr>
          <w:lang w:val="es-MX"/>
        </w:rPr>
      </w:pPr>
    </w:p>
    <w:p w14:paraId="49D1E894" w14:textId="77777777" w:rsidR="00017C1F" w:rsidRPr="00017C1F" w:rsidRDefault="00017C1F">
      <w:pPr>
        <w:rPr>
          <w:lang w:val="es-MX"/>
        </w:rPr>
      </w:pPr>
    </w:p>
    <w:p w14:paraId="49D1E895" w14:textId="77777777" w:rsidR="00017C1F" w:rsidRPr="00017C1F" w:rsidRDefault="00017C1F">
      <w:pPr>
        <w:rPr>
          <w:lang w:val="es-MX"/>
        </w:rPr>
      </w:pPr>
    </w:p>
    <w:p w14:paraId="49D1E896" w14:textId="77777777" w:rsidR="00017C1F" w:rsidRPr="00017C1F" w:rsidRDefault="00017C1F">
      <w:pPr>
        <w:rPr>
          <w:lang w:val="es-MX"/>
        </w:rPr>
      </w:pPr>
    </w:p>
    <w:p w14:paraId="49D1E897" w14:textId="77777777" w:rsidR="00017C1F" w:rsidRPr="00017C1F" w:rsidRDefault="00017C1F">
      <w:pPr>
        <w:rPr>
          <w:lang w:val="es-MX"/>
        </w:rPr>
      </w:pPr>
    </w:p>
    <w:p w14:paraId="49D1E898" w14:textId="77777777" w:rsidR="00017C1F" w:rsidRPr="00017C1F" w:rsidRDefault="00017C1F">
      <w:pPr>
        <w:rPr>
          <w:lang w:val="es-MX"/>
        </w:rPr>
      </w:pPr>
    </w:p>
    <w:p w14:paraId="49D1E899" w14:textId="77777777" w:rsidR="00017C1F" w:rsidRPr="00017C1F" w:rsidRDefault="00017C1F">
      <w:pPr>
        <w:rPr>
          <w:lang w:val="es-MX"/>
        </w:rPr>
      </w:pPr>
    </w:p>
    <w:p w14:paraId="49D1E89A" w14:textId="77777777" w:rsidR="00017C1F" w:rsidRPr="00017C1F" w:rsidRDefault="00017C1F">
      <w:pPr>
        <w:rPr>
          <w:lang w:val="es-MX"/>
        </w:rPr>
      </w:pPr>
    </w:p>
    <w:p w14:paraId="49D1E89B" w14:textId="77777777" w:rsidR="00017C1F" w:rsidRPr="00017C1F" w:rsidRDefault="00017C1F">
      <w:pPr>
        <w:rPr>
          <w:lang w:val="es-MX"/>
        </w:rPr>
      </w:pPr>
      <w:bookmarkStart w:id="0" w:name="_GoBack"/>
      <w:bookmarkEnd w:id="0"/>
    </w:p>
    <w:p w14:paraId="49D1E89C" w14:textId="77777777" w:rsidR="00017C1F" w:rsidRPr="00EC065B" w:rsidRDefault="00017C1F">
      <w:pPr>
        <w:rPr>
          <w:sz w:val="32"/>
          <w:szCs w:val="32"/>
          <w:lang w:val="es-MX"/>
        </w:rPr>
      </w:pPr>
    </w:p>
    <w:p w14:paraId="49D1E89D" w14:textId="04EDD5ED" w:rsidR="00017C1F" w:rsidRPr="00787223" w:rsidRDefault="00332744">
      <w:pPr>
        <w:rPr>
          <w:b/>
          <w:sz w:val="32"/>
          <w:szCs w:val="32"/>
          <w:lang w:val="es-MX"/>
        </w:rPr>
      </w:pPr>
      <w:r w:rsidRPr="00787223">
        <w:rPr>
          <w:b/>
          <w:sz w:val="32"/>
          <w:szCs w:val="32"/>
          <w:lang w:val="es-MX"/>
        </w:rPr>
        <w:t xml:space="preserve">AUTORIZACION DE IMPRESIÓN </w:t>
      </w:r>
    </w:p>
    <w:p w14:paraId="4A85426C" w14:textId="77777777" w:rsidR="00332744" w:rsidRDefault="00332744">
      <w:pPr>
        <w:rPr>
          <w:lang w:val="es-MX"/>
        </w:rPr>
      </w:pPr>
    </w:p>
    <w:p w14:paraId="7552125B" w14:textId="77777777" w:rsidR="00332744" w:rsidRDefault="00332744">
      <w:pPr>
        <w:rPr>
          <w:lang w:val="es-MX"/>
        </w:rPr>
      </w:pPr>
    </w:p>
    <w:p w14:paraId="68972731" w14:textId="77777777" w:rsidR="00332744" w:rsidRDefault="00332744">
      <w:pPr>
        <w:rPr>
          <w:lang w:val="es-MX"/>
        </w:rPr>
      </w:pPr>
    </w:p>
    <w:p w14:paraId="09C75FA4" w14:textId="77777777" w:rsidR="00332744" w:rsidRDefault="00332744">
      <w:pPr>
        <w:rPr>
          <w:lang w:val="es-MX"/>
        </w:rPr>
      </w:pPr>
    </w:p>
    <w:p w14:paraId="40ACCC14" w14:textId="77777777" w:rsidR="00332744" w:rsidRDefault="00332744">
      <w:pPr>
        <w:rPr>
          <w:lang w:val="es-MX"/>
        </w:rPr>
      </w:pPr>
    </w:p>
    <w:p w14:paraId="401DE944" w14:textId="77777777" w:rsidR="00332744" w:rsidRDefault="00332744">
      <w:pPr>
        <w:rPr>
          <w:lang w:val="es-MX"/>
        </w:rPr>
      </w:pPr>
    </w:p>
    <w:p w14:paraId="568AB2EA" w14:textId="77777777" w:rsidR="00332744" w:rsidRDefault="00332744">
      <w:pPr>
        <w:rPr>
          <w:lang w:val="es-MX"/>
        </w:rPr>
      </w:pPr>
    </w:p>
    <w:p w14:paraId="21FE935A" w14:textId="77777777" w:rsidR="00332744" w:rsidRDefault="00332744">
      <w:pPr>
        <w:rPr>
          <w:lang w:val="es-MX"/>
        </w:rPr>
      </w:pPr>
    </w:p>
    <w:p w14:paraId="3E679D17" w14:textId="77777777" w:rsidR="00332744" w:rsidRDefault="00332744">
      <w:pPr>
        <w:rPr>
          <w:lang w:val="es-MX"/>
        </w:rPr>
      </w:pPr>
    </w:p>
    <w:p w14:paraId="28025A71" w14:textId="77777777" w:rsidR="00332744" w:rsidRDefault="00332744">
      <w:pPr>
        <w:rPr>
          <w:lang w:val="es-MX"/>
        </w:rPr>
      </w:pPr>
    </w:p>
    <w:p w14:paraId="7D5467C8" w14:textId="77777777" w:rsidR="00332744" w:rsidRDefault="00332744">
      <w:pPr>
        <w:rPr>
          <w:lang w:val="es-MX"/>
        </w:rPr>
      </w:pPr>
    </w:p>
    <w:p w14:paraId="2A1E4F7B" w14:textId="77777777" w:rsidR="00332744" w:rsidRDefault="00332744">
      <w:pPr>
        <w:rPr>
          <w:lang w:val="es-MX"/>
        </w:rPr>
      </w:pPr>
    </w:p>
    <w:p w14:paraId="67DBE3D8" w14:textId="77777777" w:rsidR="00332744" w:rsidRDefault="00332744">
      <w:pPr>
        <w:rPr>
          <w:lang w:val="es-MX"/>
        </w:rPr>
      </w:pPr>
    </w:p>
    <w:p w14:paraId="79C0BE37" w14:textId="77777777" w:rsidR="00332744" w:rsidRDefault="00332744">
      <w:pPr>
        <w:rPr>
          <w:lang w:val="es-MX"/>
        </w:rPr>
      </w:pPr>
    </w:p>
    <w:p w14:paraId="724E41A2" w14:textId="77777777" w:rsidR="00332744" w:rsidRDefault="00332744">
      <w:pPr>
        <w:rPr>
          <w:lang w:val="es-MX"/>
        </w:rPr>
      </w:pPr>
    </w:p>
    <w:p w14:paraId="3F38D538" w14:textId="77777777" w:rsidR="00332744" w:rsidRDefault="00332744">
      <w:pPr>
        <w:rPr>
          <w:lang w:val="es-MX"/>
        </w:rPr>
      </w:pPr>
    </w:p>
    <w:p w14:paraId="02589871" w14:textId="77777777" w:rsidR="00332744" w:rsidRDefault="00332744">
      <w:pPr>
        <w:rPr>
          <w:lang w:val="es-MX"/>
        </w:rPr>
      </w:pPr>
    </w:p>
    <w:p w14:paraId="1BDCEB63" w14:textId="77777777" w:rsidR="00332744" w:rsidRDefault="00332744">
      <w:pPr>
        <w:rPr>
          <w:lang w:val="es-MX"/>
        </w:rPr>
      </w:pPr>
    </w:p>
    <w:p w14:paraId="053F019F" w14:textId="77777777" w:rsidR="00332744" w:rsidRDefault="00332744">
      <w:pPr>
        <w:rPr>
          <w:lang w:val="es-MX"/>
        </w:rPr>
      </w:pPr>
    </w:p>
    <w:p w14:paraId="5D2DF445" w14:textId="77777777" w:rsidR="00332744" w:rsidRDefault="00332744">
      <w:pPr>
        <w:rPr>
          <w:lang w:val="es-MX"/>
        </w:rPr>
      </w:pPr>
    </w:p>
    <w:p w14:paraId="4700EE28" w14:textId="77777777" w:rsidR="00332744" w:rsidRDefault="00332744">
      <w:pPr>
        <w:rPr>
          <w:lang w:val="es-MX"/>
        </w:rPr>
      </w:pPr>
    </w:p>
    <w:p w14:paraId="09BD4E60" w14:textId="77777777" w:rsidR="00332744" w:rsidRDefault="00332744">
      <w:pPr>
        <w:rPr>
          <w:lang w:val="es-MX"/>
        </w:rPr>
      </w:pPr>
    </w:p>
    <w:p w14:paraId="3E74642F" w14:textId="77777777" w:rsidR="00332744" w:rsidRDefault="00332744">
      <w:pPr>
        <w:rPr>
          <w:lang w:val="es-MX"/>
        </w:rPr>
      </w:pPr>
    </w:p>
    <w:p w14:paraId="12343877" w14:textId="77777777" w:rsidR="00332744" w:rsidRDefault="00332744">
      <w:pPr>
        <w:rPr>
          <w:lang w:val="es-MX"/>
        </w:rPr>
      </w:pPr>
    </w:p>
    <w:p w14:paraId="7866FB74" w14:textId="77777777" w:rsidR="00332744" w:rsidRDefault="00332744">
      <w:pPr>
        <w:rPr>
          <w:lang w:val="es-MX"/>
        </w:rPr>
      </w:pPr>
    </w:p>
    <w:p w14:paraId="21C98342" w14:textId="77777777" w:rsidR="00332744" w:rsidRDefault="00332744">
      <w:pPr>
        <w:rPr>
          <w:lang w:val="es-MX"/>
        </w:rPr>
      </w:pPr>
    </w:p>
    <w:p w14:paraId="4ABD4707" w14:textId="77777777" w:rsidR="00332744" w:rsidRPr="00017C1F" w:rsidRDefault="00332744">
      <w:pPr>
        <w:rPr>
          <w:lang w:val="es-MX"/>
        </w:rPr>
      </w:pPr>
    </w:p>
    <w:p w14:paraId="5EA8A7FE" w14:textId="77777777" w:rsidR="00332744" w:rsidRDefault="00332744" w:rsidP="00017C1F">
      <w:pPr>
        <w:jc w:val="center"/>
        <w:rPr>
          <w:rFonts w:cs="Arial"/>
          <w:b/>
          <w:bCs/>
          <w:color w:val="000000" w:themeColor="text1"/>
          <w:sz w:val="28"/>
          <w:lang w:val="es-MX"/>
        </w:rPr>
      </w:pPr>
    </w:p>
    <w:p w14:paraId="0741B3FD" w14:textId="77777777" w:rsidR="00332744" w:rsidRDefault="00332744" w:rsidP="00017C1F">
      <w:pPr>
        <w:jc w:val="center"/>
        <w:rPr>
          <w:rFonts w:cs="Arial"/>
          <w:b/>
          <w:bCs/>
          <w:color w:val="000000" w:themeColor="text1"/>
          <w:sz w:val="28"/>
          <w:lang w:val="es-MX"/>
        </w:rPr>
      </w:pPr>
    </w:p>
    <w:p w14:paraId="333496A0" w14:textId="77777777" w:rsidR="00332744" w:rsidRDefault="00332744" w:rsidP="00332744">
      <w:pPr>
        <w:rPr>
          <w:rFonts w:cs="Arial"/>
          <w:b/>
          <w:bCs/>
          <w:color w:val="000000" w:themeColor="text1"/>
          <w:sz w:val="28"/>
          <w:lang w:val="es-MX"/>
        </w:rPr>
      </w:pPr>
    </w:p>
    <w:p w14:paraId="03835471" w14:textId="2D4CD6BA" w:rsidR="00332744" w:rsidRPr="00EC065B" w:rsidRDefault="00332744" w:rsidP="00332744">
      <w:pPr>
        <w:rPr>
          <w:rFonts w:cs="Arial"/>
          <w:b/>
          <w:bCs/>
          <w:color w:val="000000" w:themeColor="text1"/>
          <w:sz w:val="32"/>
          <w:szCs w:val="32"/>
          <w:lang w:val="es-MX"/>
        </w:rPr>
      </w:pPr>
      <w:r w:rsidRPr="00EC065B">
        <w:rPr>
          <w:rFonts w:cs="Arial"/>
          <w:b/>
          <w:bCs/>
          <w:color w:val="000000" w:themeColor="text1"/>
          <w:sz w:val="32"/>
          <w:szCs w:val="32"/>
          <w:lang w:val="es-MX"/>
        </w:rPr>
        <w:t>AGRADECIMIENTOS</w:t>
      </w:r>
    </w:p>
    <w:p w14:paraId="604B1E22" w14:textId="77777777" w:rsidR="00332744" w:rsidRDefault="00332744" w:rsidP="00017C1F">
      <w:pPr>
        <w:jc w:val="center"/>
        <w:rPr>
          <w:rFonts w:cs="Arial"/>
          <w:b/>
          <w:bCs/>
          <w:color w:val="000000" w:themeColor="text1"/>
          <w:sz w:val="28"/>
          <w:lang w:val="es-MX"/>
        </w:rPr>
      </w:pPr>
    </w:p>
    <w:p w14:paraId="3CCFE933" w14:textId="77777777" w:rsidR="00332744" w:rsidRDefault="00332744" w:rsidP="00017C1F">
      <w:pPr>
        <w:jc w:val="center"/>
        <w:rPr>
          <w:rFonts w:cs="Arial"/>
          <w:b/>
          <w:bCs/>
          <w:color w:val="000000" w:themeColor="text1"/>
          <w:sz w:val="28"/>
          <w:lang w:val="es-MX"/>
        </w:rPr>
      </w:pPr>
    </w:p>
    <w:p w14:paraId="0F32241E" w14:textId="77777777" w:rsidR="00332744" w:rsidRDefault="00332744" w:rsidP="00017C1F">
      <w:pPr>
        <w:jc w:val="center"/>
        <w:rPr>
          <w:rFonts w:cs="Arial"/>
          <w:b/>
          <w:bCs/>
          <w:color w:val="000000" w:themeColor="text1"/>
          <w:sz w:val="28"/>
          <w:lang w:val="es-MX"/>
        </w:rPr>
      </w:pPr>
    </w:p>
    <w:p w14:paraId="11A05D88" w14:textId="77777777" w:rsidR="00332744" w:rsidRDefault="00332744" w:rsidP="00017C1F">
      <w:pPr>
        <w:jc w:val="center"/>
        <w:rPr>
          <w:rFonts w:cs="Arial"/>
          <w:b/>
          <w:bCs/>
          <w:color w:val="000000" w:themeColor="text1"/>
          <w:sz w:val="28"/>
          <w:lang w:val="es-MX"/>
        </w:rPr>
      </w:pPr>
    </w:p>
    <w:p w14:paraId="5030DA96" w14:textId="77777777" w:rsidR="00332744" w:rsidRDefault="00332744" w:rsidP="00017C1F">
      <w:pPr>
        <w:jc w:val="center"/>
        <w:rPr>
          <w:rFonts w:cs="Arial"/>
          <w:b/>
          <w:bCs/>
          <w:color w:val="000000" w:themeColor="text1"/>
          <w:sz w:val="28"/>
          <w:lang w:val="es-MX"/>
        </w:rPr>
      </w:pPr>
    </w:p>
    <w:p w14:paraId="7D3E7E76" w14:textId="77777777" w:rsidR="00332744" w:rsidRDefault="00332744" w:rsidP="00017C1F">
      <w:pPr>
        <w:jc w:val="center"/>
        <w:rPr>
          <w:rFonts w:cs="Arial"/>
          <w:b/>
          <w:bCs/>
          <w:color w:val="000000" w:themeColor="text1"/>
          <w:sz w:val="28"/>
          <w:lang w:val="es-MX"/>
        </w:rPr>
      </w:pPr>
    </w:p>
    <w:p w14:paraId="61866A21" w14:textId="77777777" w:rsidR="00332744" w:rsidRDefault="00332744" w:rsidP="00017C1F">
      <w:pPr>
        <w:jc w:val="center"/>
        <w:rPr>
          <w:rFonts w:cs="Arial"/>
          <w:b/>
          <w:bCs/>
          <w:color w:val="000000" w:themeColor="text1"/>
          <w:sz w:val="28"/>
          <w:lang w:val="es-MX"/>
        </w:rPr>
      </w:pPr>
    </w:p>
    <w:p w14:paraId="7CA2582A" w14:textId="77777777" w:rsidR="00332744" w:rsidRDefault="00332744" w:rsidP="00017C1F">
      <w:pPr>
        <w:jc w:val="center"/>
        <w:rPr>
          <w:rFonts w:cs="Arial"/>
          <w:b/>
          <w:bCs/>
          <w:color w:val="000000" w:themeColor="text1"/>
          <w:sz w:val="28"/>
          <w:lang w:val="es-MX"/>
        </w:rPr>
      </w:pPr>
    </w:p>
    <w:p w14:paraId="7B1D3DD6" w14:textId="77777777" w:rsidR="00332744" w:rsidRDefault="00332744" w:rsidP="00017C1F">
      <w:pPr>
        <w:jc w:val="center"/>
        <w:rPr>
          <w:rFonts w:cs="Arial"/>
          <w:b/>
          <w:bCs/>
          <w:color w:val="000000" w:themeColor="text1"/>
          <w:sz w:val="28"/>
          <w:lang w:val="es-MX"/>
        </w:rPr>
      </w:pPr>
    </w:p>
    <w:p w14:paraId="2BDA413D" w14:textId="77777777" w:rsidR="00332744" w:rsidRDefault="00332744" w:rsidP="00017C1F">
      <w:pPr>
        <w:jc w:val="center"/>
        <w:rPr>
          <w:rFonts w:cs="Arial"/>
          <w:b/>
          <w:bCs/>
          <w:color w:val="000000" w:themeColor="text1"/>
          <w:sz w:val="28"/>
          <w:lang w:val="es-MX"/>
        </w:rPr>
      </w:pPr>
    </w:p>
    <w:p w14:paraId="6F059CCB" w14:textId="77777777" w:rsidR="00332744" w:rsidRDefault="00332744" w:rsidP="00017C1F">
      <w:pPr>
        <w:jc w:val="center"/>
        <w:rPr>
          <w:rFonts w:cs="Arial"/>
          <w:b/>
          <w:bCs/>
          <w:color w:val="000000" w:themeColor="text1"/>
          <w:sz w:val="28"/>
          <w:lang w:val="es-MX"/>
        </w:rPr>
      </w:pPr>
    </w:p>
    <w:p w14:paraId="455D1D91" w14:textId="77777777" w:rsidR="00332744" w:rsidRDefault="00332744" w:rsidP="00017C1F">
      <w:pPr>
        <w:jc w:val="center"/>
        <w:rPr>
          <w:rFonts w:cs="Arial"/>
          <w:b/>
          <w:bCs/>
          <w:color w:val="000000" w:themeColor="text1"/>
          <w:sz w:val="28"/>
          <w:lang w:val="es-MX"/>
        </w:rPr>
      </w:pPr>
    </w:p>
    <w:p w14:paraId="20442D67" w14:textId="77777777" w:rsidR="00332744" w:rsidRDefault="00332744" w:rsidP="00017C1F">
      <w:pPr>
        <w:jc w:val="center"/>
        <w:rPr>
          <w:rFonts w:cs="Arial"/>
          <w:b/>
          <w:bCs/>
          <w:color w:val="000000" w:themeColor="text1"/>
          <w:sz w:val="28"/>
          <w:lang w:val="es-MX"/>
        </w:rPr>
      </w:pPr>
    </w:p>
    <w:p w14:paraId="728E8735" w14:textId="77777777" w:rsidR="00332744" w:rsidRDefault="00332744" w:rsidP="00017C1F">
      <w:pPr>
        <w:jc w:val="center"/>
        <w:rPr>
          <w:rFonts w:cs="Arial"/>
          <w:b/>
          <w:bCs/>
          <w:color w:val="000000" w:themeColor="text1"/>
          <w:sz w:val="28"/>
          <w:lang w:val="es-MX"/>
        </w:rPr>
      </w:pPr>
    </w:p>
    <w:p w14:paraId="60E5DE55" w14:textId="77777777" w:rsidR="00332744" w:rsidRDefault="00332744" w:rsidP="00017C1F">
      <w:pPr>
        <w:jc w:val="center"/>
        <w:rPr>
          <w:rFonts w:cs="Arial"/>
          <w:b/>
          <w:bCs/>
          <w:color w:val="000000" w:themeColor="text1"/>
          <w:sz w:val="28"/>
          <w:lang w:val="es-MX"/>
        </w:rPr>
      </w:pPr>
    </w:p>
    <w:p w14:paraId="6D8F5A3D" w14:textId="77777777" w:rsidR="00332744" w:rsidRDefault="00332744" w:rsidP="00017C1F">
      <w:pPr>
        <w:jc w:val="center"/>
        <w:rPr>
          <w:rFonts w:cs="Arial"/>
          <w:b/>
          <w:bCs/>
          <w:color w:val="000000" w:themeColor="text1"/>
          <w:sz w:val="28"/>
          <w:lang w:val="es-MX"/>
        </w:rPr>
      </w:pPr>
    </w:p>
    <w:p w14:paraId="2F85BD90" w14:textId="77777777" w:rsidR="00332744" w:rsidRDefault="00332744" w:rsidP="00017C1F">
      <w:pPr>
        <w:jc w:val="center"/>
        <w:rPr>
          <w:rFonts w:cs="Arial"/>
          <w:b/>
          <w:bCs/>
          <w:color w:val="000000" w:themeColor="text1"/>
          <w:sz w:val="28"/>
          <w:lang w:val="es-MX"/>
        </w:rPr>
      </w:pPr>
    </w:p>
    <w:p w14:paraId="38C60A44" w14:textId="77777777" w:rsidR="00332744" w:rsidRDefault="00332744" w:rsidP="00017C1F">
      <w:pPr>
        <w:jc w:val="center"/>
        <w:rPr>
          <w:rFonts w:cs="Arial"/>
          <w:b/>
          <w:bCs/>
          <w:color w:val="000000" w:themeColor="text1"/>
          <w:sz w:val="28"/>
          <w:lang w:val="es-MX"/>
        </w:rPr>
      </w:pPr>
    </w:p>
    <w:p w14:paraId="20849B16" w14:textId="77777777" w:rsidR="00332744" w:rsidRDefault="00332744" w:rsidP="00017C1F">
      <w:pPr>
        <w:jc w:val="center"/>
        <w:rPr>
          <w:rFonts w:cs="Arial"/>
          <w:b/>
          <w:bCs/>
          <w:color w:val="000000" w:themeColor="text1"/>
          <w:sz w:val="28"/>
          <w:lang w:val="es-MX"/>
        </w:rPr>
      </w:pPr>
    </w:p>
    <w:p w14:paraId="1A3E604E" w14:textId="77777777" w:rsidR="00332744" w:rsidRDefault="00332744" w:rsidP="00017C1F">
      <w:pPr>
        <w:jc w:val="center"/>
        <w:rPr>
          <w:rFonts w:cs="Arial"/>
          <w:b/>
          <w:bCs/>
          <w:color w:val="000000" w:themeColor="text1"/>
          <w:sz w:val="28"/>
          <w:lang w:val="es-MX"/>
        </w:rPr>
      </w:pPr>
    </w:p>
    <w:p w14:paraId="6601447C" w14:textId="77777777" w:rsidR="00332744" w:rsidRDefault="00332744" w:rsidP="00017C1F">
      <w:pPr>
        <w:jc w:val="center"/>
        <w:rPr>
          <w:rFonts w:cs="Arial"/>
          <w:b/>
          <w:bCs/>
          <w:color w:val="000000" w:themeColor="text1"/>
          <w:sz w:val="28"/>
          <w:lang w:val="es-MX"/>
        </w:rPr>
      </w:pPr>
    </w:p>
    <w:p w14:paraId="59AD3312" w14:textId="77777777" w:rsidR="00332744" w:rsidRDefault="00332744" w:rsidP="00017C1F">
      <w:pPr>
        <w:jc w:val="center"/>
        <w:rPr>
          <w:rFonts w:cs="Arial"/>
          <w:b/>
          <w:bCs/>
          <w:color w:val="000000" w:themeColor="text1"/>
          <w:sz w:val="28"/>
          <w:lang w:val="es-MX"/>
        </w:rPr>
      </w:pPr>
    </w:p>
    <w:p w14:paraId="648D1433" w14:textId="77777777" w:rsidR="00332744" w:rsidRDefault="00332744" w:rsidP="00017C1F">
      <w:pPr>
        <w:jc w:val="center"/>
        <w:rPr>
          <w:rFonts w:cs="Arial"/>
          <w:b/>
          <w:bCs/>
          <w:color w:val="000000" w:themeColor="text1"/>
          <w:sz w:val="28"/>
          <w:lang w:val="es-MX"/>
        </w:rPr>
      </w:pPr>
    </w:p>
    <w:p w14:paraId="134CE07E" w14:textId="77777777" w:rsidR="00332744" w:rsidRDefault="00332744" w:rsidP="00017C1F">
      <w:pPr>
        <w:jc w:val="center"/>
        <w:rPr>
          <w:rFonts w:cs="Arial"/>
          <w:b/>
          <w:bCs/>
          <w:color w:val="000000" w:themeColor="text1"/>
          <w:sz w:val="28"/>
          <w:lang w:val="es-MX"/>
        </w:rPr>
      </w:pPr>
    </w:p>
    <w:p w14:paraId="074CEDD6" w14:textId="77777777" w:rsidR="00332744" w:rsidRDefault="00332744" w:rsidP="00017C1F">
      <w:pPr>
        <w:jc w:val="center"/>
        <w:rPr>
          <w:rFonts w:cs="Arial"/>
          <w:b/>
          <w:bCs/>
          <w:color w:val="000000" w:themeColor="text1"/>
          <w:sz w:val="28"/>
          <w:lang w:val="es-MX"/>
        </w:rPr>
      </w:pPr>
    </w:p>
    <w:p w14:paraId="77D668F2" w14:textId="77777777" w:rsidR="00332744" w:rsidRPr="00EC065B" w:rsidRDefault="00332744" w:rsidP="00017C1F">
      <w:pPr>
        <w:jc w:val="center"/>
        <w:rPr>
          <w:rFonts w:cs="Arial"/>
          <w:b/>
          <w:bCs/>
          <w:color w:val="000000" w:themeColor="text1"/>
          <w:sz w:val="32"/>
          <w:szCs w:val="32"/>
          <w:lang w:val="es-MX"/>
        </w:rPr>
      </w:pPr>
    </w:p>
    <w:p w14:paraId="778501C6" w14:textId="7480A3C9" w:rsidR="00332744" w:rsidRPr="00EC065B" w:rsidRDefault="00332744" w:rsidP="00332744">
      <w:pPr>
        <w:rPr>
          <w:rFonts w:cs="Arial"/>
          <w:b/>
          <w:bCs/>
          <w:color w:val="000000" w:themeColor="text1"/>
          <w:sz w:val="32"/>
          <w:szCs w:val="32"/>
          <w:lang w:val="es-MX"/>
        </w:rPr>
      </w:pPr>
      <w:r w:rsidRPr="00EC065B">
        <w:rPr>
          <w:rFonts w:cs="Arial"/>
          <w:b/>
          <w:bCs/>
          <w:color w:val="000000" w:themeColor="text1"/>
          <w:sz w:val="32"/>
          <w:szCs w:val="32"/>
          <w:lang w:val="es-MX"/>
        </w:rPr>
        <w:t>DEDICATORIA</w:t>
      </w:r>
    </w:p>
    <w:p w14:paraId="44A1FE7E" w14:textId="77777777" w:rsidR="00332744" w:rsidRDefault="00332744" w:rsidP="00017C1F">
      <w:pPr>
        <w:jc w:val="center"/>
        <w:rPr>
          <w:rFonts w:cs="Arial"/>
          <w:b/>
          <w:bCs/>
          <w:color w:val="000000" w:themeColor="text1"/>
          <w:sz w:val="28"/>
          <w:lang w:val="es-MX"/>
        </w:rPr>
      </w:pPr>
    </w:p>
    <w:p w14:paraId="15AD0177" w14:textId="77777777" w:rsidR="00332744" w:rsidRDefault="00332744" w:rsidP="00017C1F">
      <w:pPr>
        <w:jc w:val="center"/>
        <w:rPr>
          <w:rFonts w:cs="Arial"/>
          <w:b/>
          <w:bCs/>
          <w:color w:val="000000" w:themeColor="text1"/>
          <w:sz w:val="28"/>
          <w:lang w:val="es-MX"/>
        </w:rPr>
      </w:pPr>
    </w:p>
    <w:p w14:paraId="291DF5F8" w14:textId="77777777" w:rsidR="00332744" w:rsidRDefault="00332744" w:rsidP="00017C1F">
      <w:pPr>
        <w:jc w:val="center"/>
        <w:rPr>
          <w:rFonts w:cs="Arial"/>
          <w:b/>
          <w:bCs/>
          <w:color w:val="000000" w:themeColor="text1"/>
          <w:sz w:val="28"/>
          <w:lang w:val="es-MX"/>
        </w:rPr>
      </w:pPr>
    </w:p>
    <w:p w14:paraId="7D71E65C" w14:textId="77777777" w:rsidR="00332744" w:rsidRDefault="00332744" w:rsidP="00017C1F">
      <w:pPr>
        <w:jc w:val="center"/>
        <w:rPr>
          <w:rFonts w:cs="Arial"/>
          <w:b/>
          <w:bCs/>
          <w:color w:val="000000" w:themeColor="text1"/>
          <w:sz w:val="28"/>
          <w:lang w:val="es-MX"/>
        </w:rPr>
      </w:pPr>
    </w:p>
    <w:p w14:paraId="159F4B44" w14:textId="77777777" w:rsidR="00332744" w:rsidRDefault="00332744" w:rsidP="00017C1F">
      <w:pPr>
        <w:jc w:val="center"/>
        <w:rPr>
          <w:rFonts w:cs="Arial"/>
          <w:b/>
          <w:bCs/>
          <w:color w:val="000000" w:themeColor="text1"/>
          <w:sz w:val="28"/>
          <w:lang w:val="es-MX"/>
        </w:rPr>
      </w:pPr>
    </w:p>
    <w:p w14:paraId="1B171C4A" w14:textId="77777777" w:rsidR="00332744" w:rsidRDefault="00332744" w:rsidP="00017C1F">
      <w:pPr>
        <w:jc w:val="center"/>
        <w:rPr>
          <w:rFonts w:cs="Arial"/>
          <w:b/>
          <w:bCs/>
          <w:color w:val="000000" w:themeColor="text1"/>
          <w:sz w:val="28"/>
          <w:lang w:val="es-MX"/>
        </w:rPr>
      </w:pPr>
    </w:p>
    <w:p w14:paraId="60A4F947" w14:textId="77777777" w:rsidR="00332744" w:rsidRDefault="00332744" w:rsidP="00017C1F">
      <w:pPr>
        <w:jc w:val="center"/>
        <w:rPr>
          <w:rFonts w:cs="Arial"/>
          <w:b/>
          <w:bCs/>
          <w:color w:val="000000" w:themeColor="text1"/>
          <w:sz w:val="28"/>
          <w:lang w:val="es-MX"/>
        </w:rPr>
      </w:pPr>
    </w:p>
    <w:p w14:paraId="33FC140D" w14:textId="77777777" w:rsidR="00332744" w:rsidRDefault="00332744" w:rsidP="00017C1F">
      <w:pPr>
        <w:jc w:val="center"/>
        <w:rPr>
          <w:rFonts w:cs="Arial"/>
          <w:b/>
          <w:bCs/>
          <w:color w:val="000000" w:themeColor="text1"/>
          <w:sz w:val="28"/>
          <w:lang w:val="es-MX"/>
        </w:rPr>
      </w:pPr>
    </w:p>
    <w:p w14:paraId="689A08D8" w14:textId="77777777" w:rsidR="00332744" w:rsidRDefault="00332744" w:rsidP="00017C1F">
      <w:pPr>
        <w:jc w:val="center"/>
        <w:rPr>
          <w:rFonts w:cs="Arial"/>
          <w:b/>
          <w:bCs/>
          <w:color w:val="000000" w:themeColor="text1"/>
          <w:sz w:val="28"/>
          <w:lang w:val="es-MX"/>
        </w:rPr>
      </w:pPr>
    </w:p>
    <w:p w14:paraId="7852234D" w14:textId="77777777" w:rsidR="00332744" w:rsidRDefault="00332744" w:rsidP="00017C1F">
      <w:pPr>
        <w:jc w:val="center"/>
        <w:rPr>
          <w:rFonts w:cs="Arial"/>
          <w:b/>
          <w:bCs/>
          <w:color w:val="000000" w:themeColor="text1"/>
          <w:sz w:val="28"/>
          <w:lang w:val="es-MX"/>
        </w:rPr>
      </w:pPr>
    </w:p>
    <w:p w14:paraId="02214334" w14:textId="77777777" w:rsidR="00332744" w:rsidRDefault="00332744" w:rsidP="00017C1F">
      <w:pPr>
        <w:jc w:val="center"/>
        <w:rPr>
          <w:rFonts w:cs="Arial"/>
          <w:b/>
          <w:bCs/>
          <w:color w:val="000000" w:themeColor="text1"/>
          <w:sz w:val="28"/>
          <w:lang w:val="es-MX"/>
        </w:rPr>
      </w:pPr>
    </w:p>
    <w:p w14:paraId="511BC9AD" w14:textId="77777777" w:rsidR="00332744" w:rsidRDefault="00332744" w:rsidP="00017C1F">
      <w:pPr>
        <w:jc w:val="center"/>
        <w:rPr>
          <w:rFonts w:cs="Arial"/>
          <w:b/>
          <w:bCs/>
          <w:color w:val="000000" w:themeColor="text1"/>
          <w:sz w:val="28"/>
          <w:lang w:val="es-MX"/>
        </w:rPr>
      </w:pPr>
    </w:p>
    <w:p w14:paraId="3214DD00" w14:textId="77777777" w:rsidR="00332744" w:rsidRDefault="00332744" w:rsidP="00017C1F">
      <w:pPr>
        <w:jc w:val="center"/>
        <w:rPr>
          <w:rFonts w:cs="Arial"/>
          <w:b/>
          <w:bCs/>
          <w:color w:val="000000" w:themeColor="text1"/>
          <w:sz w:val="28"/>
          <w:lang w:val="es-MX"/>
        </w:rPr>
      </w:pPr>
    </w:p>
    <w:p w14:paraId="656F09BC" w14:textId="77777777" w:rsidR="00332744" w:rsidRDefault="00332744" w:rsidP="00017C1F">
      <w:pPr>
        <w:jc w:val="center"/>
        <w:rPr>
          <w:rFonts w:cs="Arial"/>
          <w:b/>
          <w:bCs/>
          <w:color w:val="000000" w:themeColor="text1"/>
          <w:sz w:val="28"/>
          <w:lang w:val="es-MX"/>
        </w:rPr>
      </w:pPr>
    </w:p>
    <w:p w14:paraId="6FD56F19" w14:textId="77777777" w:rsidR="00332744" w:rsidRDefault="00332744" w:rsidP="00017C1F">
      <w:pPr>
        <w:jc w:val="center"/>
        <w:rPr>
          <w:rFonts w:cs="Arial"/>
          <w:b/>
          <w:bCs/>
          <w:color w:val="000000" w:themeColor="text1"/>
          <w:sz w:val="28"/>
          <w:lang w:val="es-MX"/>
        </w:rPr>
      </w:pPr>
    </w:p>
    <w:p w14:paraId="6A14114F" w14:textId="77777777" w:rsidR="00332744" w:rsidRDefault="00332744" w:rsidP="00017C1F">
      <w:pPr>
        <w:jc w:val="center"/>
        <w:rPr>
          <w:rFonts w:cs="Arial"/>
          <w:b/>
          <w:bCs/>
          <w:color w:val="000000" w:themeColor="text1"/>
          <w:sz w:val="28"/>
          <w:lang w:val="es-MX"/>
        </w:rPr>
      </w:pPr>
    </w:p>
    <w:p w14:paraId="1EE8EE06" w14:textId="77777777" w:rsidR="00332744" w:rsidRDefault="00332744" w:rsidP="00017C1F">
      <w:pPr>
        <w:jc w:val="center"/>
        <w:rPr>
          <w:rFonts w:cs="Arial"/>
          <w:b/>
          <w:bCs/>
          <w:color w:val="000000" w:themeColor="text1"/>
          <w:sz w:val="28"/>
          <w:lang w:val="es-MX"/>
        </w:rPr>
      </w:pPr>
    </w:p>
    <w:p w14:paraId="69002C5A" w14:textId="77777777" w:rsidR="00332744" w:rsidRDefault="00332744" w:rsidP="00017C1F">
      <w:pPr>
        <w:jc w:val="center"/>
        <w:rPr>
          <w:rFonts w:cs="Arial"/>
          <w:b/>
          <w:bCs/>
          <w:color w:val="000000" w:themeColor="text1"/>
          <w:sz w:val="28"/>
          <w:lang w:val="es-MX"/>
        </w:rPr>
      </w:pPr>
    </w:p>
    <w:p w14:paraId="46B2602C" w14:textId="77777777" w:rsidR="00332744" w:rsidRDefault="00332744" w:rsidP="00017C1F">
      <w:pPr>
        <w:jc w:val="center"/>
        <w:rPr>
          <w:rFonts w:cs="Arial"/>
          <w:b/>
          <w:bCs/>
          <w:color w:val="000000" w:themeColor="text1"/>
          <w:sz w:val="28"/>
          <w:lang w:val="es-MX"/>
        </w:rPr>
      </w:pPr>
    </w:p>
    <w:p w14:paraId="44204BE7" w14:textId="77777777" w:rsidR="00332744" w:rsidRDefault="00332744" w:rsidP="00017C1F">
      <w:pPr>
        <w:jc w:val="center"/>
        <w:rPr>
          <w:rFonts w:cs="Arial"/>
          <w:b/>
          <w:bCs/>
          <w:color w:val="000000" w:themeColor="text1"/>
          <w:sz w:val="28"/>
          <w:lang w:val="es-MX"/>
        </w:rPr>
      </w:pPr>
    </w:p>
    <w:p w14:paraId="260CC78B" w14:textId="77777777" w:rsidR="00332744" w:rsidRDefault="00332744" w:rsidP="00017C1F">
      <w:pPr>
        <w:jc w:val="center"/>
        <w:rPr>
          <w:rFonts w:cs="Arial"/>
          <w:b/>
          <w:bCs/>
          <w:color w:val="000000" w:themeColor="text1"/>
          <w:sz w:val="28"/>
          <w:lang w:val="es-MX"/>
        </w:rPr>
      </w:pPr>
    </w:p>
    <w:p w14:paraId="534FE52E" w14:textId="77777777" w:rsidR="00332744" w:rsidRDefault="00332744" w:rsidP="00017C1F">
      <w:pPr>
        <w:jc w:val="center"/>
        <w:rPr>
          <w:rFonts w:cs="Arial"/>
          <w:b/>
          <w:bCs/>
          <w:color w:val="000000" w:themeColor="text1"/>
          <w:sz w:val="28"/>
          <w:lang w:val="es-MX"/>
        </w:rPr>
      </w:pPr>
    </w:p>
    <w:p w14:paraId="3B17ECB4" w14:textId="77777777" w:rsidR="00332744" w:rsidRDefault="00332744" w:rsidP="00017C1F">
      <w:pPr>
        <w:jc w:val="center"/>
        <w:rPr>
          <w:rFonts w:cs="Arial"/>
          <w:b/>
          <w:bCs/>
          <w:color w:val="000000" w:themeColor="text1"/>
          <w:sz w:val="28"/>
          <w:lang w:val="es-MX"/>
        </w:rPr>
      </w:pPr>
    </w:p>
    <w:p w14:paraId="1FE08AD0" w14:textId="77777777" w:rsidR="00332744" w:rsidRDefault="00332744" w:rsidP="00017C1F">
      <w:pPr>
        <w:jc w:val="center"/>
        <w:rPr>
          <w:rFonts w:cs="Arial"/>
          <w:b/>
          <w:bCs/>
          <w:color w:val="000000" w:themeColor="text1"/>
          <w:sz w:val="28"/>
          <w:lang w:val="es-MX"/>
        </w:rPr>
      </w:pPr>
    </w:p>
    <w:p w14:paraId="043A03BD" w14:textId="77777777" w:rsidR="00332744" w:rsidRDefault="00332744" w:rsidP="00017C1F">
      <w:pPr>
        <w:jc w:val="center"/>
        <w:rPr>
          <w:rFonts w:cs="Arial"/>
          <w:b/>
          <w:bCs/>
          <w:color w:val="000000" w:themeColor="text1"/>
          <w:sz w:val="28"/>
          <w:lang w:val="es-MX"/>
        </w:rPr>
      </w:pPr>
    </w:p>
    <w:p w14:paraId="40AE29A6" w14:textId="77777777" w:rsidR="00332744" w:rsidRDefault="00332744" w:rsidP="00017C1F">
      <w:pPr>
        <w:jc w:val="center"/>
        <w:rPr>
          <w:rFonts w:cs="Arial"/>
          <w:b/>
          <w:bCs/>
          <w:color w:val="000000" w:themeColor="text1"/>
          <w:sz w:val="28"/>
          <w:lang w:val="es-MX"/>
        </w:rPr>
      </w:pPr>
    </w:p>
    <w:p w14:paraId="06185819" w14:textId="6EF87725" w:rsidR="00332744" w:rsidRPr="00EC065B" w:rsidRDefault="00332744" w:rsidP="00332744">
      <w:pPr>
        <w:rPr>
          <w:rFonts w:cs="Arial"/>
          <w:b/>
          <w:bCs/>
          <w:color w:val="000000" w:themeColor="text1"/>
          <w:sz w:val="32"/>
          <w:szCs w:val="32"/>
          <w:lang w:val="es-MX"/>
        </w:rPr>
      </w:pPr>
      <w:r w:rsidRPr="00EC065B">
        <w:rPr>
          <w:rFonts w:cs="Arial"/>
          <w:b/>
          <w:bCs/>
          <w:color w:val="000000" w:themeColor="text1"/>
          <w:sz w:val="32"/>
          <w:szCs w:val="32"/>
          <w:lang w:val="es-MX"/>
        </w:rPr>
        <w:t>INDICE</w:t>
      </w:r>
    </w:p>
    <w:p w14:paraId="4CFFABE5" w14:textId="77777777" w:rsidR="00332744" w:rsidRDefault="00332744" w:rsidP="00017C1F">
      <w:pPr>
        <w:jc w:val="center"/>
        <w:rPr>
          <w:rFonts w:cs="Arial"/>
          <w:b/>
          <w:bCs/>
          <w:color w:val="000000" w:themeColor="text1"/>
          <w:sz w:val="28"/>
          <w:lang w:val="es-MX"/>
        </w:rPr>
      </w:pPr>
    </w:p>
    <w:p w14:paraId="077247F0" w14:textId="77777777" w:rsidR="00332744" w:rsidRDefault="00332744" w:rsidP="00017C1F">
      <w:pPr>
        <w:jc w:val="center"/>
        <w:rPr>
          <w:rFonts w:cs="Arial"/>
          <w:b/>
          <w:bCs/>
          <w:color w:val="000000" w:themeColor="text1"/>
          <w:sz w:val="28"/>
          <w:lang w:val="es-MX"/>
        </w:rPr>
      </w:pPr>
    </w:p>
    <w:p w14:paraId="463E6A33" w14:textId="77777777" w:rsidR="00332744" w:rsidRDefault="00332744" w:rsidP="00017C1F">
      <w:pPr>
        <w:jc w:val="center"/>
        <w:rPr>
          <w:rFonts w:cs="Arial"/>
          <w:b/>
          <w:bCs/>
          <w:color w:val="000000" w:themeColor="text1"/>
          <w:sz w:val="28"/>
          <w:lang w:val="es-MX"/>
        </w:rPr>
      </w:pPr>
    </w:p>
    <w:p w14:paraId="637D0037" w14:textId="77777777" w:rsidR="00332744" w:rsidRDefault="00332744" w:rsidP="00017C1F">
      <w:pPr>
        <w:jc w:val="center"/>
        <w:rPr>
          <w:rFonts w:cs="Arial"/>
          <w:b/>
          <w:bCs/>
          <w:color w:val="000000" w:themeColor="text1"/>
          <w:sz w:val="28"/>
          <w:lang w:val="es-MX"/>
        </w:rPr>
      </w:pPr>
    </w:p>
    <w:p w14:paraId="4D7E2814" w14:textId="77777777" w:rsidR="00332744" w:rsidRDefault="00332744" w:rsidP="00017C1F">
      <w:pPr>
        <w:jc w:val="center"/>
        <w:rPr>
          <w:rFonts w:cs="Arial"/>
          <w:b/>
          <w:bCs/>
          <w:color w:val="000000" w:themeColor="text1"/>
          <w:sz w:val="28"/>
          <w:lang w:val="es-MX"/>
        </w:rPr>
      </w:pPr>
    </w:p>
    <w:p w14:paraId="7BD468E5" w14:textId="77777777" w:rsidR="00332744" w:rsidRDefault="00332744" w:rsidP="00017C1F">
      <w:pPr>
        <w:jc w:val="center"/>
        <w:rPr>
          <w:rFonts w:cs="Arial"/>
          <w:b/>
          <w:bCs/>
          <w:color w:val="000000" w:themeColor="text1"/>
          <w:sz w:val="28"/>
          <w:lang w:val="es-MX"/>
        </w:rPr>
      </w:pPr>
    </w:p>
    <w:p w14:paraId="1EC90D08" w14:textId="77777777" w:rsidR="00332744" w:rsidRDefault="00332744" w:rsidP="00017C1F">
      <w:pPr>
        <w:jc w:val="center"/>
        <w:rPr>
          <w:rFonts w:cs="Arial"/>
          <w:b/>
          <w:bCs/>
          <w:color w:val="000000" w:themeColor="text1"/>
          <w:sz w:val="28"/>
          <w:lang w:val="es-MX"/>
        </w:rPr>
      </w:pPr>
    </w:p>
    <w:p w14:paraId="2205BEDB" w14:textId="77777777" w:rsidR="00332744" w:rsidRDefault="00332744" w:rsidP="00017C1F">
      <w:pPr>
        <w:jc w:val="center"/>
        <w:rPr>
          <w:rFonts w:cs="Arial"/>
          <w:b/>
          <w:bCs/>
          <w:color w:val="000000" w:themeColor="text1"/>
          <w:sz w:val="28"/>
          <w:lang w:val="es-MX"/>
        </w:rPr>
      </w:pPr>
    </w:p>
    <w:p w14:paraId="51778DF5" w14:textId="77777777" w:rsidR="00332744" w:rsidRDefault="00332744" w:rsidP="00017C1F">
      <w:pPr>
        <w:jc w:val="center"/>
        <w:rPr>
          <w:rFonts w:cs="Arial"/>
          <w:b/>
          <w:bCs/>
          <w:color w:val="000000" w:themeColor="text1"/>
          <w:sz w:val="28"/>
          <w:lang w:val="es-MX"/>
        </w:rPr>
      </w:pPr>
    </w:p>
    <w:p w14:paraId="728DC4E5" w14:textId="77777777" w:rsidR="00332744" w:rsidRDefault="00332744" w:rsidP="00017C1F">
      <w:pPr>
        <w:jc w:val="center"/>
        <w:rPr>
          <w:rFonts w:cs="Arial"/>
          <w:b/>
          <w:bCs/>
          <w:color w:val="000000" w:themeColor="text1"/>
          <w:sz w:val="28"/>
          <w:lang w:val="es-MX"/>
        </w:rPr>
      </w:pPr>
    </w:p>
    <w:p w14:paraId="43C77DAD" w14:textId="77777777" w:rsidR="00332744" w:rsidRDefault="00332744" w:rsidP="00017C1F">
      <w:pPr>
        <w:jc w:val="center"/>
        <w:rPr>
          <w:rFonts w:cs="Arial"/>
          <w:b/>
          <w:bCs/>
          <w:color w:val="000000" w:themeColor="text1"/>
          <w:sz w:val="28"/>
          <w:lang w:val="es-MX"/>
        </w:rPr>
      </w:pPr>
    </w:p>
    <w:p w14:paraId="572D32AF" w14:textId="77777777" w:rsidR="00332744" w:rsidRDefault="00332744" w:rsidP="00017C1F">
      <w:pPr>
        <w:jc w:val="center"/>
        <w:rPr>
          <w:rFonts w:cs="Arial"/>
          <w:b/>
          <w:bCs/>
          <w:color w:val="000000" w:themeColor="text1"/>
          <w:sz w:val="28"/>
          <w:lang w:val="es-MX"/>
        </w:rPr>
      </w:pPr>
    </w:p>
    <w:p w14:paraId="7BFE3F6F" w14:textId="77777777" w:rsidR="00332744" w:rsidRDefault="00332744" w:rsidP="00017C1F">
      <w:pPr>
        <w:jc w:val="center"/>
        <w:rPr>
          <w:rFonts w:cs="Arial"/>
          <w:b/>
          <w:bCs/>
          <w:color w:val="000000" w:themeColor="text1"/>
          <w:sz w:val="28"/>
          <w:lang w:val="es-MX"/>
        </w:rPr>
      </w:pPr>
    </w:p>
    <w:p w14:paraId="63D479B0" w14:textId="77777777" w:rsidR="00332744" w:rsidRDefault="00332744" w:rsidP="00017C1F">
      <w:pPr>
        <w:jc w:val="center"/>
        <w:rPr>
          <w:rFonts w:cs="Arial"/>
          <w:b/>
          <w:bCs/>
          <w:color w:val="000000" w:themeColor="text1"/>
          <w:sz w:val="28"/>
          <w:lang w:val="es-MX"/>
        </w:rPr>
      </w:pPr>
    </w:p>
    <w:p w14:paraId="694D3239" w14:textId="77777777" w:rsidR="00332744" w:rsidRDefault="00332744" w:rsidP="00017C1F">
      <w:pPr>
        <w:jc w:val="center"/>
        <w:rPr>
          <w:rFonts w:cs="Arial"/>
          <w:b/>
          <w:bCs/>
          <w:color w:val="000000" w:themeColor="text1"/>
          <w:sz w:val="28"/>
          <w:lang w:val="es-MX"/>
        </w:rPr>
      </w:pPr>
    </w:p>
    <w:p w14:paraId="518C9404" w14:textId="77777777" w:rsidR="00332744" w:rsidRDefault="00332744" w:rsidP="00017C1F">
      <w:pPr>
        <w:jc w:val="center"/>
        <w:rPr>
          <w:rFonts w:cs="Arial"/>
          <w:b/>
          <w:bCs/>
          <w:color w:val="000000" w:themeColor="text1"/>
          <w:sz w:val="28"/>
          <w:lang w:val="es-MX"/>
        </w:rPr>
      </w:pPr>
    </w:p>
    <w:p w14:paraId="19173918" w14:textId="77777777" w:rsidR="00332744" w:rsidRDefault="00332744" w:rsidP="00017C1F">
      <w:pPr>
        <w:jc w:val="center"/>
        <w:rPr>
          <w:rFonts w:cs="Arial"/>
          <w:b/>
          <w:bCs/>
          <w:color w:val="000000" w:themeColor="text1"/>
          <w:sz w:val="28"/>
          <w:lang w:val="es-MX"/>
        </w:rPr>
      </w:pPr>
    </w:p>
    <w:p w14:paraId="2AF606D1" w14:textId="77777777" w:rsidR="00332744" w:rsidRDefault="00332744" w:rsidP="00017C1F">
      <w:pPr>
        <w:jc w:val="center"/>
        <w:rPr>
          <w:rFonts w:cs="Arial"/>
          <w:b/>
          <w:bCs/>
          <w:color w:val="000000" w:themeColor="text1"/>
          <w:sz w:val="28"/>
          <w:lang w:val="es-MX"/>
        </w:rPr>
      </w:pPr>
    </w:p>
    <w:p w14:paraId="3B704323" w14:textId="77777777" w:rsidR="00332744" w:rsidRDefault="00332744" w:rsidP="00017C1F">
      <w:pPr>
        <w:jc w:val="center"/>
        <w:rPr>
          <w:rFonts w:cs="Arial"/>
          <w:b/>
          <w:bCs/>
          <w:color w:val="000000" w:themeColor="text1"/>
          <w:sz w:val="28"/>
          <w:lang w:val="es-MX"/>
        </w:rPr>
      </w:pPr>
    </w:p>
    <w:p w14:paraId="5CCC6CEE" w14:textId="77777777" w:rsidR="00332744" w:rsidRDefault="00332744" w:rsidP="00017C1F">
      <w:pPr>
        <w:jc w:val="center"/>
        <w:rPr>
          <w:rFonts w:cs="Arial"/>
          <w:b/>
          <w:bCs/>
          <w:color w:val="000000" w:themeColor="text1"/>
          <w:sz w:val="28"/>
          <w:lang w:val="es-MX"/>
        </w:rPr>
      </w:pPr>
    </w:p>
    <w:p w14:paraId="297BD0C9" w14:textId="77777777" w:rsidR="00332744" w:rsidRDefault="00332744" w:rsidP="00017C1F">
      <w:pPr>
        <w:jc w:val="center"/>
        <w:rPr>
          <w:rFonts w:cs="Arial"/>
          <w:b/>
          <w:bCs/>
          <w:color w:val="000000" w:themeColor="text1"/>
          <w:sz w:val="28"/>
          <w:lang w:val="es-MX"/>
        </w:rPr>
      </w:pPr>
    </w:p>
    <w:p w14:paraId="0E057F32" w14:textId="77777777" w:rsidR="00332744" w:rsidRDefault="00332744" w:rsidP="00017C1F">
      <w:pPr>
        <w:jc w:val="center"/>
        <w:rPr>
          <w:rFonts w:cs="Arial"/>
          <w:b/>
          <w:bCs/>
          <w:color w:val="000000" w:themeColor="text1"/>
          <w:sz w:val="28"/>
          <w:lang w:val="es-MX"/>
        </w:rPr>
      </w:pPr>
    </w:p>
    <w:p w14:paraId="03ED6248" w14:textId="77777777" w:rsidR="00332744" w:rsidRDefault="00332744" w:rsidP="00017C1F">
      <w:pPr>
        <w:jc w:val="center"/>
        <w:rPr>
          <w:rFonts w:cs="Arial"/>
          <w:b/>
          <w:bCs/>
          <w:color w:val="000000" w:themeColor="text1"/>
          <w:sz w:val="28"/>
          <w:lang w:val="es-MX"/>
        </w:rPr>
      </w:pPr>
    </w:p>
    <w:p w14:paraId="44E011B6" w14:textId="77777777" w:rsidR="00332744" w:rsidRDefault="00332744" w:rsidP="00017C1F">
      <w:pPr>
        <w:jc w:val="center"/>
        <w:rPr>
          <w:rFonts w:cs="Arial"/>
          <w:b/>
          <w:bCs/>
          <w:color w:val="000000" w:themeColor="text1"/>
          <w:sz w:val="28"/>
          <w:lang w:val="es-MX"/>
        </w:rPr>
      </w:pPr>
    </w:p>
    <w:p w14:paraId="63145DBD" w14:textId="77777777" w:rsidR="00332744" w:rsidRDefault="00332744" w:rsidP="00017C1F">
      <w:pPr>
        <w:jc w:val="center"/>
        <w:rPr>
          <w:rFonts w:cs="Arial"/>
          <w:b/>
          <w:bCs/>
          <w:color w:val="000000" w:themeColor="text1"/>
          <w:sz w:val="28"/>
          <w:lang w:val="es-MX"/>
        </w:rPr>
      </w:pPr>
    </w:p>
    <w:p w14:paraId="1F5D07B6" w14:textId="77777777" w:rsidR="00332744" w:rsidRDefault="00332744" w:rsidP="00017C1F">
      <w:pPr>
        <w:jc w:val="center"/>
        <w:rPr>
          <w:rFonts w:cs="Arial"/>
          <w:b/>
          <w:bCs/>
          <w:color w:val="000000" w:themeColor="text1"/>
          <w:sz w:val="28"/>
          <w:lang w:val="es-MX"/>
        </w:rPr>
      </w:pPr>
    </w:p>
    <w:p w14:paraId="49D1E89F" w14:textId="77777777" w:rsidR="00017C1F" w:rsidRPr="00EC065B" w:rsidRDefault="00017C1F" w:rsidP="00017C1F">
      <w:pPr>
        <w:autoSpaceDE w:val="0"/>
        <w:autoSpaceDN w:val="0"/>
        <w:adjustRightInd w:val="0"/>
        <w:jc w:val="both"/>
        <w:rPr>
          <w:rFonts w:cs="Arial"/>
          <w:b/>
          <w:color w:val="000000" w:themeColor="text1"/>
          <w:sz w:val="32"/>
          <w:szCs w:val="32"/>
          <w:lang w:val="es-MX"/>
        </w:rPr>
      </w:pPr>
      <w:r w:rsidRPr="00EC065B">
        <w:rPr>
          <w:rFonts w:cs="Arial"/>
          <w:b/>
          <w:color w:val="000000" w:themeColor="text1"/>
          <w:sz w:val="32"/>
          <w:szCs w:val="32"/>
          <w:lang w:val="es-MX"/>
        </w:rPr>
        <w:t>RESUMEN</w:t>
      </w:r>
    </w:p>
    <w:p w14:paraId="49D1E8A0" w14:textId="77777777" w:rsidR="00017C1F" w:rsidRPr="009F7701" w:rsidRDefault="00017C1F" w:rsidP="00017C1F">
      <w:pPr>
        <w:autoSpaceDE w:val="0"/>
        <w:autoSpaceDN w:val="0"/>
        <w:adjustRightInd w:val="0"/>
        <w:jc w:val="both"/>
        <w:rPr>
          <w:rFonts w:cs="Arial"/>
          <w:lang w:val="es-MX"/>
        </w:rPr>
      </w:pPr>
      <w:r w:rsidRPr="009F7701">
        <w:rPr>
          <w:rFonts w:cs="Arial"/>
          <w:lang w:val="es-MX"/>
        </w:rPr>
        <w:t>La epilepsia idiopática (EI) canina es una enfermedad que puede afectar gravemente a la salud de los perros si</w:t>
      </w:r>
      <w:r>
        <w:rPr>
          <w:rFonts w:cs="Arial"/>
          <w:lang w:val="es-MX"/>
        </w:rPr>
        <w:t xml:space="preserve"> </w:t>
      </w:r>
      <w:r w:rsidRPr="009F7701">
        <w:rPr>
          <w:rFonts w:cs="Arial"/>
          <w:lang w:val="es-MX"/>
        </w:rPr>
        <w:t>no</w:t>
      </w:r>
      <w:r w:rsidRPr="00017C1F">
        <w:rPr>
          <w:rStyle w:val="Refdecomentario"/>
          <w:lang w:val="es-MX"/>
        </w:rPr>
        <w:t xml:space="preserve"> </w:t>
      </w:r>
      <w:r>
        <w:rPr>
          <w:rFonts w:cs="Arial"/>
          <w:lang w:val="es-MX"/>
        </w:rPr>
        <w:t xml:space="preserve">se </w:t>
      </w:r>
      <w:r w:rsidRPr="009F7701">
        <w:rPr>
          <w:rFonts w:cs="Arial"/>
          <w:lang w:val="es-MX"/>
        </w:rPr>
        <w:t>controla. A su diagnóstico se llega por exclusión y requiere un tratamiento con pautas estrictas que el propietario del perro debe asumir, además de producir efectos secundarios. Existe una respuesta individual dependiente del paciente, por ello la elección del tratamiento debe ser específica para cada animal, destacando la importancia de hacer un seguimiento de esta, y vigilando los efectos secundarios que este tipo de medicación produce. Conocer la calidad de vida que tiene un animal con el e intentar sacar una conclusión objetiva tiene una gran relevancia para los propietarios de estos, de cara a tomar la decisión de seguir adelante con el tratamiento en su mascota. La severidad, la frecuencia y el tipo de crisis, los efectos adversos que la medicación puede causar en el perro y los cambios de comportamiento del animal son factores que pueden ayudarnos a evaluarla.</w:t>
      </w:r>
    </w:p>
    <w:p w14:paraId="49D1E8A1" w14:textId="77777777" w:rsidR="00017C1F" w:rsidRPr="00017C1F" w:rsidRDefault="00017C1F" w:rsidP="00017C1F">
      <w:pPr>
        <w:jc w:val="both"/>
        <w:rPr>
          <w:rFonts w:cs="Arial"/>
          <w:color w:val="000000" w:themeColor="text1"/>
          <w:lang w:val="es-MX"/>
        </w:rPr>
      </w:pPr>
    </w:p>
    <w:p w14:paraId="49D1E8A2" w14:textId="77777777" w:rsidR="00017C1F" w:rsidRPr="00017C1F" w:rsidRDefault="00017C1F" w:rsidP="00017C1F">
      <w:pPr>
        <w:jc w:val="both"/>
        <w:rPr>
          <w:rFonts w:cs="Arial"/>
          <w:color w:val="000000" w:themeColor="text1"/>
          <w:lang w:val="es-MX"/>
        </w:rPr>
      </w:pPr>
    </w:p>
    <w:p w14:paraId="49D1E8A3" w14:textId="77777777" w:rsidR="00017C1F" w:rsidRPr="00017C1F" w:rsidRDefault="00017C1F" w:rsidP="00017C1F">
      <w:pPr>
        <w:jc w:val="both"/>
        <w:rPr>
          <w:rFonts w:cs="Arial"/>
          <w:color w:val="000000" w:themeColor="text1"/>
          <w:lang w:val="es-MX"/>
        </w:rPr>
      </w:pPr>
    </w:p>
    <w:p w14:paraId="49D1E8A4" w14:textId="77777777" w:rsidR="00017C1F" w:rsidRPr="00017C1F" w:rsidRDefault="00017C1F" w:rsidP="00017C1F">
      <w:pPr>
        <w:jc w:val="both"/>
        <w:rPr>
          <w:rFonts w:cs="Arial"/>
          <w:color w:val="000000" w:themeColor="text1"/>
          <w:lang w:val="es-MX"/>
        </w:rPr>
      </w:pPr>
    </w:p>
    <w:p w14:paraId="49D1E8A5" w14:textId="77777777" w:rsidR="00017C1F" w:rsidRPr="00017C1F" w:rsidRDefault="00017C1F" w:rsidP="00017C1F">
      <w:pPr>
        <w:jc w:val="both"/>
        <w:rPr>
          <w:rFonts w:cs="Arial"/>
          <w:color w:val="000000" w:themeColor="text1"/>
          <w:lang w:val="es-MX"/>
        </w:rPr>
      </w:pPr>
    </w:p>
    <w:p w14:paraId="49D1E8A6" w14:textId="77777777" w:rsidR="00017C1F" w:rsidRPr="00017C1F" w:rsidRDefault="00017C1F" w:rsidP="00017C1F">
      <w:pPr>
        <w:jc w:val="both"/>
        <w:rPr>
          <w:rFonts w:cs="Arial"/>
          <w:color w:val="000000" w:themeColor="text1"/>
          <w:lang w:val="es-MX"/>
        </w:rPr>
      </w:pPr>
    </w:p>
    <w:p w14:paraId="49D1E8A7" w14:textId="77777777" w:rsidR="00017C1F" w:rsidRPr="00017C1F" w:rsidRDefault="00017C1F" w:rsidP="00017C1F">
      <w:pPr>
        <w:jc w:val="both"/>
        <w:rPr>
          <w:rFonts w:cs="Arial"/>
          <w:color w:val="000000" w:themeColor="text1"/>
          <w:lang w:val="es-MX"/>
        </w:rPr>
      </w:pPr>
    </w:p>
    <w:p w14:paraId="49D1E8A8" w14:textId="77777777" w:rsidR="00017C1F" w:rsidRPr="00017C1F" w:rsidRDefault="00017C1F" w:rsidP="00017C1F">
      <w:pPr>
        <w:jc w:val="both"/>
        <w:rPr>
          <w:rFonts w:cs="Arial"/>
          <w:color w:val="000000" w:themeColor="text1"/>
          <w:lang w:val="es-MX"/>
        </w:rPr>
      </w:pPr>
    </w:p>
    <w:p w14:paraId="49D1E8A9" w14:textId="77777777" w:rsidR="00017C1F" w:rsidRPr="00017C1F" w:rsidRDefault="00017C1F" w:rsidP="00017C1F">
      <w:pPr>
        <w:jc w:val="both"/>
        <w:rPr>
          <w:rFonts w:cs="Arial"/>
          <w:color w:val="000000" w:themeColor="text1"/>
          <w:lang w:val="es-MX"/>
        </w:rPr>
      </w:pPr>
    </w:p>
    <w:p w14:paraId="49D1E8AA" w14:textId="77777777" w:rsidR="00017C1F" w:rsidRPr="00017C1F" w:rsidRDefault="00017C1F" w:rsidP="00017C1F">
      <w:pPr>
        <w:jc w:val="both"/>
        <w:rPr>
          <w:rFonts w:cs="Arial"/>
          <w:color w:val="000000" w:themeColor="text1"/>
          <w:lang w:val="es-MX"/>
        </w:rPr>
      </w:pPr>
    </w:p>
    <w:p w14:paraId="49D1E8AB" w14:textId="77777777" w:rsidR="00017C1F" w:rsidRPr="00017C1F" w:rsidRDefault="00017C1F" w:rsidP="00017C1F">
      <w:pPr>
        <w:rPr>
          <w:rFonts w:cs="Arial"/>
          <w:color w:val="000000" w:themeColor="text1"/>
          <w:lang w:val="es-MX"/>
        </w:rPr>
      </w:pPr>
    </w:p>
    <w:p w14:paraId="49D1E8AC" w14:textId="77777777" w:rsidR="00017C1F" w:rsidRDefault="00017C1F" w:rsidP="00017C1F">
      <w:pPr>
        <w:rPr>
          <w:rFonts w:cs="Arial"/>
          <w:b/>
          <w:color w:val="000000" w:themeColor="text1"/>
          <w:sz w:val="28"/>
          <w:szCs w:val="28"/>
          <w:lang w:val="es-MX"/>
        </w:rPr>
      </w:pPr>
    </w:p>
    <w:p w14:paraId="49D1E8AD" w14:textId="77777777" w:rsidR="00017C1F" w:rsidRDefault="00017C1F" w:rsidP="00017C1F">
      <w:pPr>
        <w:rPr>
          <w:rFonts w:cs="Arial"/>
          <w:b/>
          <w:color w:val="000000" w:themeColor="text1"/>
          <w:sz w:val="28"/>
          <w:szCs w:val="28"/>
          <w:lang w:val="es-MX"/>
        </w:rPr>
      </w:pPr>
    </w:p>
    <w:p w14:paraId="49D1E8AE" w14:textId="77777777" w:rsidR="00017C1F" w:rsidRDefault="00017C1F" w:rsidP="00017C1F">
      <w:pPr>
        <w:rPr>
          <w:rFonts w:cs="Arial"/>
          <w:b/>
          <w:color w:val="000000" w:themeColor="text1"/>
          <w:sz w:val="28"/>
          <w:szCs w:val="28"/>
          <w:lang w:val="es-MX"/>
        </w:rPr>
      </w:pPr>
    </w:p>
    <w:p w14:paraId="49D1E8AF" w14:textId="77777777" w:rsidR="00017C1F" w:rsidRDefault="00017C1F" w:rsidP="00017C1F">
      <w:pPr>
        <w:rPr>
          <w:rFonts w:cs="Arial"/>
          <w:b/>
          <w:color w:val="000000" w:themeColor="text1"/>
          <w:sz w:val="28"/>
          <w:szCs w:val="28"/>
          <w:lang w:val="es-MX"/>
        </w:rPr>
      </w:pPr>
    </w:p>
    <w:p w14:paraId="6E6751CD" w14:textId="77777777" w:rsidR="00332744" w:rsidRDefault="00332744" w:rsidP="00017C1F">
      <w:pPr>
        <w:rPr>
          <w:rFonts w:cs="Arial"/>
          <w:b/>
          <w:color w:val="000000" w:themeColor="text1"/>
          <w:sz w:val="28"/>
          <w:szCs w:val="28"/>
          <w:lang w:val="es-MX"/>
        </w:rPr>
      </w:pPr>
    </w:p>
    <w:p w14:paraId="49D1E8B0" w14:textId="77777777" w:rsidR="00017C1F" w:rsidRPr="00017C1F" w:rsidRDefault="00017C1F" w:rsidP="00017C1F">
      <w:pPr>
        <w:rPr>
          <w:rFonts w:cs="Arial"/>
          <w:b/>
          <w:color w:val="000000" w:themeColor="text1"/>
          <w:sz w:val="28"/>
          <w:szCs w:val="28"/>
          <w:lang w:val="es-MX"/>
        </w:rPr>
      </w:pPr>
      <w:r w:rsidRPr="00017C1F">
        <w:rPr>
          <w:rFonts w:cs="Arial"/>
          <w:b/>
          <w:color w:val="000000" w:themeColor="text1"/>
          <w:sz w:val="28"/>
          <w:szCs w:val="28"/>
          <w:lang w:val="es-MX"/>
        </w:rPr>
        <w:t>INTRODUCCIÓN</w:t>
      </w:r>
    </w:p>
    <w:p w14:paraId="49D1E8B1" w14:textId="6E32D8E1" w:rsidR="00017C1F" w:rsidRPr="009F7701" w:rsidRDefault="00017C1F" w:rsidP="00017C1F">
      <w:pPr>
        <w:pStyle w:val="Default"/>
        <w:spacing w:line="360" w:lineRule="auto"/>
        <w:jc w:val="both"/>
        <w:rPr>
          <w:rFonts w:ascii="Arial" w:hAnsi="Arial" w:cs="Arial"/>
        </w:rPr>
      </w:pPr>
      <w:r w:rsidRPr="009F7701">
        <w:rPr>
          <w:rFonts w:ascii="Arial" w:hAnsi="Arial" w:cs="Arial"/>
        </w:rPr>
        <w:t xml:space="preserve">La epilepsia es una enfermedad que provoca alteraciones del sistema nervioso. En la especie canina tiene una incidencia del 0.5-5% y en la especie felina del 1-2%. Su </w:t>
      </w:r>
      <w:r w:rsidR="00D55D84">
        <w:rPr>
          <w:rFonts w:ascii="Arial" w:hAnsi="Arial" w:cs="Arial"/>
        </w:rPr>
        <w:t>(</w:t>
      </w:r>
      <w:r w:rsidRPr="00D55D84">
        <w:rPr>
          <w:rFonts w:ascii="Arial" w:hAnsi="Arial" w:cs="Arial"/>
        </w:rPr>
        <w:t>etiopatogenia</w:t>
      </w:r>
      <w:r w:rsidR="00D55D84">
        <w:rPr>
          <w:rFonts w:ascii="Arial" w:hAnsi="Arial" w:cs="Arial"/>
        </w:rPr>
        <w:t>)</w:t>
      </w:r>
      <w:r>
        <w:rPr>
          <w:rStyle w:val="Refdecomentario"/>
          <w:rFonts w:asciiTheme="minorHAnsi" w:hAnsiTheme="minorHAnsi" w:cstheme="minorBidi"/>
          <w:color w:val="auto"/>
          <w:lang w:val="es-US"/>
        </w:rPr>
        <w:t xml:space="preserve"> </w:t>
      </w:r>
      <w:r>
        <w:rPr>
          <w:rFonts w:ascii="Arial" w:hAnsi="Arial" w:cs="Arial"/>
        </w:rPr>
        <w:t>es</w:t>
      </w:r>
      <w:r w:rsidRPr="009F7701">
        <w:rPr>
          <w:rFonts w:ascii="Arial" w:hAnsi="Arial" w:cs="Arial"/>
        </w:rPr>
        <w:t xml:space="preserve"> variada según si su origen es intracraneal (epilepsias propiamente dichas) o extra craneal (crisis reactivas), presentando diferentes manifestaciones clínicas. Su diagnóstico diferencial es complejo y amplio siendo más frecuentes un tipo de causas u otras según si el animal </w:t>
      </w:r>
      <w:r w:rsidRPr="009F7701">
        <w:rPr>
          <w:rFonts w:ascii="Arial" w:hAnsi="Arial" w:cs="Arial"/>
          <w:color w:val="auto"/>
        </w:rPr>
        <w:t>pertenece a la especie canina o felina. El tratamiento variará dependie</w:t>
      </w:r>
      <w:r w:rsidR="00D55D84">
        <w:rPr>
          <w:rFonts w:ascii="Arial" w:hAnsi="Arial" w:cs="Arial"/>
          <w:color w:val="auto"/>
        </w:rPr>
        <w:t>ndo del origen de la enfermedad.</w:t>
      </w:r>
      <w:r w:rsidR="00D55D84" w:rsidRPr="009F7701">
        <w:rPr>
          <w:rFonts w:ascii="Arial" w:hAnsi="Arial" w:cs="Arial"/>
        </w:rPr>
        <w:t xml:space="preserve"> </w:t>
      </w:r>
    </w:p>
    <w:p w14:paraId="49D1E8B2" w14:textId="77777777" w:rsidR="00017C1F" w:rsidRPr="009F7701" w:rsidRDefault="00017C1F" w:rsidP="00017C1F">
      <w:pPr>
        <w:pStyle w:val="Prrafodelista"/>
        <w:spacing w:line="360" w:lineRule="auto"/>
        <w:jc w:val="both"/>
        <w:rPr>
          <w:rFonts w:ascii="Arial" w:hAnsi="Arial" w:cs="Arial"/>
          <w:color w:val="000000" w:themeColor="text1"/>
          <w:sz w:val="24"/>
          <w:szCs w:val="24"/>
          <w:u w:val="single"/>
        </w:rPr>
      </w:pPr>
    </w:p>
    <w:p w14:paraId="49D1E8B3" w14:textId="77777777" w:rsidR="00017C1F" w:rsidRPr="009F7701" w:rsidRDefault="00017C1F" w:rsidP="00017C1F">
      <w:pPr>
        <w:pStyle w:val="Prrafodelista"/>
        <w:spacing w:line="360" w:lineRule="auto"/>
        <w:jc w:val="both"/>
        <w:rPr>
          <w:rFonts w:ascii="Arial" w:hAnsi="Arial" w:cs="Arial"/>
          <w:color w:val="000000" w:themeColor="text1"/>
          <w:sz w:val="24"/>
          <w:szCs w:val="24"/>
          <w:u w:val="single"/>
        </w:rPr>
      </w:pPr>
    </w:p>
    <w:p w14:paraId="49D1E8B4" w14:textId="77777777" w:rsidR="00017C1F" w:rsidRPr="009F7701" w:rsidRDefault="00017C1F" w:rsidP="00017C1F">
      <w:pPr>
        <w:pStyle w:val="Prrafodelista"/>
        <w:spacing w:line="360" w:lineRule="auto"/>
        <w:jc w:val="both"/>
        <w:rPr>
          <w:rFonts w:ascii="Arial" w:hAnsi="Arial" w:cs="Arial"/>
          <w:color w:val="000000" w:themeColor="text1"/>
          <w:sz w:val="24"/>
          <w:szCs w:val="24"/>
          <w:u w:val="single"/>
        </w:rPr>
      </w:pPr>
    </w:p>
    <w:p w14:paraId="49D1E8B5" w14:textId="77777777" w:rsidR="00017C1F" w:rsidRPr="009F7701" w:rsidRDefault="00017C1F" w:rsidP="00017C1F">
      <w:pPr>
        <w:pStyle w:val="Prrafodelista"/>
        <w:spacing w:line="360" w:lineRule="auto"/>
        <w:jc w:val="both"/>
        <w:rPr>
          <w:rFonts w:ascii="Arial" w:hAnsi="Arial" w:cs="Arial"/>
          <w:color w:val="000000" w:themeColor="text1"/>
          <w:sz w:val="24"/>
          <w:szCs w:val="24"/>
          <w:u w:val="single"/>
        </w:rPr>
      </w:pPr>
    </w:p>
    <w:p w14:paraId="49D1E8B6" w14:textId="77777777" w:rsidR="00017C1F" w:rsidRPr="009F7701" w:rsidRDefault="00017C1F" w:rsidP="00017C1F">
      <w:pPr>
        <w:pStyle w:val="Prrafodelista"/>
        <w:spacing w:line="360" w:lineRule="auto"/>
        <w:jc w:val="both"/>
        <w:rPr>
          <w:rFonts w:ascii="Arial" w:hAnsi="Arial" w:cs="Arial"/>
          <w:color w:val="000000" w:themeColor="text1"/>
          <w:sz w:val="24"/>
          <w:szCs w:val="24"/>
          <w:u w:val="single"/>
        </w:rPr>
      </w:pPr>
    </w:p>
    <w:p w14:paraId="49D1E8B7" w14:textId="77777777" w:rsidR="00017C1F" w:rsidRPr="009F7701" w:rsidRDefault="00017C1F" w:rsidP="00017C1F">
      <w:pPr>
        <w:pStyle w:val="Prrafodelista"/>
        <w:spacing w:line="360" w:lineRule="auto"/>
        <w:jc w:val="both"/>
        <w:rPr>
          <w:rFonts w:ascii="Arial" w:hAnsi="Arial" w:cs="Arial"/>
          <w:color w:val="000000" w:themeColor="text1"/>
          <w:sz w:val="24"/>
          <w:szCs w:val="24"/>
          <w:u w:val="single"/>
        </w:rPr>
      </w:pPr>
    </w:p>
    <w:p w14:paraId="49D1E8B8" w14:textId="77777777" w:rsidR="00017C1F" w:rsidRPr="009F7701" w:rsidRDefault="00017C1F" w:rsidP="00017C1F">
      <w:pPr>
        <w:pStyle w:val="Prrafodelista"/>
        <w:spacing w:line="360" w:lineRule="auto"/>
        <w:jc w:val="both"/>
        <w:rPr>
          <w:rFonts w:ascii="Arial" w:hAnsi="Arial" w:cs="Arial"/>
          <w:color w:val="000000" w:themeColor="text1"/>
          <w:sz w:val="24"/>
          <w:szCs w:val="24"/>
          <w:u w:val="single"/>
        </w:rPr>
      </w:pPr>
    </w:p>
    <w:p w14:paraId="49D1E8B9" w14:textId="77777777" w:rsidR="00017C1F" w:rsidRPr="009F7701" w:rsidRDefault="00017C1F" w:rsidP="00017C1F">
      <w:pPr>
        <w:pStyle w:val="Prrafodelista"/>
        <w:spacing w:line="360" w:lineRule="auto"/>
        <w:jc w:val="both"/>
        <w:rPr>
          <w:rFonts w:ascii="Arial" w:hAnsi="Arial" w:cs="Arial"/>
          <w:color w:val="000000" w:themeColor="text1"/>
          <w:sz w:val="24"/>
          <w:szCs w:val="24"/>
          <w:u w:val="single"/>
        </w:rPr>
      </w:pPr>
    </w:p>
    <w:p w14:paraId="49D1E8BA" w14:textId="7F3844A9" w:rsidR="00017C1F" w:rsidRPr="000C15C0" w:rsidRDefault="000C15C0" w:rsidP="000C15C0">
      <w:pPr>
        <w:jc w:val="both"/>
        <w:rPr>
          <w:rFonts w:cs="Arial"/>
          <w:color w:val="000000" w:themeColor="text1"/>
          <w:u w:val="single"/>
        </w:rPr>
      </w:pPr>
      <w:r>
        <w:rPr>
          <w:rStyle w:val="Refdenotaalpie"/>
          <w:rFonts w:cs="Arial"/>
          <w:color w:val="000000" w:themeColor="text1"/>
          <w:u w:val="single"/>
        </w:rPr>
        <w:footnoteReference w:id="1"/>
      </w:r>
    </w:p>
    <w:p w14:paraId="49D1E8BB" w14:textId="77777777" w:rsidR="00017C1F" w:rsidRPr="009F7701" w:rsidRDefault="00017C1F" w:rsidP="00017C1F">
      <w:pPr>
        <w:pStyle w:val="Prrafodelista"/>
        <w:spacing w:line="360" w:lineRule="auto"/>
        <w:jc w:val="both"/>
        <w:rPr>
          <w:rFonts w:ascii="Arial" w:hAnsi="Arial" w:cs="Arial"/>
          <w:color w:val="000000" w:themeColor="text1"/>
          <w:sz w:val="24"/>
          <w:szCs w:val="24"/>
          <w:u w:val="single"/>
        </w:rPr>
      </w:pPr>
    </w:p>
    <w:p w14:paraId="49D1E8BC" w14:textId="77777777" w:rsidR="00017C1F" w:rsidRPr="009F7701" w:rsidRDefault="00017C1F" w:rsidP="00017C1F">
      <w:pPr>
        <w:pStyle w:val="Prrafodelista"/>
        <w:spacing w:line="360" w:lineRule="auto"/>
        <w:jc w:val="both"/>
        <w:rPr>
          <w:rFonts w:ascii="Arial" w:hAnsi="Arial" w:cs="Arial"/>
          <w:color w:val="000000" w:themeColor="text1"/>
          <w:sz w:val="24"/>
          <w:szCs w:val="24"/>
          <w:u w:val="single"/>
        </w:rPr>
      </w:pPr>
    </w:p>
    <w:p w14:paraId="49D1E8BD" w14:textId="77777777" w:rsidR="00017C1F" w:rsidRPr="00017C1F" w:rsidRDefault="00017C1F" w:rsidP="00017C1F">
      <w:pPr>
        <w:jc w:val="both"/>
        <w:rPr>
          <w:rFonts w:cs="Arial"/>
          <w:color w:val="000000" w:themeColor="text1"/>
          <w:u w:val="single"/>
          <w:lang w:val="es-MX"/>
        </w:rPr>
      </w:pPr>
    </w:p>
    <w:p w14:paraId="49D1E8BE" w14:textId="77777777" w:rsidR="00017C1F" w:rsidRPr="00017C1F" w:rsidRDefault="00017C1F" w:rsidP="00017C1F">
      <w:pPr>
        <w:jc w:val="center"/>
        <w:rPr>
          <w:rFonts w:cs="Arial"/>
          <w:color w:val="000000" w:themeColor="text1"/>
          <w:u w:val="single"/>
          <w:lang w:val="es-MX"/>
        </w:rPr>
      </w:pPr>
    </w:p>
    <w:p w14:paraId="49D1E8BF" w14:textId="77777777" w:rsidR="00017C1F" w:rsidRPr="00017C1F" w:rsidRDefault="00017C1F" w:rsidP="00017C1F">
      <w:pPr>
        <w:jc w:val="center"/>
        <w:rPr>
          <w:rFonts w:cs="Arial"/>
          <w:color w:val="000000" w:themeColor="text1"/>
          <w:u w:val="single"/>
          <w:lang w:val="es-MX"/>
        </w:rPr>
      </w:pPr>
    </w:p>
    <w:p w14:paraId="49D1E8C0" w14:textId="77777777" w:rsidR="00017C1F" w:rsidRPr="00017C1F" w:rsidRDefault="00017C1F" w:rsidP="00017C1F">
      <w:pPr>
        <w:jc w:val="center"/>
        <w:rPr>
          <w:rFonts w:cs="Arial"/>
          <w:color w:val="000000" w:themeColor="text1"/>
          <w:u w:val="single"/>
          <w:lang w:val="es-MX"/>
        </w:rPr>
      </w:pPr>
    </w:p>
    <w:p w14:paraId="49D1E8C1" w14:textId="77777777" w:rsidR="00017C1F" w:rsidRPr="00017C1F" w:rsidRDefault="00017C1F" w:rsidP="00017C1F">
      <w:pPr>
        <w:tabs>
          <w:tab w:val="left" w:pos="5955"/>
        </w:tabs>
        <w:rPr>
          <w:rFonts w:cs="Arial"/>
          <w:color w:val="000000" w:themeColor="text1"/>
          <w:u w:val="single"/>
          <w:lang w:val="es-MX"/>
        </w:rPr>
      </w:pPr>
    </w:p>
    <w:p w14:paraId="49D1E8C2" w14:textId="77777777" w:rsidR="00017C1F" w:rsidRPr="00017C1F" w:rsidRDefault="00017C1F" w:rsidP="00017C1F">
      <w:pPr>
        <w:jc w:val="center"/>
        <w:rPr>
          <w:rFonts w:cs="Arial"/>
          <w:color w:val="000000" w:themeColor="text1"/>
          <w:u w:val="single"/>
          <w:lang w:val="es-MX"/>
        </w:rPr>
      </w:pPr>
    </w:p>
    <w:p w14:paraId="49D1E8C3" w14:textId="77777777" w:rsidR="00017C1F" w:rsidRPr="00017C1F" w:rsidRDefault="00017C1F" w:rsidP="00017C1F">
      <w:pPr>
        <w:jc w:val="center"/>
        <w:rPr>
          <w:rFonts w:cs="Arial"/>
          <w:color w:val="000000" w:themeColor="text1"/>
          <w:u w:val="single"/>
          <w:lang w:val="es-MX"/>
        </w:rPr>
      </w:pPr>
    </w:p>
    <w:p w14:paraId="49D1E8C4" w14:textId="77777777" w:rsidR="00017C1F" w:rsidRDefault="00017C1F" w:rsidP="00017C1F">
      <w:pPr>
        <w:rPr>
          <w:rFonts w:cs="Arial"/>
          <w:color w:val="000000" w:themeColor="text1"/>
          <w:u w:val="single"/>
          <w:lang w:val="es-MX"/>
        </w:rPr>
      </w:pPr>
    </w:p>
    <w:p w14:paraId="2CF6BA3C" w14:textId="77777777" w:rsidR="00332744" w:rsidRDefault="00332744" w:rsidP="00332744">
      <w:pPr>
        <w:pStyle w:val="Ttulo1"/>
        <w:spacing w:before="0" w:line="360" w:lineRule="auto"/>
      </w:pPr>
      <w:bookmarkStart w:id="1" w:name="_Toc48216072"/>
      <w:bookmarkStart w:id="2" w:name="_Toc48549028"/>
      <w:r w:rsidRPr="002E4682">
        <w:t>Capítulo I</w:t>
      </w:r>
      <w:bookmarkEnd w:id="1"/>
      <w:bookmarkEnd w:id="2"/>
      <w:r w:rsidRPr="002E4682">
        <w:t xml:space="preserve"> </w:t>
      </w:r>
    </w:p>
    <w:p w14:paraId="10535F99" w14:textId="77777777" w:rsidR="00332744" w:rsidRPr="00DF2D5E" w:rsidRDefault="00332744" w:rsidP="00332744">
      <w:pPr>
        <w:jc w:val="both"/>
        <w:rPr>
          <w:rFonts w:cs="Arial"/>
          <w:bCs/>
          <w:sz w:val="32"/>
          <w:szCs w:val="32"/>
        </w:rPr>
      </w:pPr>
    </w:p>
    <w:p w14:paraId="69873537" w14:textId="77777777" w:rsidR="00332744" w:rsidRPr="00DF2D5E" w:rsidRDefault="00332744" w:rsidP="00332744">
      <w:pPr>
        <w:pStyle w:val="Ttulo2"/>
        <w:spacing w:before="0" w:line="360" w:lineRule="auto"/>
        <w:rPr>
          <w:rFonts w:cs="Arial"/>
          <w:sz w:val="32"/>
          <w:szCs w:val="32"/>
        </w:rPr>
      </w:pPr>
      <w:bookmarkStart w:id="3" w:name="_Toc48216073"/>
      <w:bookmarkStart w:id="4" w:name="_Toc48549029"/>
      <w:r w:rsidRPr="00DF2D5E">
        <w:t>1</w:t>
      </w:r>
      <w:r w:rsidRPr="00DF2D5E">
        <w:rPr>
          <w:rFonts w:cs="Arial"/>
          <w:sz w:val="32"/>
          <w:szCs w:val="32"/>
        </w:rPr>
        <w:t>.1 Planteamiento del problema</w:t>
      </w:r>
      <w:bookmarkEnd w:id="3"/>
      <w:bookmarkEnd w:id="4"/>
    </w:p>
    <w:p w14:paraId="03116782" w14:textId="77777777" w:rsidR="00332744" w:rsidRPr="00DF2D5E" w:rsidRDefault="00332744" w:rsidP="00332744">
      <w:pPr>
        <w:pStyle w:val="Ttulo2"/>
        <w:spacing w:before="0" w:line="360" w:lineRule="auto"/>
        <w:rPr>
          <w:rFonts w:cs="Arial"/>
          <w:sz w:val="32"/>
          <w:szCs w:val="32"/>
        </w:rPr>
      </w:pPr>
      <w:bookmarkStart w:id="5" w:name="_Toc48216074"/>
      <w:bookmarkStart w:id="6" w:name="_Toc48549030"/>
      <w:r w:rsidRPr="00DF2D5E">
        <w:rPr>
          <w:rFonts w:cs="Arial"/>
          <w:sz w:val="32"/>
          <w:szCs w:val="32"/>
        </w:rPr>
        <w:t>1.2 Preguntas de investigación</w:t>
      </w:r>
      <w:bookmarkEnd w:id="5"/>
      <w:bookmarkEnd w:id="6"/>
    </w:p>
    <w:p w14:paraId="4DBCA89D" w14:textId="77777777" w:rsidR="00332744" w:rsidRPr="00DF2D5E" w:rsidRDefault="00332744" w:rsidP="00332744">
      <w:pPr>
        <w:rPr>
          <w:rFonts w:cs="Arial"/>
          <w:b/>
          <w:sz w:val="32"/>
          <w:szCs w:val="32"/>
        </w:rPr>
      </w:pPr>
    </w:p>
    <w:p w14:paraId="599D6654" w14:textId="77777777" w:rsidR="00332744" w:rsidRPr="00DF2D5E" w:rsidRDefault="00332744" w:rsidP="00332744">
      <w:pPr>
        <w:pStyle w:val="Ttulo2"/>
        <w:numPr>
          <w:ilvl w:val="1"/>
          <w:numId w:val="5"/>
        </w:numPr>
        <w:spacing w:before="0" w:line="360" w:lineRule="auto"/>
        <w:rPr>
          <w:rFonts w:cs="Arial"/>
          <w:sz w:val="32"/>
          <w:szCs w:val="32"/>
        </w:rPr>
      </w:pPr>
      <w:bookmarkStart w:id="7" w:name="_Toc48216075"/>
      <w:bookmarkStart w:id="8" w:name="_Toc48549031"/>
      <w:r w:rsidRPr="00DF2D5E">
        <w:rPr>
          <w:rFonts w:cs="Arial"/>
          <w:sz w:val="32"/>
          <w:szCs w:val="32"/>
        </w:rPr>
        <w:t>Objetivos de la investigación</w:t>
      </w:r>
      <w:bookmarkEnd w:id="7"/>
      <w:bookmarkEnd w:id="8"/>
    </w:p>
    <w:p w14:paraId="066B8673" w14:textId="77777777" w:rsidR="00332744" w:rsidRPr="00DF2D5E" w:rsidRDefault="00332744" w:rsidP="00332744">
      <w:pPr>
        <w:rPr>
          <w:rFonts w:cs="Arial"/>
          <w:b/>
          <w:sz w:val="32"/>
          <w:szCs w:val="32"/>
        </w:rPr>
      </w:pPr>
    </w:p>
    <w:p w14:paraId="6611ACC3" w14:textId="77777777" w:rsidR="00332744" w:rsidRPr="00DF2D5E" w:rsidRDefault="00332744" w:rsidP="00332744">
      <w:pPr>
        <w:pStyle w:val="Ttulo2"/>
        <w:numPr>
          <w:ilvl w:val="2"/>
          <w:numId w:val="5"/>
        </w:numPr>
        <w:ind w:left="851" w:hanging="851"/>
        <w:rPr>
          <w:rFonts w:cs="Arial"/>
          <w:sz w:val="32"/>
          <w:szCs w:val="32"/>
        </w:rPr>
      </w:pPr>
      <w:r w:rsidRPr="00DF2D5E">
        <w:rPr>
          <w:rFonts w:cs="Arial"/>
          <w:sz w:val="32"/>
          <w:szCs w:val="32"/>
        </w:rPr>
        <w:t>Objetivo General</w:t>
      </w:r>
    </w:p>
    <w:p w14:paraId="4F1D9D84" w14:textId="77777777" w:rsidR="00332744" w:rsidRPr="00DF2D5E" w:rsidRDefault="00332744" w:rsidP="00332744">
      <w:pPr>
        <w:pStyle w:val="Ttulo2"/>
        <w:numPr>
          <w:ilvl w:val="2"/>
          <w:numId w:val="5"/>
        </w:numPr>
        <w:ind w:left="851" w:hanging="851"/>
        <w:rPr>
          <w:rFonts w:cs="Arial"/>
          <w:sz w:val="32"/>
          <w:szCs w:val="32"/>
        </w:rPr>
      </w:pPr>
      <w:r w:rsidRPr="00DF2D5E">
        <w:rPr>
          <w:rFonts w:cs="Arial"/>
          <w:sz w:val="32"/>
          <w:szCs w:val="32"/>
        </w:rPr>
        <w:t>Objetivos Específicos</w:t>
      </w:r>
    </w:p>
    <w:p w14:paraId="3E30A147" w14:textId="77777777" w:rsidR="00332744" w:rsidRPr="00DF2D5E" w:rsidRDefault="00332744" w:rsidP="00332744">
      <w:pPr>
        <w:pStyle w:val="Ttulo2"/>
        <w:spacing w:before="0" w:line="360" w:lineRule="auto"/>
        <w:rPr>
          <w:rFonts w:cs="Arial"/>
          <w:sz w:val="32"/>
          <w:szCs w:val="32"/>
        </w:rPr>
      </w:pPr>
      <w:bookmarkStart w:id="9" w:name="_Toc48216076"/>
      <w:bookmarkStart w:id="10" w:name="_Toc48549032"/>
      <w:r w:rsidRPr="00DF2D5E">
        <w:rPr>
          <w:rFonts w:cs="Arial"/>
          <w:sz w:val="32"/>
          <w:szCs w:val="32"/>
        </w:rPr>
        <w:t>1.4 Justificación</w:t>
      </w:r>
      <w:bookmarkEnd w:id="9"/>
      <w:bookmarkEnd w:id="10"/>
    </w:p>
    <w:p w14:paraId="6AA7EFD7" w14:textId="77777777" w:rsidR="00332744" w:rsidRPr="00DF2D5E" w:rsidRDefault="00332744" w:rsidP="00332744">
      <w:pPr>
        <w:pStyle w:val="Ttulo2"/>
        <w:spacing w:before="0" w:line="360" w:lineRule="auto"/>
        <w:rPr>
          <w:rFonts w:cs="Arial"/>
          <w:sz w:val="32"/>
          <w:szCs w:val="32"/>
        </w:rPr>
      </w:pPr>
      <w:bookmarkStart w:id="11" w:name="_Toc48216077"/>
      <w:bookmarkStart w:id="12" w:name="_Toc48549033"/>
      <w:r w:rsidRPr="00DF2D5E">
        <w:rPr>
          <w:rFonts w:cs="Arial"/>
          <w:sz w:val="32"/>
          <w:szCs w:val="32"/>
        </w:rPr>
        <w:t>1.5 Hipótesis</w:t>
      </w:r>
      <w:bookmarkEnd w:id="11"/>
      <w:bookmarkEnd w:id="12"/>
      <w:r w:rsidRPr="00DF2D5E">
        <w:rPr>
          <w:rFonts w:cs="Arial"/>
          <w:sz w:val="32"/>
          <w:szCs w:val="32"/>
        </w:rPr>
        <w:t xml:space="preserve"> </w:t>
      </w:r>
    </w:p>
    <w:p w14:paraId="47A8FD25" w14:textId="77777777" w:rsidR="00332744" w:rsidRPr="00DF2D5E" w:rsidRDefault="00332744" w:rsidP="00332744">
      <w:pPr>
        <w:pStyle w:val="Ttulo2"/>
        <w:spacing w:before="0" w:line="360" w:lineRule="auto"/>
        <w:rPr>
          <w:rFonts w:cs="Arial"/>
          <w:sz w:val="32"/>
          <w:szCs w:val="32"/>
        </w:rPr>
      </w:pPr>
      <w:bookmarkStart w:id="13" w:name="_Toc48216078"/>
      <w:bookmarkStart w:id="14" w:name="_Toc48549034"/>
      <w:r w:rsidRPr="00DF2D5E">
        <w:rPr>
          <w:rFonts w:cs="Arial"/>
          <w:sz w:val="32"/>
          <w:szCs w:val="32"/>
        </w:rPr>
        <w:t>1.6 Metodología de la investigación</w:t>
      </w:r>
      <w:bookmarkEnd w:id="13"/>
      <w:bookmarkEnd w:id="14"/>
    </w:p>
    <w:p w14:paraId="39045FD0" w14:textId="77777777" w:rsidR="00332744" w:rsidRPr="00DF2D5E" w:rsidRDefault="00332744" w:rsidP="00332744">
      <w:pPr>
        <w:rPr>
          <w:rFonts w:cs="Arial"/>
          <w:b/>
          <w:sz w:val="32"/>
          <w:szCs w:val="32"/>
        </w:rPr>
      </w:pPr>
      <w:r w:rsidRPr="00DF2D5E">
        <w:rPr>
          <w:rFonts w:cs="Arial"/>
          <w:b/>
          <w:sz w:val="32"/>
          <w:szCs w:val="32"/>
        </w:rPr>
        <w:t>1.6.1</w:t>
      </w:r>
      <w:r w:rsidRPr="00DF2D5E">
        <w:rPr>
          <w:rFonts w:cs="Arial"/>
          <w:b/>
          <w:sz w:val="32"/>
          <w:szCs w:val="32"/>
        </w:rPr>
        <w:tab/>
        <w:t xml:space="preserve">Marco de </w:t>
      </w:r>
      <w:proofErr w:type="spellStart"/>
      <w:r w:rsidRPr="00DF2D5E">
        <w:rPr>
          <w:rFonts w:cs="Arial"/>
          <w:b/>
          <w:sz w:val="32"/>
          <w:szCs w:val="32"/>
        </w:rPr>
        <w:t>referencia</w:t>
      </w:r>
      <w:proofErr w:type="spellEnd"/>
    </w:p>
    <w:p w14:paraId="77DC9390" w14:textId="77777777" w:rsidR="00332744" w:rsidRPr="00DF2D5E" w:rsidRDefault="00332744" w:rsidP="00332744">
      <w:pPr>
        <w:rPr>
          <w:rFonts w:cs="Arial"/>
          <w:b/>
          <w:sz w:val="32"/>
          <w:szCs w:val="32"/>
        </w:rPr>
      </w:pPr>
      <w:r w:rsidRPr="00DF2D5E">
        <w:rPr>
          <w:rFonts w:cs="Arial"/>
          <w:b/>
          <w:sz w:val="32"/>
          <w:szCs w:val="32"/>
        </w:rPr>
        <w:t>1.6.2</w:t>
      </w:r>
      <w:r w:rsidRPr="00DF2D5E">
        <w:rPr>
          <w:rFonts w:cs="Arial"/>
          <w:b/>
          <w:sz w:val="32"/>
          <w:szCs w:val="32"/>
        </w:rPr>
        <w:tab/>
      </w:r>
      <w:proofErr w:type="spellStart"/>
      <w:r w:rsidRPr="00DF2D5E">
        <w:rPr>
          <w:rFonts w:cs="Arial"/>
          <w:b/>
          <w:sz w:val="32"/>
          <w:szCs w:val="32"/>
        </w:rPr>
        <w:t>Materiales</w:t>
      </w:r>
      <w:proofErr w:type="spellEnd"/>
    </w:p>
    <w:p w14:paraId="6415F5D2" w14:textId="77777777" w:rsidR="00332744" w:rsidRPr="00DF2D5E" w:rsidRDefault="00332744" w:rsidP="00332744">
      <w:pPr>
        <w:rPr>
          <w:rFonts w:cs="Arial"/>
          <w:b/>
          <w:sz w:val="32"/>
          <w:szCs w:val="32"/>
        </w:rPr>
      </w:pPr>
      <w:r w:rsidRPr="00DF2D5E">
        <w:rPr>
          <w:rFonts w:cs="Arial"/>
          <w:b/>
          <w:sz w:val="32"/>
          <w:szCs w:val="32"/>
        </w:rPr>
        <w:t>1.6.2.1</w:t>
      </w:r>
      <w:r w:rsidRPr="00DF2D5E">
        <w:rPr>
          <w:rFonts w:cs="Arial"/>
          <w:b/>
          <w:sz w:val="32"/>
          <w:szCs w:val="32"/>
        </w:rPr>
        <w:tab/>
      </w:r>
      <w:proofErr w:type="spellStart"/>
      <w:r w:rsidRPr="00DF2D5E">
        <w:rPr>
          <w:rFonts w:cs="Arial"/>
          <w:b/>
          <w:sz w:val="32"/>
          <w:szCs w:val="32"/>
        </w:rPr>
        <w:t>Biológicos</w:t>
      </w:r>
      <w:proofErr w:type="spellEnd"/>
    </w:p>
    <w:p w14:paraId="39845288" w14:textId="77777777" w:rsidR="00332744" w:rsidRDefault="00332744" w:rsidP="00332744">
      <w:pPr>
        <w:rPr>
          <w:rFonts w:cs="Arial"/>
          <w:b/>
          <w:sz w:val="32"/>
          <w:szCs w:val="32"/>
        </w:rPr>
      </w:pPr>
      <w:r w:rsidRPr="00DF2D5E">
        <w:rPr>
          <w:rFonts w:cs="Arial"/>
          <w:b/>
          <w:sz w:val="32"/>
          <w:szCs w:val="32"/>
        </w:rPr>
        <w:t>1.6.2.2</w:t>
      </w:r>
      <w:r w:rsidRPr="00DF2D5E">
        <w:rPr>
          <w:rFonts w:cs="Arial"/>
          <w:b/>
          <w:sz w:val="32"/>
          <w:szCs w:val="32"/>
        </w:rPr>
        <w:tab/>
      </w:r>
      <w:proofErr w:type="spellStart"/>
      <w:r w:rsidRPr="00DF2D5E">
        <w:rPr>
          <w:rFonts w:cs="Arial"/>
          <w:b/>
          <w:sz w:val="32"/>
          <w:szCs w:val="32"/>
        </w:rPr>
        <w:t>Físicos</w:t>
      </w:r>
      <w:proofErr w:type="spellEnd"/>
    </w:p>
    <w:p w14:paraId="245EEBB2" w14:textId="77777777" w:rsidR="00332744" w:rsidRPr="00DF2D5E" w:rsidRDefault="00332744" w:rsidP="00332744">
      <w:pPr>
        <w:rPr>
          <w:rFonts w:cs="Arial"/>
          <w:b/>
          <w:sz w:val="32"/>
          <w:szCs w:val="32"/>
        </w:rPr>
      </w:pPr>
      <w:r w:rsidRPr="00DF2D5E">
        <w:rPr>
          <w:rFonts w:cs="Arial"/>
          <w:b/>
          <w:sz w:val="32"/>
          <w:szCs w:val="32"/>
        </w:rPr>
        <w:t>1.6.2.3</w:t>
      </w:r>
      <w:r w:rsidRPr="00DF2D5E">
        <w:rPr>
          <w:rFonts w:cs="Arial"/>
          <w:b/>
          <w:sz w:val="32"/>
          <w:szCs w:val="32"/>
        </w:rPr>
        <w:tab/>
      </w:r>
      <w:proofErr w:type="spellStart"/>
      <w:r w:rsidRPr="00DF2D5E">
        <w:rPr>
          <w:rFonts w:cs="Arial"/>
          <w:b/>
          <w:sz w:val="32"/>
          <w:szCs w:val="32"/>
        </w:rPr>
        <w:t>Químicos</w:t>
      </w:r>
      <w:proofErr w:type="spellEnd"/>
    </w:p>
    <w:p w14:paraId="6884DFA8" w14:textId="77777777" w:rsidR="00332744" w:rsidRDefault="00332744" w:rsidP="00332744">
      <w:pPr>
        <w:rPr>
          <w:rFonts w:cs="Arial"/>
          <w:b/>
          <w:sz w:val="32"/>
          <w:szCs w:val="32"/>
        </w:rPr>
      </w:pPr>
      <w:r w:rsidRPr="00DF2D5E">
        <w:rPr>
          <w:rFonts w:cs="Arial"/>
          <w:b/>
          <w:sz w:val="32"/>
          <w:szCs w:val="32"/>
        </w:rPr>
        <w:lastRenderedPageBreak/>
        <w:t>1.6.2.4</w:t>
      </w:r>
      <w:r w:rsidRPr="00DF2D5E">
        <w:rPr>
          <w:rFonts w:cs="Arial"/>
          <w:b/>
          <w:sz w:val="32"/>
          <w:szCs w:val="32"/>
        </w:rPr>
        <w:tab/>
        <w:t xml:space="preserve">De </w:t>
      </w:r>
      <w:proofErr w:type="spellStart"/>
      <w:r w:rsidRPr="00DF2D5E">
        <w:rPr>
          <w:rFonts w:cs="Arial"/>
          <w:b/>
          <w:sz w:val="32"/>
          <w:szCs w:val="32"/>
        </w:rPr>
        <w:t>escritorio</w:t>
      </w:r>
      <w:proofErr w:type="spellEnd"/>
    </w:p>
    <w:p w14:paraId="4C85219F" w14:textId="77777777" w:rsidR="00332744" w:rsidRDefault="00332744" w:rsidP="00332744">
      <w:pPr>
        <w:rPr>
          <w:rFonts w:cs="Arial"/>
          <w:b/>
          <w:sz w:val="32"/>
          <w:szCs w:val="32"/>
        </w:rPr>
      </w:pPr>
      <w:r w:rsidRPr="00DF2D5E">
        <w:rPr>
          <w:rFonts w:cs="Arial"/>
          <w:b/>
          <w:sz w:val="32"/>
          <w:szCs w:val="32"/>
        </w:rPr>
        <w:t>1.6.3</w:t>
      </w:r>
      <w:r w:rsidRPr="00DF2D5E">
        <w:rPr>
          <w:rFonts w:cs="Arial"/>
          <w:b/>
          <w:sz w:val="32"/>
          <w:szCs w:val="32"/>
        </w:rPr>
        <w:tab/>
      </w:r>
      <w:proofErr w:type="spellStart"/>
      <w:r w:rsidRPr="00DF2D5E">
        <w:rPr>
          <w:rFonts w:cs="Arial"/>
          <w:b/>
          <w:sz w:val="32"/>
          <w:szCs w:val="32"/>
        </w:rPr>
        <w:t>Área</w:t>
      </w:r>
      <w:proofErr w:type="spellEnd"/>
      <w:r w:rsidRPr="00DF2D5E">
        <w:rPr>
          <w:rFonts w:cs="Arial"/>
          <w:b/>
          <w:sz w:val="32"/>
          <w:szCs w:val="32"/>
        </w:rPr>
        <w:t xml:space="preserve"> de </w:t>
      </w:r>
      <w:proofErr w:type="spellStart"/>
      <w:r w:rsidRPr="00DF2D5E">
        <w:rPr>
          <w:rFonts w:cs="Arial"/>
          <w:b/>
          <w:sz w:val="32"/>
          <w:szCs w:val="32"/>
        </w:rPr>
        <w:t>estudio</w:t>
      </w:r>
      <w:proofErr w:type="spellEnd"/>
    </w:p>
    <w:p w14:paraId="2A67B8B0" w14:textId="77777777" w:rsidR="00332744" w:rsidRDefault="00332744" w:rsidP="00332744">
      <w:pPr>
        <w:rPr>
          <w:rFonts w:cs="Arial"/>
          <w:b/>
          <w:sz w:val="32"/>
          <w:szCs w:val="32"/>
        </w:rPr>
      </w:pPr>
      <w:r w:rsidRPr="00DF2D5E">
        <w:rPr>
          <w:rFonts w:cs="Arial"/>
          <w:b/>
          <w:sz w:val="32"/>
          <w:szCs w:val="32"/>
        </w:rPr>
        <w:t>1.6.4</w:t>
      </w:r>
      <w:r w:rsidRPr="00DF2D5E">
        <w:rPr>
          <w:rFonts w:cs="Arial"/>
          <w:b/>
          <w:sz w:val="32"/>
          <w:szCs w:val="32"/>
        </w:rPr>
        <w:tab/>
      </w:r>
      <w:proofErr w:type="spellStart"/>
      <w:r w:rsidRPr="00DF2D5E">
        <w:rPr>
          <w:rFonts w:cs="Arial"/>
          <w:b/>
          <w:sz w:val="32"/>
          <w:szCs w:val="32"/>
        </w:rPr>
        <w:t>Población</w:t>
      </w:r>
      <w:proofErr w:type="spellEnd"/>
      <w:r w:rsidRPr="00DF2D5E">
        <w:rPr>
          <w:rFonts w:cs="Arial"/>
          <w:b/>
          <w:sz w:val="32"/>
          <w:szCs w:val="32"/>
        </w:rPr>
        <w:t xml:space="preserve"> de </w:t>
      </w:r>
      <w:proofErr w:type="spellStart"/>
      <w:r w:rsidRPr="00DF2D5E">
        <w:rPr>
          <w:rFonts w:cs="Arial"/>
          <w:b/>
          <w:sz w:val="32"/>
          <w:szCs w:val="32"/>
        </w:rPr>
        <w:t>estudio</w:t>
      </w:r>
      <w:proofErr w:type="spellEnd"/>
    </w:p>
    <w:p w14:paraId="68250F4D" w14:textId="77777777" w:rsidR="00332744" w:rsidRDefault="00332744" w:rsidP="00332744">
      <w:pPr>
        <w:rPr>
          <w:rFonts w:cs="Arial"/>
          <w:b/>
          <w:sz w:val="32"/>
          <w:szCs w:val="32"/>
        </w:rPr>
      </w:pPr>
      <w:r w:rsidRPr="00DF2D5E">
        <w:rPr>
          <w:rFonts w:cs="Arial"/>
          <w:b/>
          <w:sz w:val="32"/>
          <w:szCs w:val="32"/>
        </w:rPr>
        <w:t>1.6.5</w:t>
      </w:r>
      <w:r w:rsidRPr="00DF2D5E">
        <w:rPr>
          <w:rFonts w:cs="Arial"/>
          <w:b/>
          <w:sz w:val="32"/>
          <w:szCs w:val="32"/>
        </w:rPr>
        <w:tab/>
      </w:r>
      <w:proofErr w:type="spellStart"/>
      <w:r w:rsidRPr="00DF2D5E">
        <w:rPr>
          <w:rFonts w:cs="Arial"/>
          <w:b/>
          <w:sz w:val="32"/>
          <w:szCs w:val="32"/>
        </w:rPr>
        <w:t>Criterios</w:t>
      </w:r>
      <w:proofErr w:type="spellEnd"/>
      <w:r w:rsidRPr="00DF2D5E">
        <w:rPr>
          <w:rFonts w:cs="Arial"/>
          <w:b/>
          <w:sz w:val="32"/>
          <w:szCs w:val="32"/>
        </w:rPr>
        <w:t xml:space="preserve"> de </w:t>
      </w:r>
      <w:proofErr w:type="spellStart"/>
      <w:r w:rsidRPr="00DF2D5E">
        <w:rPr>
          <w:rFonts w:cs="Arial"/>
          <w:b/>
          <w:sz w:val="32"/>
          <w:szCs w:val="32"/>
        </w:rPr>
        <w:t>inclusión</w:t>
      </w:r>
      <w:proofErr w:type="spellEnd"/>
      <w:r w:rsidRPr="00DF2D5E">
        <w:rPr>
          <w:rFonts w:cs="Arial"/>
          <w:b/>
          <w:sz w:val="32"/>
          <w:szCs w:val="32"/>
        </w:rPr>
        <w:t xml:space="preserve"> y </w:t>
      </w:r>
      <w:proofErr w:type="spellStart"/>
      <w:r w:rsidRPr="00DF2D5E">
        <w:rPr>
          <w:rFonts w:cs="Arial"/>
          <w:b/>
          <w:sz w:val="32"/>
          <w:szCs w:val="32"/>
        </w:rPr>
        <w:t>exclusión</w:t>
      </w:r>
      <w:proofErr w:type="spellEnd"/>
    </w:p>
    <w:p w14:paraId="70C8F53B" w14:textId="77777777" w:rsidR="00332744" w:rsidRDefault="00332744" w:rsidP="00332744">
      <w:pPr>
        <w:rPr>
          <w:rFonts w:cs="Arial"/>
          <w:b/>
          <w:sz w:val="32"/>
          <w:szCs w:val="32"/>
        </w:rPr>
      </w:pPr>
      <w:r w:rsidRPr="00DF2D5E">
        <w:rPr>
          <w:rFonts w:cs="Arial"/>
          <w:b/>
          <w:sz w:val="32"/>
          <w:szCs w:val="32"/>
        </w:rPr>
        <w:t>1.6.5.1</w:t>
      </w:r>
      <w:r w:rsidRPr="00DF2D5E">
        <w:rPr>
          <w:rFonts w:cs="Arial"/>
          <w:b/>
          <w:sz w:val="32"/>
          <w:szCs w:val="32"/>
        </w:rPr>
        <w:tab/>
      </w:r>
      <w:proofErr w:type="spellStart"/>
      <w:r w:rsidRPr="00DF2D5E">
        <w:rPr>
          <w:rFonts w:cs="Arial"/>
          <w:b/>
          <w:sz w:val="32"/>
          <w:szCs w:val="32"/>
        </w:rPr>
        <w:t>Criterios</w:t>
      </w:r>
      <w:proofErr w:type="spellEnd"/>
      <w:r w:rsidRPr="00DF2D5E">
        <w:rPr>
          <w:rFonts w:cs="Arial"/>
          <w:b/>
          <w:sz w:val="32"/>
          <w:szCs w:val="32"/>
        </w:rPr>
        <w:t xml:space="preserve"> de </w:t>
      </w:r>
      <w:proofErr w:type="spellStart"/>
      <w:r w:rsidRPr="00DF2D5E">
        <w:rPr>
          <w:rFonts w:cs="Arial"/>
          <w:b/>
          <w:sz w:val="32"/>
          <w:szCs w:val="32"/>
        </w:rPr>
        <w:t>inclusión</w:t>
      </w:r>
      <w:proofErr w:type="spellEnd"/>
    </w:p>
    <w:p w14:paraId="6874C6BA" w14:textId="77777777" w:rsidR="00332744" w:rsidRDefault="00332744" w:rsidP="00332744">
      <w:pPr>
        <w:rPr>
          <w:rFonts w:cs="Arial"/>
          <w:b/>
          <w:sz w:val="32"/>
          <w:szCs w:val="32"/>
        </w:rPr>
      </w:pPr>
      <w:r w:rsidRPr="00DF2D5E">
        <w:rPr>
          <w:rFonts w:cs="Arial"/>
          <w:b/>
          <w:sz w:val="32"/>
          <w:szCs w:val="32"/>
        </w:rPr>
        <w:t>1.6.5.2</w:t>
      </w:r>
      <w:r w:rsidRPr="00DF2D5E">
        <w:rPr>
          <w:rFonts w:cs="Arial"/>
          <w:b/>
          <w:sz w:val="32"/>
          <w:szCs w:val="32"/>
        </w:rPr>
        <w:tab/>
      </w:r>
      <w:proofErr w:type="spellStart"/>
      <w:r w:rsidRPr="00DF2D5E">
        <w:rPr>
          <w:rFonts w:cs="Arial"/>
          <w:b/>
          <w:sz w:val="32"/>
          <w:szCs w:val="32"/>
        </w:rPr>
        <w:t>Criterios</w:t>
      </w:r>
      <w:proofErr w:type="spellEnd"/>
      <w:r w:rsidRPr="00DF2D5E">
        <w:rPr>
          <w:rFonts w:cs="Arial"/>
          <w:b/>
          <w:sz w:val="32"/>
          <w:szCs w:val="32"/>
        </w:rPr>
        <w:t xml:space="preserve"> de </w:t>
      </w:r>
      <w:proofErr w:type="spellStart"/>
      <w:r w:rsidRPr="00DF2D5E">
        <w:rPr>
          <w:rFonts w:cs="Arial"/>
          <w:b/>
          <w:sz w:val="32"/>
          <w:szCs w:val="32"/>
        </w:rPr>
        <w:t>exclusión</w:t>
      </w:r>
      <w:proofErr w:type="spellEnd"/>
    </w:p>
    <w:p w14:paraId="62F8B5CB" w14:textId="77777777" w:rsidR="00332744" w:rsidRDefault="00332744" w:rsidP="00332744">
      <w:pPr>
        <w:rPr>
          <w:rFonts w:cs="Arial"/>
          <w:b/>
          <w:sz w:val="32"/>
          <w:szCs w:val="32"/>
        </w:rPr>
      </w:pPr>
      <w:r w:rsidRPr="00DF2D5E">
        <w:rPr>
          <w:rFonts w:cs="Arial"/>
          <w:b/>
          <w:sz w:val="32"/>
          <w:szCs w:val="32"/>
        </w:rPr>
        <w:t>1.6.6</w:t>
      </w:r>
      <w:r w:rsidRPr="00DF2D5E">
        <w:rPr>
          <w:rFonts w:cs="Arial"/>
          <w:b/>
          <w:sz w:val="32"/>
          <w:szCs w:val="32"/>
        </w:rPr>
        <w:tab/>
      </w:r>
      <w:proofErr w:type="spellStart"/>
      <w:r w:rsidRPr="00DF2D5E">
        <w:rPr>
          <w:rFonts w:cs="Arial"/>
          <w:b/>
          <w:sz w:val="32"/>
          <w:szCs w:val="32"/>
        </w:rPr>
        <w:t>Diseño</w:t>
      </w:r>
      <w:proofErr w:type="spellEnd"/>
      <w:r w:rsidRPr="00DF2D5E">
        <w:rPr>
          <w:rFonts w:cs="Arial"/>
          <w:b/>
          <w:sz w:val="32"/>
          <w:szCs w:val="32"/>
        </w:rPr>
        <w:t xml:space="preserve"> </w:t>
      </w:r>
      <w:proofErr w:type="spellStart"/>
      <w:r w:rsidRPr="00DF2D5E">
        <w:rPr>
          <w:rFonts w:cs="Arial"/>
          <w:b/>
          <w:sz w:val="32"/>
          <w:szCs w:val="32"/>
        </w:rPr>
        <w:t>metodológico</w:t>
      </w:r>
      <w:proofErr w:type="spellEnd"/>
    </w:p>
    <w:p w14:paraId="7A631FFC" w14:textId="77777777" w:rsidR="00332744" w:rsidRDefault="00332744" w:rsidP="00332744">
      <w:pPr>
        <w:rPr>
          <w:rFonts w:cs="Arial"/>
          <w:b/>
          <w:sz w:val="32"/>
          <w:szCs w:val="32"/>
        </w:rPr>
      </w:pPr>
      <w:r w:rsidRPr="00DF2D5E">
        <w:rPr>
          <w:rFonts w:cs="Arial"/>
          <w:b/>
          <w:sz w:val="32"/>
          <w:szCs w:val="32"/>
        </w:rPr>
        <w:t>1.6.7</w:t>
      </w:r>
      <w:r w:rsidRPr="00DF2D5E">
        <w:rPr>
          <w:rFonts w:cs="Arial"/>
          <w:b/>
          <w:sz w:val="32"/>
          <w:szCs w:val="32"/>
        </w:rPr>
        <w:tab/>
        <w:t>Variables</w:t>
      </w:r>
    </w:p>
    <w:p w14:paraId="47CEEE53" w14:textId="77777777" w:rsidR="00332744" w:rsidRDefault="00332744" w:rsidP="00332744">
      <w:pPr>
        <w:pStyle w:val="Ttulo1"/>
        <w:spacing w:before="0" w:line="360" w:lineRule="auto"/>
      </w:pPr>
      <w:r w:rsidRPr="00DF2D5E">
        <w:rPr>
          <w:rFonts w:cs="Arial"/>
        </w:rPr>
        <w:t>1.7</w:t>
      </w:r>
      <w:r w:rsidRPr="00DF2D5E">
        <w:rPr>
          <w:rFonts w:cs="Arial"/>
        </w:rPr>
        <w:tab/>
        <w:t>Cronograma</w:t>
      </w:r>
      <w:bookmarkStart w:id="15" w:name="_Toc48216097"/>
      <w:bookmarkStart w:id="16" w:name="_Toc48549054"/>
      <w:r w:rsidRPr="00DF2D5E">
        <w:t xml:space="preserve"> </w:t>
      </w:r>
    </w:p>
    <w:p w14:paraId="6899AFA8" w14:textId="77777777" w:rsidR="00332744" w:rsidRDefault="00332744" w:rsidP="00332744">
      <w:pPr>
        <w:pStyle w:val="Ttulo1"/>
        <w:spacing w:before="0" w:line="360" w:lineRule="auto"/>
      </w:pPr>
    </w:p>
    <w:p w14:paraId="6AF4A123" w14:textId="77777777" w:rsidR="00332744" w:rsidRDefault="00332744" w:rsidP="00332744">
      <w:pPr>
        <w:pStyle w:val="Ttulo1"/>
        <w:spacing w:before="0" w:line="360" w:lineRule="auto"/>
      </w:pPr>
      <w:r w:rsidRPr="002E4682">
        <w:t xml:space="preserve">Capitulo II </w:t>
      </w:r>
      <w:r>
        <w:t xml:space="preserve">  Antecedentes</w:t>
      </w:r>
      <w:bookmarkEnd w:id="15"/>
      <w:bookmarkEnd w:id="16"/>
    </w:p>
    <w:p w14:paraId="45D6A524" w14:textId="77777777" w:rsidR="00332744" w:rsidRDefault="00332744" w:rsidP="00332744">
      <w:pPr>
        <w:pStyle w:val="Ttulo1"/>
        <w:numPr>
          <w:ilvl w:val="1"/>
          <w:numId w:val="6"/>
        </w:numPr>
        <w:spacing w:before="0"/>
      </w:pPr>
      <w:bookmarkStart w:id="17" w:name="_Toc48216098"/>
      <w:bookmarkStart w:id="18" w:name="_Toc48549055"/>
      <w:r>
        <w:t>Historia</w:t>
      </w:r>
      <w:bookmarkEnd w:id="17"/>
      <w:bookmarkEnd w:id="18"/>
    </w:p>
    <w:p w14:paraId="568A1F6F" w14:textId="77777777" w:rsidR="00332744" w:rsidRDefault="00332744" w:rsidP="00332744"/>
    <w:p w14:paraId="0BE4B880" w14:textId="77777777" w:rsidR="00332744" w:rsidRDefault="00332744" w:rsidP="00332744"/>
    <w:p w14:paraId="6086AB70" w14:textId="77777777" w:rsidR="00332744" w:rsidRDefault="00332744" w:rsidP="00332744"/>
    <w:p w14:paraId="296BD695" w14:textId="77777777" w:rsidR="00332744" w:rsidRPr="00C065B7" w:rsidRDefault="00332744" w:rsidP="00332744">
      <w:pPr>
        <w:pStyle w:val="Ttulo1"/>
        <w:spacing w:before="0" w:line="360" w:lineRule="auto"/>
      </w:pPr>
      <w:bookmarkStart w:id="19" w:name="_Toc48216101"/>
      <w:bookmarkStart w:id="20" w:name="_Toc48549059"/>
      <w:r w:rsidRPr="00C065B7">
        <w:t xml:space="preserve">Capitulo III  Marco </w:t>
      </w:r>
      <w:bookmarkEnd w:id="19"/>
      <w:bookmarkEnd w:id="20"/>
      <w:r w:rsidRPr="00C065B7">
        <w:t xml:space="preserve">teórico </w:t>
      </w:r>
    </w:p>
    <w:p w14:paraId="1D0B3819" w14:textId="77777777" w:rsidR="00D55D84" w:rsidRDefault="00D55D84" w:rsidP="00017C1F">
      <w:pPr>
        <w:rPr>
          <w:rFonts w:cs="Arial"/>
          <w:b/>
          <w:color w:val="000000" w:themeColor="text1"/>
          <w:sz w:val="28"/>
          <w:szCs w:val="28"/>
          <w:lang w:val="es-MX"/>
        </w:rPr>
      </w:pPr>
    </w:p>
    <w:p w14:paraId="5273EB73" w14:textId="77777777" w:rsidR="00D55D84" w:rsidRDefault="00D55D84" w:rsidP="00017C1F">
      <w:pPr>
        <w:rPr>
          <w:rFonts w:cs="Arial"/>
          <w:b/>
          <w:color w:val="000000" w:themeColor="text1"/>
          <w:sz w:val="28"/>
          <w:szCs w:val="28"/>
          <w:lang w:val="es-MX"/>
        </w:rPr>
      </w:pPr>
    </w:p>
    <w:p w14:paraId="5CABAAF0" w14:textId="77777777" w:rsidR="00332744" w:rsidRDefault="00332744" w:rsidP="00017C1F">
      <w:pPr>
        <w:rPr>
          <w:rFonts w:cs="Arial"/>
          <w:b/>
          <w:color w:val="000000" w:themeColor="text1"/>
          <w:sz w:val="28"/>
          <w:szCs w:val="28"/>
          <w:lang w:val="es-MX"/>
        </w:rPr>
      </w:pPr>
    </w:p>
    <w:p w14:paraId="40C99EA4" w14:textId="77777777" w:rsidR="00332744" w:rsidRDefault="00332744" w:rsidP="00017C1F">
      <w:pPr>
        <w:rPr>
          <w:rFonts w:cs="Arial"/>
          <w:b/>
          <w:color w:val="000000" w:themeColor="text1"/>
          <w:sz w:val="28"/>
          <w:szCs w:val="28"/>
          <w:lang w:val="es-MX"/>
        </w:rPr>
      </w:pPr>
    </w:p>
    <w:p w14:paraId="11D7D12C" w14:textId="77777777" w:rsidR="00332744" w:rsidRDefault="00332744" w:rsidP="00017C1F">
      <w:pPr>
        <w:rPr>
          <w:rFonts w:cs="Arial"/>
          <w:b/>
          <w:color w:val="000000" w:themeColor="text1"/>
          <w:sz w:val="28"/>
          <w:szCs w:val="28"/>
          <w:lang w:val="es-MX"/>
        </w:rPr>
      </w:pPr>
    </w:p>
    <w:p w14:paraId="1F80456D" w14:textId="77777777" w:rsidR="00332744" w:rsidRDefault="00332744" w:rsidP="00017C1F">
      <w:pPr>
        <w:rPr>
          <w:rFonts w:cs="Arial"/>
          <w:b/>
          <w:color w:val="000000" w:themeColor="text1"/>
          <w:sz w:val="28"/>
          <w:szCs w:val="28"/>
          <w:lang w:val="es-MX"/>
        </w:rPr>
      </w:pPr>
    </w:p>
    <w:p w14:paraId="16F4222B" w14:textId="77777777" w:rsidR="00332744" w:rsidRDefault="00332744" w:rsidP="00017C1F">
      <w:pPr>
        <w:rPr>
          <w:rFonts w:cs="Arial"/>
          <w:b/>
          <w:color w:val="000000" w:themeColor="text1"/>
          <w:sz w:val="28"/>
          <w:szCs w:val="28"/>
          <w:lang w:val="es-MX"/>
        </w:rPr>
      </w:pPr>
    </w:p>
    <w:p w14:paraId="2ECF8E9C" w14:textId="77777777" w:rsidR="00332744" w:rsidRDefault="00332744" w:rsidP="00017C1F">
      <w:pPr>
        <w:rPr>
          <w:rFonts w:cs="Arial"/>
          <w:b/>
          <w:color w:val="000000" w:themeColor="text1"/>
          <w:sz w:val="28"/>
          <w:szCs w:val="28"/>
          <w:lang w:val="es-MX"/>
        </w:rPr>
      </w:pPr>
    </w:p>
    <w:p w14:paraId="6B9EB8FB" w14:textId="77777777" w:rsidR="00332744" w:rsidRDefault="00332744" w:rsidP="00017C1F">
      <w:pPr>
        <w:rPr>
          <w:rFonts w:cs="Arial"/>
          <w:b/>
          <w:color w:val="000000" w:themeColor="text1"/>
          <w:sz w:val="28"/>
          <w:szCs w:val="28"/>
          <w:lang w:val="es-MX"/>
        </w:rPr>
      </w:pPr>
    </w:p>
    <w:p w14:paraId="432B6BDF" w14:textId="77777777" w:rsidR="00332744" w:rsidRDefault="00332744" w:rsidP="00017C1F">
      <w:pPr>
        <w:rPr>
          <w:rFonts w:cs="Arial"/>
          <w:b/>
          <w:color w:val="000000" w:themeColor="text1"/>
          <w:sz w:val="28"/>
          <w:szCs w:val="28"/>
          <w:lang w:val="es-MX"/>
        </w:rPr>
      </w:pPr>
    </w:p>
    <w:p w14:paraId="73D6190F" w14:textId="77777777" w:rsidR="00332744" w:rsidRDefault="00332744" w:rsidP="00017C1F">
      <w:pPr>
        <w:rPr>
          <w:rFonts w:cs="Arial"/>
          <w:b/>
          <w:color w:val="000000" w:themeColor="text1"/>
          <w:sz w:val="28"/>
          <w:szCs w:val="28"/>
          <w:lang w:val="es-MX"/>
        </w:rPr>
      </w:pPr>
    </w:p>
    <w:p w14:paraId="778C467D" w14:textId="77777777" w:rsidR="00332744" w:rsidRDefault="00332744" w:rsidP="00017C1F">
      <w:pPr>
        <w:rPr>
          <w:rFonts w:cs="Arial"/>
          <w:b/>
          <w:color w:val="000000" w:themeColor="text1"/>
          <w:sz w:val="28"/>
          <w:szCs w:val="28"/>
          <w:lang w:val="es-MX"/>
        </w:rPr>
      </w:pPr>
    </w:p>
    <w:p w14:paraId="5B7914EE" w14:textId="77777777" w:rsidR="00332744" w:rsidRDefault="00332744" w:rsidP="00017C1F">
      <w:pPr>
        <w:rPr>
          <w:rFonts w:cs="Arial"/>
          <w:b/>
          <w:color w:val="000000" w:themeColor="text1"/>
          <w:sz w:val="28"/>
          <w:szCs w:val="28"/>
          <w:lang w:val="es-MX"/>
        </w:rPr>
      </w:pPr>
    </w:p>
    <w:p w14:paraId="4F24E17A" w14:textId="77777777" w:rsidR="00332744" w:rsidRDefault="00332744" w:rsidP="00017C1F">
      <w:pPr>
        <w:rPr>
          <w:rFonts w:cs="Arial"/>
          <w:b/>
          <w:color w:val="000000" w:themeColor="text1"/>
          <w:sz w:val="28"/>
          <w:szCs w:val="28"/>
          <w:lang w:val="es-MX"/>
        </w:rPr>
      </w:pPr>
    </w:p>
    <w:p w14:paraId="54EAD831" w14:textId="77777777" w:rsidR="00332744" w:rsidRDefault="00332744" w:rsidP="00017C1F">
      <w:pPr>
        <w:rPr>
          <w:rFonts w:cs="Arial"/>
          <w:b/>
          <w:color w:val="000000" w:themeColor="text1"/>
          <w:sz w:val="28"/>
          <w:szCs w:val="28"/>
          <w:lang w:val="es-MX"/>
        </w:rPr>
      </w:pPr>
    </w:p>
    <w:p w14:paraId="5074A598" w14:textId="77777777" w:rsidR="00332744" w:rsidRDefault="00332744" w:rsidP="00017C1F">
      <w:pPr>
        <w:rPr>
          <w:rFonts w:cs="Arial"/>
          <w:b/>
          <w:color w:val="000000" w:themeColor="text1"/>
          <w:sz w:val="28"/>
          <w:szCs w:val="28"/>
          <w:lang w:val="es-MX"/>
        </w:rPr>
      </w:pPr>
    </w:p>
    <w:p w14:paraId="2601913C" w14:textId="77777777" w:rsidR="00332744" w:rsidRDefault="00332744" w:rsidP="00017C1F">
      <w:pPr>
        <w:rPr>
          <w:rFonts w:cs="Arial"/>
          <w:b/>
          <w:color w:val="000000" w:themeColor="text1"/>
          <w:sz w:val="28"/>
          <w:szCs w:val="28"/>
          <w:lang w:val="es-MX"/>
        </w:rPr>
      </w:pPr>
    </w:p>
    <w:p w14:paraId="252D7C8C" w14:textId="77777777" w:rsidR="00332744" w:rsidRDefault="00332744" w:rsidP="00017C1F">
      <w:pPr>
        <w:rPr>
          <w:rFonts w:cs="Arial"/>
          <w:b/>
          <w:color w:val="000000" w:themeColor="text1"/>
          <w:sz w:val="28"/>
          <w:szCs w:val="28"/>
          <w:lang w:val="es-MX"/>
        </w:rPr>
      </w:pPr>
    </w:p>
    <w:p w14:paraId="49D1E8C5" w14:textId="77777777" w:rsidR="00017C1F" w:rsidRPr="00EC065B" w:rsidRDefault="00017C1F" w:rsidP="00017C1F">
      <w:pPr>
        <w:rPr>
          <w:rFonts w:cs="Arial"/>
          <w:b/>
          <w:color w:val="000000" w:themeColor="text1"/>
          <w:sz w:val="32"/>
          <w:szCs w:val="32"/>
          <w:lang w:val="es-MX"/>
        </w:rPr>
      </w:pPr>
      <w:r w:rsidRPr="00EC065B">
        <w:rPr>
          <w:rFonts w:cs="Arial"/>
          <w:b/>
          <w:color w:val="000000" w:themeColor="text1"/>
          <w:sz w:val="32"/>
          <w:szCs w:val="32"/>
          <w:lang w:val="es-MX"/>
        </w:rPr>
        <w:t>PLANTEAMIENTO DEL PROBLEMA:</w:t>
      </w:r>
    </w:p>
    <w:p w14:paraId="49D1E8C6" w14:textId="77777777" w:rsidR="00017C1F" w:rsidRDefault="00017C1F" w:rsidP="00017C1F">
      <w:pPr>
        <w:jc w:val="both"/>
        <w:rPr>
          <w:rFonts w:cs="Arial"/>
          <w:color w:val="000000" w:themeColor="text1"/>
          <w:lang w:val="es-MX"/>
        </w:rPr>
      </w:pPr>
    </w:p>
    <w:p w14:paraId="49D1E8C7" w14:textId="77777777" w:rsidR="00017C1F" w:rsidRDefault="00017C1F" w:rsidP="00017C1F">
      <w:pPr>
        <w:jc w:val="both"/>
        <w:rPr>
          <w:rFonts w:cs="Arial"/>
          <w:color w:val="000000" w:themeColor="text1"/>
          <w:lang w:val="es-MX"/>
        </w:rPr>
      </w:pPr>
    </w:p>
    <w:p w14:paraId="49D1E8C8" w14:textId="77777777" w:rsidR="00017C1F" w:rsidRPr="00017C1F" w:rsidRDefault="00017C1F" w:rsidP="00017C1F">
      <w:pPr>
        <w:jc w:val="both"/>
        <w:rPr>
          <w:rFonts w:cs="Arial"/>
          <w:color w:val="000000" w:themeColor="text1"/>
          <w:lang w:val="es-MX"/>
        </w:rPr>
      </w:pPr>
      <w:r w:rsidRPr="00017C1F">
        <w:rPr>
          <w:rFonts w:cs="Arial"/>
          <w:color w:val="000000" w:themeColor="text1"/>
          <w:lang w:val="es-MX"/>
        </w:rPr>
        <w:t>La epilepsia idiopática (EI) es la causa más frecuente de convulsiones en perros ya que es una patología neurológica de origen desconocido y es hereditario, sus principales síntomas son las convulsiones; sin embargó no debemos de confundirnos, ya que no todos los perros que sufren convulsiones tienen epilepsia idiopática. La epilepsia idiopática es la causa más frecuente de convulsiones en la especie canina (Fidalgo, Rejas, Ruiz y Ramos, 2003), su prevalencia se encuentra aproximadamente entre el 0,5% y el 5,7%, constituyéndose en la enfermedad neurológica crónica más frecuente en los perros (</w:t>
      </w:r>
      <w:proofErr w:type="spellStart"/>
      <w:r w:rsidRPr="00017C1F">
        <w:rPr>
          <w:rFonts w:cs="Arial"/>
          <w:color w:val="000000" w:themeColor="text1"/>
          <w:lang w:val="es-MX"/>
        </w:rPr>
        <w:t>Ekenstedt</w:t>
      </w:r>
      <w:proofErr w:type="spellEnd"/>
      <w:r w:rsidRPr="00017C1F">
        <w:rPr>
          <w:rFonts w:cs="Arial"/>
          <w:color w:val="000000" w:themeColor="text1"/>
          <w:lang w:val="es-MX"/>
        </w:rPr>
        <w:t xml:space="preserve">, Patterson, </w:t>
      </w:r>
      <w:proofErr w:type="spellStart"/>
      <w:r w:rsidRPr="00017C1F">
        <w:rPr>
          <w:rFonts w:cs="Arial"/>
          <w:color w:val="000000" w:themeColor="text1"/>
          <w:lang w:val="es-MX"/>
        </w:rPr>
        <w:t>Minor</w:t>
      </w:r>
      <w:proofErr w:type="spellEnd"/>
      <w:r w:rsidRPr="00017C1F">
        <w:rPr>
          <w:rFonts w:cs="Arial"/>
          <w:color w:val="000000" w:themeColor="text1"/>
          <w:lang w:val="es-MX"/>
        </w:rPr>
        <w:t xml:space="preserve"> y </w:t>
      </w:r>
      <w:proofErr w:type="spellStart"/>
      <w:r w:rsidRPr="00017C1F">
        <w:rPr>
          <w:rFonts w:cs="Arial"/>
          <w:color w:val="000000" w:themeColor="text1"/>
          <w:lang w:val="es-MX"/>
        </w:rPr>
        <w:t>Mickelson</w:t>
      </w:r>
      <w:proofErr w:type="spellEnd"/>
      <w:r w:rsidRPr="00017C1F">
        <w:rPr>
          <w:rFonts w:cs="Arial"/>
          <w:color w:val="000000" w:themeColor="text1"/>
          <w:lang w:val="es-MX"/>
        </w:rPr>
        <w:t>, 2011).</w:t>
      </w:r>
      <w:r w:rsidRPr="00017C1F">
        <w:rPr>
          <w:rFonts w:cs="Arial"/>
          <w:color w:val="000000" w:themeColor="text1"/>
          <w:u w:val="single"/>
          <w:lang w:val="es-MX"/>
        </w:rPr>
        <w:t xml:space="preserve"> </w:t>
      </w:r>
      <w:r w:rsidRPr="00017C1F">
        <w:rPr>
          <w:rFonts w:cs="Arial"/>
          <w:color w:val="000000" w:themeColor="text1"/>
          <w:shd w:val="clear" w:color="auto" w:fill="FFFFFF"/>
          <w:lang w:val="es-MX"/>
        </w:rPr>
        <w:t>La </w:t>
      </w:r>
      <w:r w:rsidRPr="00017C1F">
        <w:rPr>
          <w:rStyle w:val="by"/>
          <w:rFonts w:cs="Arial"/>
          <w:bCs/>
          <w:color w:val="000000" w:themeColor="text1"/>
          <w:shd w:val="clear" w:color="auto" w:fill="FFFFFF"/>
          <w:lang w:val="es-MX"/>
        </w:rPr>
        <w:t>epilepsia</w:t>
      </w:r>
      <w:r w:rsidRPr="00017C1F">
        <w:rPr>
          <w:rStyle w:val="by"/>
          <w:rFonts w:cs="Arial"/>
          <w:color w:val="000000" w:themeColor="text1"/>
          <w:shd w:val="clear" w:color="auto" w:fill="FFFFFF"/>
          <w:lang w:val="es-MX"/>
        </w:rPr>
        <w:t xml:space="preserve"> </w:t>
      </w:r>
      <w:r w:rsidRPr="00017C1F">
        <w:rPr>
          <w:rStyle w:val="by"/>
          <w:rFonts w:cs="Arial"/>
          <w:bCs/>
          <w:color w:val="000000" w:themeColor="text1"/>
          <w:shd w:val="clear" w:color="auto" w:fill="FFFFFF"/>
          <w:lang w:val="es-MX"/>
        </w:rPr>
        <w:t>idiopática</w:t>
      </w:r>
      <w:r w:rsidRPr="00017C1F">
        <w:rPr>
          <w:rFonts w:cs="Arial"/>
          <w:color w:val="000000" w:themeColor="text1"/>
          <w:shd w:val="clear" w:color="auto" w:fill="FFFFFF"/>
          <w:lang w:val="es-MX"/>
        </w:rPr>
        <w:t> puede aparecer entre los </w:t>
      </w:r>
      <w:r w:rsidRPr="00017C1F">
        <w:rPr>
          <w:rStyle w:val="by"/>
          <w:rFonts w:cs="Arial"/>
          <w:color w:val="000000" w:themeColor="text1"/>
          <w:shd w:val="clear" w:color="auto" w:fill="FFFFFF"/>
          <w:lang w:val="es-MX"/>
        </w:rPr>
        <w:t xml:space="preserve">6 </w:t>
      </w:r>
      <w:r w:rsidRPr="00017C1F">
        <w:rPr>
          <w:rStyle w:val="by"/>
          <w:rFonts w:cs="Arial"/>
          <w:bCs/>
          <w:color w:val="000000" w:themeColor="text1"/>
          <w:shd w:val="clear" w:color="auto" w:fill="FFFFFF"/>
          <w:lang w:val="es-MX"/>
        </w:rPr>
        <w:t>meses</w:t>
      </w:r>
      <w:r w:rsidRPr="00017C1F">
        <w:rPr>
          <w:rFonts w:cs="Arial"/>
          <w:color w:val="000000" w:themeColor="text1"/>
          <w:shd w:val="clear" w:color="auto" w:fill="FFFFFF"/>
          <w:lang w:val="es-MX"/>
        </w:rPr>
        <w:t> y </w:t>
      </w:r>
      <w:r w:rsidRPr="00017C1F">
        <w:rPr>
          <w:rStyle w:val="by"/>
          <w:rFonts w:cs="Arial"/>
          <w:color w:val="000000" w:themeColor="text1"/>
          <w:shd w:val="clear" w:color="auto" w:fill="FFFFFF"/>
          <w:lang w:val="es-MX"/>
        </w:rPr>
        <w:t xml:space="preserve">6 </w:t>
      </w:r>
      <w:r w:rsidRPr="00017C1F">
        <w:rPr>
          <w:rStyle w:val="by"/>
          <w:rFonts w:cs="Arial"/>
          <w:bCs/>
          <w:color w:val="000000" w:themeColor="text1"/>
          <w:shd w:val="clear" w:color="auto" w:fill="FFFFFF"/>
          <w:lang w:val="es-MX"/>
        </w:rPr>
        <w:t>años</w:t>
      </w:r>
      <w:r w:rsidRPr="00017C1F">
        <w:rPr>
          <w:rFonts w:cs="Arial"/>
          <w:color w:val="000000" w:themeColor="text1"/>
          <w:shd w:val="clear" w:color="auto" w:fill="FFFFFF"/>
          <w:lang w:val="es-MX"/>
        </w:rPr>
        <w:t> de edad y se considera también una enfermedad hereditaria. Ciertas </w:t>
      </w:r>
      <w:r w:rsidRPr="00017C1F">
        <w:rPr>
          <w:rStyle w:val="by"/>
          <w:rFonts w:cs="Arial"/>
          <w:bCs/>
          <w:color w:val="000000" w:themeColor="text1"/>
          <w:shd w:val="clear" w:color="auto" w:fill="FFFFFF"/>
          <w:lang w:val="es-MX"/>
        </w:rPr>
        <w:t>razas</w:t>
      </w:r>
      <w:r w:rsidRPr="00017C1F">
        <w:rPr>
          <w:rStyle w:val="by"/>
          <w:rFonts w:cs="Arial"/>
          <w:color w:val="000000" w:themeColor="text1"/>
          <w:shd w:val="clear" w:color="auto" w:fill="FFFFFF"/>
          <w:lang w:val="es-MX"/>
        </w:rPr>
        <w:t> </w:t>
      </w:r>
      <w:r w:rsidRPr="00017C1F">
        <w:rPr>
          <w:rFonts w:cs="Arial"/>
          <w:color w:val="000000" w:themeColor="text1"/>
          <w:shd w:val="clear" w:color="auto" w:fill="FFFFFF"/>
          <w:lang w:val="es-MX"/>
        </w:rPr>
        <w:t>tienen mayor </w:t>
      </w:r>
      <w:r w:rsidRPr="00017C1F">
        <w:rPr>
          <w:rStyle w:val="by"/>
          <w:rFonts w:cs="Arial"/>
          <w:bCs/>
          <w:color w:val="000000" w:themeColor="text1"/>
          <w:shd w:val="clear" w:color="auto" w:fill="FFFFFF"/>
          <w:lang w:val="es-MX"/>
        </w:rPr>
        <w:t>predisposición</w:t>
      </w:r>
      <w:r w:rsidRPr="00017C1F">
        <w:rPr>
          <w:rFonts w:cs="Arial"/>
          <w:color w:val="000000" w:themeColor="text1"/>
          <w:shd w:val="clear" w:color="auto" w:fill="FFFFFF"/>
          <w:lang w:val="es-MX"/>
        </w:rPr>
        <w:t xml:space="preserve"> a padecerla (como </w:t>
      </w:r>
      <w:proofErr w:type="spellStart"/>
      <w:r w:rsidRPr="00017C1F">
        <w:rPr>
          <w:rFonts w:cs="Arial"/>
          <w:color w:val="000000" w:themeColor="text1"/>
          <w:shd w:val="clear" w:color="auto" w:fill="FFFFFF"/>
          <w:lang w:val="es-MX"/>
        </w:rPr>
        <w:t>Cocker</w:t>
      </w:r>
      <w:proofErr w:type="spellEnd"/>
      <w:r w:rsidRPr="00017C1F">
        <w:rPr>
          <w:rFonts w:cs="Arial"/>
          <w:color w:val="000000" w:themeColor="text1"/>
          <w:shd w:val="clear" w:color="auto" w:fill="FFFFFF"/>
          <w:lang w:val="es-MX"/>
        </w:rPr>
        <w:t xml:space="preserve"> </w:t>
      </w:r>
      <w:proofErr w:type="spellStart"/>
      <w:r w:rsidRPr="00017C1F">
        <w:rPr>
          <w:rFonts w:cs="Arial"/>
          <w:color w:val="000000" w:themeColor="text1"/>
          <w:shd w:val="clear" w:color="auto" w:fill="FFFFFF"/>
          <w:lang w:val="es-MX"/>
        </w:rPr>
        <w:t>Spaniel</w:t>
      </w:r>
      <w:proofErr w:type="spellEnd"/>
      <w:r w:rsidRPr="00017C1F">
        <w:rPr>
          <w:rFonts w:cs="Arial"/>
          <w:color w:val="000000" w:themeColor="text1"/>
          <w:shd w:val="clear" w:color="auto" w:fill="FFFFFF"/>
          <w:lang w:val="es-MX"/>
        </w:rPr>
        <w:t xml:space="preserve">, </w:t>
      </w:r>
      <w:proofErr w:type="spellStart"/>
      <w:r w:rsidRPr="00017C1F">
        <w:rPr>
          <w:rFonts w:cs="Arial"/>
          <w:color w:val="000000" w:themeColor="text1"/>
          <w:shd w:val="clear" w:color="auto" w:fill="FFFFFF"/>
          <w:lang w:val="es-MX"/>
        </w:rPr>
        <w:t>Beagles</w:t>
      </w:r>
      <w:proofErr w:type="spellEnd"/>
      <w:r w:rsidRPr="00017C1F">
        <w:rPr>
          <w:rFonts w:cs="Arial"/>
          <w:color w:val="000000" w:themeColor="text1"/>
          <w:shd w:val="clear" w:color="auto" w:fill="FFFFFF"/>
          <w:lang w:val="es-MX"/>
        </w:rPr>
        <w:t xml:space="preserve"> o Pastor Belga), por lo que aquellos perros diagnosticados con </w:t>
      </w:r>
      <w:r w:rsidRPr="00017C1F">
        <w:rPr>
          <w:rStyle w:val="by"/>
          <w:rFonts w:cs="Arial"/>
          <w:color w:val="000000" w:themeColor="text1"/>
          <w:shd w:val="clear" w:color="auto" w:fill="FFFFFF"/>
          <w:lang w:val="es-MX"/>
        </w:rPr>
        <w:t>EI</w:t>
      </w:r>
      <w:r w:rsidRPr="00017C1F">
        <w:rPr>
          <w:rFonts w:cs="Arial"/>
          <w:color w:val="000000" w:themeColor="text1"/>
          <w:shd w:val="clear" w:color="auto" w:fill="FFFFFF"/>
          <w:lang w:val="es-MX"/>
        </w:rPr>
        <w:t>, no deben ser usados para la reproducción</w:t>
      </w:r>
      <w:r w:rsidRPr="00017C1F">
        <w:rPr>
          <w:rFonts w:cs="Arial"/>
          <w:color w:val="000000" w:themeColor="text1"/>
          <w:lang w:val="es-MX"/>
        </w:rPr>
        <w:t xml:space="preserve">. </w:t>
      </w:r>
    </w:p>
    <w:p w14:paraId="49D1E8C9" w14:textId="77777777" w:rsidR="00017C1F" w:rsidRPr="00017C1F" w:rsidRDefault="00017C1F" w:rsidP="00017C1F">
      <w:pPr>
        <w:jc w:val="both"/>
        <w:rPr>
          <w:rStyle w:val="Refdecomentario"/>
          <w:color w:val="000000" w:themeColor="text1"/>
          <w:lang w:val="es-MX"/>
        </w:rPr>
      </w:pPr>
      <w:r w:rsidRPr="00017C1F">
        <w:rPr>
          <w:rFonts w:cs="Arial"/>
          <w:color w:val="000000" w:themeColor="text1"/>
          <w:lang w:val="es-MX"/>
        </w:rPr>
        <w:t xml:space="preserve">No existe un método diagnóstico específico por lo que se llega a él por exclusión, además las alternativas terapéuticas farmacológicas conllevan importantes efectos adversos y no surten efecto en </w:t>
      </w:r>
      <w:r w:rsidRPr="00017C1F">
        <w:rPr>
          <w:rFonts w:cs="Arial"/>
          <w:color w:val="000000" w:themeColor="text1"/>
          <w:lang w:val="es-MX"/>
        </w:rPr>
        <w:lastRenderedPageBreak/>
        <w:t xml:space="preserve">todos los casos, si bien la mayoría de los perros responden favorablemente. La calidad de vida de los perros afecta directamente a la calidad de vida de los dueños, y aunque la frecuencia de las crisis es el indicador más crítico debe tenerse en cuenta otros aspectos físicos y psíquicos del perro. </w:t>
      </w:r>
      <w:r w:rsidRPr="00017C1F">
        <w:rPr>
          <w:rFonts w:cs="Arial"/>
          <w:bCs/>
          <w:color w:val="000000" w:themeColor="text1"/>
          <w:lang w:val="es-MX"/>
        </w:rPr>
        <w:t>La epilepsia del perro es una enfermedad cerebral que en determinados casos se puede curar</w:t>
      </w:r>
      <w:r w:rsidRPr="00017C1F">
        <w:rPr>
          <w:rFonts w:cs="Arial"/>
          <w:color w:val="000000" w:themeColor="text1"/>
          <w:lang w:val="es-MX"/>
        </w:rPr>
        <w:t xml:space="preserve"> y en otros reducir de manera considerable la frecuencia de los ataques. </w:t>
      </w:r>
    </w:p>
    <w:p w14:paraId="49D1E8CA" w14:textId="77777777" w:rsidR="00017C1F" w:rsidRPr="00017C1F" w:rsidRDefault="00017C1F" w:rsidP="00017C1F">
      <w:pPr>
        <w:jc w:val="both"/>
        <w:rPr>
          <w:rFonts w:cs="Arial"/>
          <w:color w:val="000000" w:themeColor="text1"/>
          <w:u w:val="single"/>
          <w:lang w:val="es-MX"/>
        </w:rPr>
      </w:pPr>
      <w:r w:rsidRPr="00017C1F">
        <w:rPr>
          <w:rFonts w:cs="Arial"/>
          <w:color w:val="000000" w:themeColor="text1"/>
          <w:lang w:val="es-MX"/>
        </w:rPr>
        <w:t>La epilepsia de un perro puede estar causada por diversos motivos, entre ellos los </w:t>
      </w:r>
      <w:r w:rsidRPr="00017C1F">
        <w:rPr>
          <w:rFonts w:cs="Arial"/>
          <w:bCs/>
          <w:color w:val="000000" w:themeColor="text1"/>
          <w:lang w:val="es-MX"/>
        </w:rPr>
        <w:t>tumores cerebrales</w:t>
      </w:r>
      <w:r w:rsidRPr="00017C1F">
        <w:rPr>
          <w:rFonts w:cs="Arial"/>
          <w:color w:val="000000" w:themeColor="text1"/>
          <w:lang w:val="es-MX"/>
        </w:rPr>
        <w:t> y enfermedades relacionadas con el anormal funcionamiento del tiroides. En estos casos, el animal puede sufrir convulsiones similares a los ataques epilépticos, pero una vez que el veterinario trata la causa que lo provoca, los síntomas desaparecen y por tanto el perro tiene cura. En el caso en que </w:t>
      </w:r>
      <w:r w:rsidRPr="00017C1F">
        <w:rPr>
          <w:rFonts w:cs="Arial"/>
          <w:bCs/>
          <w:color w:val="000000" w:themeColor="text1"/>
          <w:lang w:val="es-MX"/>
        </w:rPr>
        <w:t>las convulsiones no tengan su origen en una patología determinada</w:t>
      </w:r>
      <w:r w:rsidRPr="00017C1F">
        <w:rPr>
          <w:rFonts w:cs="Arial"/>
          <w:color w:val="000000" w:themeColor="text1"/>
          <w:lang w:val="es-MX"/>
        </w:rPr>
        <w:t xml:space="preserve">, como un tumor cerebral, el diagnóstico del can que convulsiona es otro: epilepsia idiopática. En este caso, la enfermedad es de carácter crónico. No tiene cura, pero con un tratamiento adecuado, la frecuencia de los ataques epilépticos se puede reducir de manera considerable. </w:t>
      </w:r>
      <w:r w:rsidRPr="00017C1F">
        <w:rPr>
          <w:rFonts w:cs="Arial"/>
          <w:color w:val="000000" w:themeColor="text1"/>
          <w:shd w:val="clear" w:color="auto" w:fill="FFFFFF"/>
          <w:lang w:val="es-MX"/>
        </w:rPr>
        <w:t>Esta enfermedad se produce debido a una descarga de energía en el cerebro, que provoca las convulsiones en el perro. En este caso, no se detectan anomalías en las pruebas médicas que pudieran ser el origen de los ataques. Se trata de perros sanos, pero que "pueden tener una </w:t>
      </w:r>
      <w:r w:rsidRPr="00017C1F">
        <w:rPr>
          <w:rFonts w:cs="Arial"/>
          <w:bCs/>
          <w:color w:val="000000" w:themeColor="text1"/>
          <w:shd w:val="clear" w:color="auto" w:fill="FFFFFF"/>
          <w:lang w:val="es-MX"/>
        </w:rPr>
        <w:t>herencia genética de antepasados epilépticos</w:t>
      </w:r>
      <w:r w:rsidRPr="00017C1F">
        <w:rPr>
          <w:rFonts w:cs="Arial"/>
          <w:color w:val="000000" w:themeColor="text1"/>
          <w:shd w:val="clear" w:color="auto" w:fill="FFFFFF"/>
          <w:lang w:val="es-MX"/>
        </w:rPr>
        <w:t>".</w:t>
      </w:r>
    </w:p>
    <w:p w14:paraId="49D1E8CB" w14:textId="77777777" w:rsidR="00017C1F" w:rsidRPr="00017C1F" w:rsidRDefault="00017C1F" w:rsidP="00017C1F">
      <w:pPr>
        <w:jc w:val="both"/>
        <w:rPr>
          <w:rFonts w:cs="Arial"/>
          <w:color w:val="000000" w:themeColor="text1"/>
          <w:u w:val="single"/>
          <w:lang w:val="es-MX"/>
        </w:rPr>
      </w:pPr>
    </w:p>
    <w:p w14:paraId="49D1E8CC" w14:textId="77777777" w:rsidR="00017C1F" w:rsidRPr="00017C1F" w:rsidRDefault="00017C1F" w:rsidP="00017C1F">
      <w:pPr>
        <w:jc w:val="both"/>
        <w:rPr>
          <w:rFonts w:cs="Arial"/>
          <w:color w:val="000000" w:themeColor="text1"/>
          <w:u w:val="single"/>
          <w:lang w:val="es-MX"/>
        </w:rPr>
      </w:pPr>
    </w:p>
    <w:p w14:paraId="2913E560" w14:textId="77777777" w:rsidR="00332744" w:rsidRDefault="00332744" w:rsidP="00017C1F">
      <w:pPr>
        <w:jc w:val="both"/>
        <w:rPr>
          <w:rFonts w:cs="Arial"/>
          <w:b/>
          <w:color w:val="000000" w:themeColor="text1"/>
          <w:sz w:val="28"/>
          <w:szCs w:val="28"/>
          <w:lang w:val="es-MX"/>
        </w:rPr>
      </w:pPr>
    </w:p>
    <w:p w14:paraId="7B536625" w14:textId="77777777" w:rsidR="00332744" w:rsidRDefault="00332744" w:rsidP="00017C1F">
      <w:pPr>
        <w:jc w:val="both"/>
        <w:rPr>
          <w:rFonts w:cs="Arial"/>
          <w:b/>
          <w:color w:val="000000" w:themeColor="text1"/>
          <w:sz w:val="28"/>
          <w:szCs w:val="28"/>
          <w:lang w:val="es-MX"/>
        </w:rPr>
      </w:pPr>
    </w:p>
    <w:p w14:paraId="49828437" w14:textId="77777777" w:rsidR="00332744" w:rsidRDefault="00332744" w:rsidP="00017C1F">
      <w:pPr>
        <w:jc w:val="both"/>
        <w:rPr>
          <w:rFonts w:cs="Arial"/>
          <w:b/>
          <w:color w:val="000000" w:themeColor="text1"/>
          <w:sz w:val="28"/>
          <w:szCs w:val="28"/>
          <w:lang w:val="es-MX"/>
        </w:rPr>
      </w:pPr>
    </w:p>
    <w:p w14:paraId="2F1705AD" w14:textId="77777777" w:rsidR="00332744" w:rsidRDefault="00332744" w:rsidP="00017C1F">
      <w:pPr>
        <w:jc w:val="both"/>
        <w:rPr>
          <w:rFonts w:cs="Arial"/>
          <w:b/>
          <w:color w:val="000000" w:themeColor="text1"/>
          <w:sz w:val="28"/>
          <w:szCs w:val="28"/>
          <w:lang w:val="es-MX"/>
        </w:rPr>
      </w:pPr>
    </w:p>
    <w:p w14:paraId="21419391" w14:textId="77777777" w:rsidR="00332744" w:rsidRDefault="00332744" w:rsidP="00017C1F">
      <w:pPr>
        <w:jc w:val="both"/>
        <w:rPr>
          <w:rFonts w:cs="Arial"/>
          <w:b/>
          <w:color w:val="000000" w:themeColor="text1"/>
          <w:sz w:val="28"/>
          <w:szCs w:val="28"/>
          <w:lang w:val="es-MX"/>
        </w:rPr>
      </w:pPr>
    </w:p>
    <w:p w14:paraId="6BC6F3B8" w14:textId="77777777" w:rsidR="00332744" w:rsidRDefault="00332744" w:rsidP="00017C1F">
      <w:pPr>
        <w:jc w:val="both"/>
        <w:rPr>
          <w:rFonts w:cs="Arial"/>
          <w:b/>
          <w:color w:val="000000" w:themeColor="text1"/>
          <w:sz w:val="28"/>
          <w:szCs w:val="28"/>
          <w:lang w:val="es-MX"/>
        </w:rPr>
      </w:pPr>
    </w:p>
    <w:p w14:paraId="4A80D613" w14:textId="77777777" w:rsidR="00332744" w:rsidRDefault="00332744" w:rsidP="00017C1F">
      <w:pPr>
        <w:jc w:val="both"/>
        <w:rPr>
          <w:rFonts w:cs="Arial"/>
          <w:b/>
          <w:color w:val="000000" w:themeColor="text1"/>
          <w:sz w:val="28"/>
          <w:szCs w:val="28"/>
          <w:lang w:val="es-MX"/>
        </w:rPr>
      </w:pPr>
    </w:p>
    <w:p w14:paraId="4BA17709" w14:textId="77777777" w:rsidR="00332744" w:rsidRDefault="00332744" w:rsidP="00017C1F">
      <w:pPr>
        <w:jc w:val="both"/>
        <w:rPr>
          <w:rFonts w:cs="Arial"/>
          <w:b/>
          <w:color w:val="000000" w:themeColor="text1"/>
          <w:sz w:val="28"/>
          <w:szCs w:val="28"/>
          <w:lang w:val="es-MX"/>
        </w:rPr>
      </w:pPr>
    </w:p>
    <w:p w14:paraId="0C606FD6" w14:textId="77777777" w:rsidR="00332744" w:rsidRDefault="00332744" w:rsidP="00017C1F">
      <w:pPr>
        <w:jc w:val="both"/>
        <w:rPr>
          <w:rFonts w:cs="Arial"/>
          <w:b/>
          <w:color w:val="000000" w:themeColor="text1"/>
          <w:sz w:val="28"/>
          <w:szCs w:val="28"/>
          <w:lang w:val="es-MX"/>
        </w:rPr>
      </w:pPr>
    </w:p>
    <w:p w14:paraId="6AAF16DE" w14:textId="77777777" w:rsidR="00332744" w:rsidRDefault="00332744" w:rsidP="00017C1F">
      <w:pPr>
        <w:jc w:val="both"/>
        <w:rPr>
          <w:rFonts w:cs="Arial"/>
          <w:b/>
          <w:color w:val="000000" w:themeColor="text1"/>
          <w:sz w:val="28"/>
          <w:szCs w:val="28"/>
          <w:lang w:val="es-MX"/>
        </w:rPr>
      </w:pPr>
    </w:p>
    <w:p w14:paraId="5A0D3058" w14:textId="77777777" w:rsidR="00332744" w:rsidRDefault="00332744" w:rsidP="00017C1F">
      <w:pPr>
        <w:jc w:val="both"/>
        <w:rPr>
          <w:rFonts w:cs="Arial"/>
          <w:b/>
          <w:color w:val="000000" w:themeColor="text1"/>
          <w:sz w:val="28"/>
          <w:szCs w:val="28"/>
          <w:lang w:val="es-MX"/>
        </w:rPr>
      </w:pPr>
    </w:p>
    <w:p w14:paraId="470476CF" w14:textId="77777777" w:rsidR="00332744" w:rsidRDefault="00332744" w:rsidP="00017C1F">
      <w:pPr>
        <w:jc w:val="both"/>
        <w:rPr>
          <w:rFonts w:cs="Arial"/>
          <w:b/>
          <w:color w:val="000000" w:themeColor="text1"/>
          <w:sz w:val="28"/>
          <w:szCs w:val="28"/>
          <w:lang w:val="es-MX"/>
        </w:rPr>
      </w:pPr>
    </w:p>
    <w:p w14:paraId="114ED10C" w14:textId="77777777" w:rsidR="00332744" w:rsidRDefault="00332744" w:rsidP="00017C1F">
      <w:pPr>
        <w:jc w:val="both"/>
        <w:rPr>
          <w:rFonts w:cs="Arial"/>
          <w:b/>
          <w:color w:val="000000" w:themeColor="text1"/>
          <w:sz w:val="28"/>
          <w:szCs w:val="28"/>
          <w:lang w:val="es-MX"/>
        </w:rPr>
      </w:pPr>
    </w:p>
    <w:p w14:paraId="17B677C7" w14:textId="77777777" w:rsidR="00332744" w:rsidRDefault="00332744" w:rsidP="00017C1F">
      <w:pPr>
        <w:jc w:val="both"/>
        <w:rPr>
          <w:rFonts w:cs="Arial"/>
          <w:b/>
          <w:color w:val="000000" w:themeColor="text1"/>
          <w:sz w:val="28"/>
          <w:szCs w:val="28"/>
          <w:lang w:val="es-MX"/>
        </w:rPr>
      </w:pPr>
    </w:p>
    <w:p w14:paraId="4E1DCC88" w14:textId="77777777" w:rsidR="00332744" w:rsidRDefault="00332744" w:rsidP="00017C1F">
      <w:pPr>
        <w:jc w:val="both"/>
        <w:rPr>
          <w:rFonts w:cs="Arial"/>
          <w:b/>
          <w:color w:val="000000" w:themeColor="text1"/>
          <w:sz w:val="28"/>
          <w:szCs w:val="28"/>
          <w:lang w:val="es-MX"/>
        </w:rPr>
      </w:pPr>
    </w:p>
    <w:p w14:paraId="683C62EF" w14:textId="77777777" w:rsidR="00332744" w:rsidRDefault="00332744" w:rsidP="00017C1F">
      <w:pPr>
        <w:jc w:val="both"/>
        <w:rPr>
          <w:rFonts w:cs="Arial"/>
          <w:b/>
          <w:color w:val="000000" w:themeColor="text1"/>
          <w:sz w:val="28"/>
          <w:szCs w:val="28"/>
          <w:lang w:val="es-MX"/>
        </w:rPr>
      </w:pPr>
    </w:p>
    <w:p w14:paraId="6FAC4962" w14:textId="77777777" w:rsidR="00332744" w:rsidRDefault="00332744" w:rsidP="00017C1F">
      <w:pPr>
        <w:jc w:val="both"/>
        <w:rPr>
          <w:rFonts w:cs="Arial"/>
          <w:b/>
          <w:color w:val="000000" w:themeColor="text1"/>
          <w:sz w:val="28"/>
          <w:szCs w:val="28"/>
          <w:lang w:val="es-MX"/>
        </w:rPr>
      </w:pPr>
    </w:p>
    <w:p w14:paraId="3F881748" w14:textId="77777777" w:rsidR="00332744" w:rsidRDefault="00332744" w:rsidP="00017C1F">
      <w:pPr>
        <w:jc w:val="both"/>
        <w:rPr>
          <w:rFonts w:cs="Arial"/>
          <w:b/>
          <w:color w:val="000000" w:themeColor="text1"/>
          <w:sz w:val="28"/>
          <w:szCs w:val="28"/>
          <w:lang w:val="es-MX"/>
        </w:rPr>
      </w:pPr>
    </w:p>
    <w:p w14:paraId="754DB346" w14:textId="77777777" w:rsidR="00332744" w:rsidRPr="00EC065B" w:rsidRDefault="00332744" w:rsidP="00332744">
      <w:pPr>
        <w:spacing w:before="100" w:beforeAutospacing="1" w:after="100" w:afterAutospacing="1" w:line="240" w:lineRule="auto"/>
        <w:rPr>
          <w:rFonts w:cs="Arial"/>
          <w:b/>
          <w:color w:val="000000"/>
          <w:sz w:val="32"/>
          <w:szCs w:val="32"/>
          <w:lang w:val="es-MX"/>
        </w:rPr>
      </w:pPr>
      <w:r w:rsidRPr="00EC065B">
        <w:rPr>
          <w:rFonts w:cs="Arial"/>
          <w:b/>
          <w:color w:val="000000"/>
          <w:sz w:val="32"/>
          <w:szCs w:val="32"/>
          <w:lang w:val="es-MX"/>
        </w:rPr>
        <w:t>PREGUNTAS DE INVESTIGACIÓN</w:t>
      </w:r>
    </w:p>
    <w:p w14:paraId="40E38A8D" w14:textId="77777777" w:rsidR="00332744" w:rsidRPr="00A46BDA" w:rsidRDefault="00332744" w:rsidP="00332744">
      <w:pPr>
        <w:spacing w:before="100" w:beforeAutospacing="1" w:after="100" w:afterAutospacing="1" w:line="240" w:lineRule="auto"/>
        <w:jc w:val="both"/>
        <w:rPr>
          <w:rFonts w:cs="Arial"/>
          <w:color w:val="000000"/>
          <w:lang w:val="es-MX"/>
        </w:rPr>
      </w:pPr>
      <w:r>
        <w:rPr>
          <w:rFonts w:cs="Arial"/>
          <w:color w:val="000000"/>
          <w:lang w:val="es-MX"/>
        </w:rPr>
        <w:t xml:space="preserve">La epilepsia idiopática o convulsiones puede ser una de las manifestaciones más estresantes y difíciles de los trastornos neurológicos a la que tiene que enfrentarse un Médico Veterinario o los dueños de nuestros pacientes, haciéndonos surgir una base de preguntas que den a entender esta enfermedad, las más comunes y que debemos tener en cuenta son las siguientes: </w:t>
      </w:r>
    </w:p>
    <w:p w14:paraId="74472274" w14:textId="77777777" w:rsidR="00332744" w:rsidRDefault="00332744" w:rsidP="00332744">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t>¿Qué es la epilepsia y cómo se origina?</w:t>
      </w:r>
    </w:p>
    <w:p w14:paraId="24DCF6B7" w14:textId="77777777" w:rsidR="00332744" w:rsidRDefault="00332744" w:rsidP="00332744">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val="es-MX"/>
        </w:rPr>
      </w:pPr>
      <w:r w:rsidRPr="006433DC">
        <w:rPr>
          <w:rFonts w:ascii="Arial" w:eastAsia="Times New Roman" w:hAnsi="Arial" w:cs="Arial"/>
          <w:color w:val="000000"/>
          <w:sz w:val="24"/>
          <w:szCs w:val="24"/>
          <w:lang w:val="es-MX"/>
        </w:rPr>
        <w:t>¿Cuántos años puede vivir un perro con epilepsia?</w:t>
      </w:r>
    </w:p>
    <w:p w14:paraId="0EDDDF1D" w14:textId="77777777" w:rsidR="00332744" w:rsidRDefault="00332744" w:rsidP="00332744">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val="es-MX"/>
        </w:rPr>
      </w:pPr>
      <w:r w:rsidRPr="006433DC">
        <w:rPr>
          <w:rFonts w:ascii="Arial" w:eastAsia="Times New Roman" w:hAnsi="Arial" w:cs="Arial"/>
          <w:color w:val="000000"/>
          <w:sz w:val="24"/>
          <w:szCs w:val="24"/>
          <w:lang w:val="es-MX"/>
        </w:rPr>
        <w:t>¿Cuáles son los síntomas que presenta un perro con epilepsia?</w:t>
      </w:r>
    </w:p>
    <w:p w14:paraId="52C998AB" w14:textId="77777777" w:rsidR="00332744" w:rsidRDefault="00332744" w:rsidP="00332744">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val="es-MX"/>
        </w:rPr>
      </w:pPr>
      <w:r w:rsidRPr="006433DC">
        <w:rPr>
          <w:rFonts w:ascii="Arial" w:eastAsia="Times New Roman" w:hAnsi="Arial" w:cs="Arial"/>
          <w:color w:val="000000"/>
          <w:sz w:val="24"/>
          <w:szCs w:val="24"/>
          <w:lang w:val="es-MX"/>
        </w:rPr>
        <w:t>¿Se puede curar la Epilepsia idiopática?</w:t>
      </w:r>
    </w:p>
    <w:p w14:paraId="6A268D1C" w14:textId="77777777" w:rsidR="00332744" w:rsidRPr="00D55D84" w:rsidRDefault="00332744" w:rsidP="00332744">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val="es-MX"/>
        </w:rPr>
      </w:pPr>
      <w:r w:rsidRPr="00D55D84">
        <w:rPr>
          <w:rFonts w:ascii="Arial" w:eastAsia="Times New Roman" w:hAnsi="Arial" w:cs="Arial"/>
          <w:color w:val="000000"/>
          <w:sz w:val="24"/>
          <w:szCs w:val="24"/>
          <w:lang w:val="es-MX"/>
        </w:rPr>
        <w:t>¿Qué secuelas deja la epilepsia idiopática?</w:t>
      </w:r>
    </w:p>
    <w:p w14:paraId="7A5B8AA3" w14:textId="77777777" w:rsidR="00332744" w:rsidRDefault="00332744" w:rsidP="00332744">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val="es-MX"/>
        </w:rPr>
      </w:pPr>
      <w:r w:rsidRPr="006433DC">
        <w:rPr>
          <w:rFonts w:ascii="Arial" w:eastAsia="Times New Roman" w:hAnsi="Arial" w:cs="Arial"/>
          <w:color w:val="000000"/>
          <w:sz w:val="24"/>
          <w:szCs w:val="24"/>
          <w:lang w:val="es-MX"/>
        </w:rPr>
        <w:t>¿A qué edad se presenta la epilepsia idiopática?</w:t>
      </w:r>
    </w:p>
    <w:p w14:paraId="2134DE2C" w14:textId="77777777" w:rsidR="00332744" w:rsidRDefault="00332744" w:rsidP="00332744">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val="es-MX"/>
        </w:rPr>
      </w:pPr>
      <w:r w:rsidRPr="006433DC">
        <w:rPr>
          <w:rFonts w:ascii="Arial" w:eastAsia="Times New Roman" w:hAnsi="Arial" w:cs="Arial"/>
          <w:color w:val="000000"/>
          <w:sz w:val="24"/>
          <w:szCs w:val="24"/>
          <w:lang w:val="es-MX"/>
        </w:rPr>
        <w:t>¿La epilepsia idiopática es hereditaria?</w:t>
      </w:r>
    </w:p>
    <w:p w14:paraId="0FF4F0A1" w14:textId="77777777" w:rsidR="00332744" w:rsidRDefault="00332744" w:rsidP="00332744">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val="es-MX"/>
        </w:rPr>
      </w:pPr>
      <w:r w:rsidRPr="006433DC">
        <w:rPr>
          <w:rFonts w:ascii="Arial" w:eastAsia="Times New Roman" w:hAnsi="Arial" w:cs="Arial"/>
          <w:color w:val="000000"/>
          <w:sz w:val="24"/>
          <w:szCs w:val="24"/>
          <w:lang w:val="es-MX"/>
        </w:rPr>
        <w:t>¿Cuánto tiempo tardan las convulsiones epilépticas?</w:t>
      </w:r>
    </w:p>
    <w:p w14:paraId="5DA6B268" w14:textId="77777777" w:rsidR="00332744" w:rsidRDefault="00332744" w:rsidP="00332744">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val="es-MX"/>
        </w:rPr>
      </w:pPr>
      <w:r w:rsidRPr="00D55D84">
        <w:rPr>
          <w:rFonts w:ascii="Arial" w:eastAsia="Times New Roman" w:hAnsi="Arial" w:cs="Arial"/>
          <w:color w:val="000000"/>
          <w:sz w:val="24"/>
          <w:szCs w:val="24"/>
          <w:lang w:val="es-MX"/>
        </w:rPr>
        <w:t xml:space="preserve">¿Qué razas de perros son más susceptibles a este padecimiento? </w:t>
      </w:r>
    </w:p>
    <w:p w14:paraId="1686402F" w14:textId="4F1CCB5C" w:rsidR="00332744" w:rsidRDefault="00332744" w:rsidP="00332744">
      <w:pPr>
        <w:pStyle w:val="Prrafodelista"/>
        <w:numPr>
          <w:ilvl w:val="0"/>
          <w:numId w:val="1"/>
        </w:numPr>
        <w:spacing w:before="100" w:beforeAutospacing="1" w:after="100" w:afterAutospacing="1" w:line="240" w:lineRule="auto"/>
        <w:jc w:val="both"/>
        <w:rPr>
          <w:rFonts w:ascii="Arial" w:eastAsia="Times New Roman" w:hAnsi="Arial" w:cs="Arial"/>
          <w:color w:val="000000"/>
          <w:sz w:val="24"/>
          <w:szCs w:val="24"/>
          <w:lang w:val="es-MX"/>
        </w:rPr>
      </w:pPr>
      <w:r>
        <w:rPr>
          <w:rFonts w:ascii="Arial" w:eastAsia="Times New Roman" w:hAnsi="Arial" w:cs="Arial"/>
          <w:color w:val="000000"/>
          <w:sz w:val="24"/>
          <w:szCs w:val="24"/>
          <w:lang w:val="es-MX"/>
        </w:rPr>
        <w:lastRenderedPageBreak/>
        <w:t>¿Qué tengo que hacer cuando se me presente un paciente con epilepsia idiopática?</w:t>
      </w:r>
    </w:p>
    <w:p w14:paraId="6946D22B" w14:textId="77777777" w:rsidR="00332744" w:rsidRDefault="00332744" w:rsidP="00332744">
      <w:pPr>
        <w:spacing w:before="100" w:beforeAutospacing="1" w:after="100" w:afterAutospacing="1" w:line="240" w:lineRule="auto"/>
        <w:jc w:val="both"/>
        <w:rPr>
          <w:rFonts w:cs="Arial"/>
          <w:color w:val="000000"/>
          <w:lang w:val="es-MX"/>
        </w:rPr>
      </w:pPr>
    </w:p>
    <w:p w14:paraId="0077B73C" w14:textId="77777777" w:rsidR="00332744" w:rsidRPr="00EC065B" w:rsidRDefault="00332744" w:rsidP="00332744">
      <w:pPr>
        <w:spacing w:before="100" w:beforeAutospacing="1" w:after="100" w:afterAutospacing="1" w:line="240" w:lineRule="auto"/>
        <w:jc w:val="both"/>
        <w:rPr>
          <w:rFonts w:cs="Arial"/>
          <w:b/>
          <w:color w:val="000000"/>
          <w:sz w:val="32"/>
          <w:szCs w:val="32"/>
          <w:lang w:val="es-MX"/>
        </w:rPr>
      </w:pPr>
      <w:r w:rsidRPr="00EC065B">
        <w:rPr>
          <w:rFonts w:cs="Arial"/>
          <w:b/>
          <w:color w:val="000000"/>
          <w:sz w:val="32"/>
          <w:szCs w:val="32"/>
          <w:lang w:val="es-MX"/>
        </w:rPr>
        <w:t>Objetivos:</w:t>
      </w:r>
    </w:p>
    <w:p w14:paraId="0BBD1DAB" w14:textId="77777777" w:rsidR="00332744" w:rsidRPr="00EC065B" w:rsidRDefault="00332744" w:rsidP="00332744">
      <w:pPr>
        <w:spacing w:before="100" w:beforeAutospacing="1" w:after="100" w:afterAutospacing="1" w:line="240" w:lineRule="auto"/>
        <w:jc w:val="both"/>
        <w:rPr>
          <w:rFonts w:cs="Arial"/>
          <w:b/>
          <w:color w:val="000000"/>
          <w:sz w:val="28"/>
          <w:szCs w:val="28"/>
          <w:lang w:val="es-MX"/>
        </w:rPr>
      </w:pPr>
      <w:r w:rsidRPr="00EC065B">
        <w:rPr>
          <w:rFonts w:cs="Arial"/>
          <w:b/>
          <w:color w:val="000000"/>
          <w:sz w:val="28"/>
          <w:szCs w:val="28"/>
          <w:lang w:val="es-MX"/>
        </w:rPr>
        <w:t>O</w:t>
      </w:r>
      <w:proofErr w:type="spellStart"/>
      <w:r w:rsidRPr="00EC065B">
        <w:rPr>
          <w:rFonts w:cs="Arial"/>
          <w:b/>
          <w:i/>
          <w:color w:val="000000" w:themeColor="text1"/>
          <w:sz w:val="28"/>
          <w:szCs w:val="28"/>
          <w:shd w:val="clear" w:color="auto" w:fill="FFFFFF"/>
        </w:rPr>
        <w:t>bjetivo</w:t>
      </w:r>
      <w:proofErr w:type="spellEnd"/>
      <w:r w:rsidRPr="00EC065B">
        <w:rPr>
          <w:rFonts w:cs="Arial"/>
          <w:b/>
          <w:i/>
          <w:color w:val="000000" w:themeColor="text1"/>
          <w:sz w:val="28"/>
          <w:szCs w:val="28"/>
          <w:shd w:val="clear" w:color="auto" w:fill="FFFFFF"/>
        </w:rPr>
        <w:t xml:space="preserve"> general</w:t>
      </w:r>
      <w:r w:rsidRPr="00EC065B">
        <w:rPr>
          <w:rFonts w:cs="Arial"/>
          <w:color w:val="000000" w:themeColor="text1"/>
          <w:sz w:val="28"/>
          <w:szCs w:val="28"/>
          <w:shd w:val="clear" w:color="auto" w:fill="FFFFFF"/>
        </w:rPr>
        <w:t xml:space="preserve"> </w:t>
      </w:r>
    </w:p>
    <w:p w14:paraId="7127CFD1" w14:textId="77777777" w:rsidR="00332744" w:rsidRDefault="00332744" w:rsidP="00332744">
      <w:pPr>
        <w:pStyle w:val="NormalWeb"/>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S</w:t>
      </w:r>
      <w:r w:rsidRPr="00C85808">
        <w:rPr>
          <w:rFonts w:ascii="Arial" w:eastAsia="Times New Roman" w:hAnsi="Arial" w:cs="Arial"/>
          <w:color w:val="000000" w:themeColor="text1"/>
          <w:shd w:val="clear" w:color="auto" w:fill="FFFFFF"/>
        </w:rPr>
        <w:t>e basa en intentar nuevos tratamientos</w:t>
      </w:r>
      <w:r>
        <w:rPr>
          <w:rFonts w:ascii="Arial" w:eastAsia="Times New Roman" w:hAnsi="Arial" w:cs="Arial"/>
          <w:color w:val="000000" w:themeColor="text1"/>
          <w:shd w:val="clear" w:color="auto" w:fill="FFFFFF"/>
        </w:rPr>
        <w:t xml:space="preserve"> y procedimientos que nos ayude a </w:t>
      </w:r>
      <w:r w:rsidRPr="00C85808">
        <w:rPr>
          <w:rFonts w:ascii="Arial" w:eastAsia="Times New Roman" w:hAnsi="Arial" w:cs="Arial"/>
          <w:color w:val="000000" w:themeColor="text1"/>
          <w:shd w:val="clear" w:color="auto" w:fill="FFFFFF"/>
        </w:rPr>
        <w:t xml:space="preserve">bajar el porcentaje de enfermedades epilépticas idiopáticas pretendiendo disminuir el número de gravedad de los ataques y los ataques </w:t>
      </w:r>
      <w:proofErr w:type="spellStart"/>
      <w:r w:rsidRPr="00C85808">
        <w:rPr>
          <w:rFonts w:ascii="Arial" w:eastAsia="Times New Roman" w:hAnsi="Arial" w:cs="Arial"/>
          <w:color w:val="000000" w:themeColor="text1"/>
          <w:shd w:val="clear" w:color="auto" w:fill="FFFFFF"/>
        </w:rPr>
        <w:t>postictales</w:t>
      </w:r>
      <w:proofErr w:type="spellEnd"/>
      <w:r w:rsidRPr="00C85808">
        <w:rPr>
          <w:rFonts w:ascii="Arial" w:eastAsia="Times New Roman" w:hAnsi="Arial" w:cs="Arial"/>
          <w:color w:val="000000" w:themeColor="text1"/>
          <w:shd w:val="clear" w:color="auto" w:fill="FFFFFF"/>
        </w:rPr>
        <w:t xml:space="preserve"> de esta misma.</w:t>
      </w:r>
      <w:r>
        <w:rPr>
          <w:rFonts w:ascii="Arial" w:eastAsia="Times New Roman" w:hAnsi="Arial" w:cs="Arial"/>
          <w:color w:val="000000" w:themeColor="text1"/>
          <w:shd w:val="clear" w:color="auto" w:fill="FFFFFF"/>
        </w:rPr>
        <w:t xml:space="preserve"> Teniendo</w:t>
      </w:r>
      <w:r w:rsidRPr="00C85808">
        <w:rPr>
          <w:rFonts w:ascii="Arial" w:eastAsia="Times New Roman" w:hAnsi="Arial" w:cs="Arial"/>
          <w:color w:val="000000" w:themeColor="text1"/>
          <w:shd w:val="clear" w:color="auto" w:fill="FFFFFF"/>
        </w:rPr>
        <w:t xml:space="preserve"> un estatus libre de ataques, ya se</w:t>
      </w:r>
      <w:r>
        <w:rPr>
          <w:rFonts w:ascii="Arial" w:eastAsia="Times New Roman" w:hAnsi="Arial" w:cs="Arial"/>
          <w:color w:val="000000" w:themeColor="text1"/>
          <w:shd w:val="clear" w:color="auto" w:fill="FFFFFF"/>
        </w:rPr>
        <w:t>a</w:t>
      </w:r>
      <w:r w:rsidRPr="00C85808">
        <w:rPr>
          <w:rFonts w:ascii="Arial" w:eastAsia="Times New Roman" w:hAnsi="Arial" w:cs="Arial"/>
          <w:color w:val="000000" w:themeColor="text1"/>
          <w:shd w:val="clear" w:color="auto" w:fill="FFFFFF"/>
        </w:rPr>
        <w:t xml:space="preserve"> minimizándolos o disminuyendo la gravedad de cada ataque la terapia anti epiléptica se basa en la causa subyacente, la frecuencia y tipo de ataques y los efectos </w:t>
      </w:r>
      <w:proofErr w:type="spellStart"/>
      <w:r w:rsidRPr="00C85808">
        <w:rPr>
          <w:rFonts w:ascii="Arial" w:eastAsia="Times New Roman" w:hAnsi="Arial" w:cs="Arial"/>
          <w:color w:val="000000" w:themeColor="text1"/>
          <w:shd w:val="clear" w:color="auto" w:fill="FFFFFF"/>
        </w:rPr>
        <w:t>postictales</w:t>
      </w:r>
      <w:proofErr w:type="spellEnd"/>
      <w:r w:rsidRPr="00C85808">
        <w:rPr>
          <w:rFonts w:ascii="Arial" w:eastAsia="Times New Roman" w:hAnsi="Arial" w:cs="Arial"/>
          <w:color w:val="000000" w:themeColor="text1"/>
          <w:shd w:val="clear" w:color="auto" w:fill="FFFFFF"/>
        </w:rPr>
        <w:t>, y la maximización de la calidad de vida de nuestro paciente, Una vez instaurada una terapia, se deben realizar mediciones periódicas de la cantidad de fármaco presente en sangre y determinar así si la cantidad de medicación es la correcta.</w:t>
      </w:r>
      <w:r>
        <w:rPr>
          <w:rFonts w:ascii="Arial" w:eastAsia="Times New Roman" w:hAnsi="Arial" w:cs="Arial"/>
          <w:color w:val="000000" w:themeColor="text1"/>
          <w:shd w:val="clear" w:color="auto" w:fill="FFFFFF"/>
        </w:rPr>
        <w:t xml:space="preserve"> </w:t>
      </w:r>
    </w:p>
    <w:p w14:paraId="1F5C7A50" w14:textId="77777777" w:rsidR="00332744" w:rsidRPr="00EC065B" w:rsidRDefault="00332744" w:rsidP="00332744">
      <w:pPr>
        <w:pStyle w:val="NormalWeb"/>
        <w:shd w:val="clear" w:color="auto" w:fill="FFFFFF"/>
        <w:spacing w:line="360" w:lineRule="auto"/>
        <w:jc w:val="both"/>
        <w:rPr>
          <w:rFonts w:ascii="Arial" w:eastAsia="Times New Roman" w:hAnsi="Arial" w:cs="Arial"/>
          <w:b/>
          <w:i/>
          <w:color w:val="000000" w:themeColor="text1"/>
          <w:sz w:val="28"/>
          <w:szCs w:val="28"/>
          <w:shd w:val="clear" w:color="auto" w:fill="FFFFFF"/>
        </w:rPr>
      </w:pPr>
      <w:r w:rsidRPr="00EC065B">
        <w:rPr>
          <w:rFonts w:ascii="Arial" w:eastAsia="Times New Roman" w:hAnsi="Arial" w:cs="Arial"/>
          <w:b/>
          <w:i/>
          <w:color w:val="000000" w:themeColor="text1"/>
          <w:sz w:val="28"/>
          <w:szCs w:val="28"/>
          <w:shd w:val="clear" w:color="auto" w:fill="FFFFFF"/>
        </w:rPr>
        <w:t>Objetivo específico</w:t>
      </w:r>
    </w:p>
    <w:p w14:paraId="39CD1379" w14:textId="77777777" w:rsidR="00332744" w:rsidRDefault="00332744" w:rsidP="00332744">
      <w:pPr>
        <w:pStyle w:val="NormalWeb"/>
        <w:numPr>
          <w:ilvl w:val="0"/>
          <w:numId w:val="4"/>
        </w:numPr>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 xml:space="preserve">Realizar una serie de estudios con distintos pacientes que tienen epilepsia idiopática en Chiapas. </w:t>
      </w:r>
    </w:p>
    <w:p w14:paraId="0B70DC95" w14:textId="77777777" w:rsidR="00332744" w:rsidRDefault="00332744" w:rsidP="00332744">
      <w:pPr>
        <w:pStyle w:val="NormalWeb"/>
        <w:numPr>
          <w:ilvl w:val="0"/>
          <w:numId w:val="4"/>
        </w:numPr>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Visitar cada uno de los hospitales veterinarios de Chiapas que estén equipados para poder atender a pacientes con Epilepsia Idiopática y observando que tipo de terapias utilizan.</w:t>
      </w:r>
    </w:p>
    <w:p w14:paraId="03CAE885" w14:textId="77777777" w:rsidR="00332744" w:rsidRDefault="00332744" w:rsidP="00332744">
      <w:pPr>
        <w:pStyle w:val="NormalWeb"/>
        <w:numPr>
          <w:ilvl w:val="0"/>
          <w:numId w:val="4"/>
        </w:numPr>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Analizar qué causas son más frecuentes en la epilepsia idiopática en Chiapas.</w:t>
      </w:r>
    </w:p>
    <w:p w14:paraId="1A46E620" w14:textId="77777777" w:rsidR="00332744" w:rsidRDefault="00332744" w:rsidP="00332744">
      <w:pPr>
        <w:pStyle w:val="NormalWeb"/>
        <w:numPr>
          <w:ilvl w:val="0"/>
          <w:numId w:val="4"/>
        </w:numPr>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Identificar los tipos de terapias antiepilépticas que son utilizadas en cada caso.</w:t>
      </w:r>
    </w:p>
    <w:p w14:paraId="2CF708C2" w14:textId="77777777" w:rsidR="00332744" w:rsidRDefault="00332744" w:rsidP="00332744">
      <w:pPr>
        <w:pStyle w:val="NormalWeb"/>
        <w:numPr>
          <w:ilvl w:val="0"/>
          <w:numId w:val="4"/>
        </w:numPr>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lastRenderedPageBreak/>
        <w:t xml:space="preserve">Analizar la calidad de vida de los pacientes con epilepsia idiopática canina después de las terapias antiepilépticas y las secuelas que esta deja. </w:t>
      </w:r>
    </w:p>
    <w:p w14:paraId="6D0652D1" w14:textId="77777777" w:rsidR="00B346B3" w:rsidRPr="00EC065B" w:rsidRDefault="00B346B3" w:rsidP="00B346B3">
      <w:pPr>
        <w:jc w:val="both"/>
        <w:rPr>
          <w:rFonts w:cs="Arial"/>
          <w:b/>
          <w:color w:val="000000"/>
          <w:sz w:val="32"/>
          <w:szCs w:val="32"/>
          <w:lang w:val="es-MX"/>
        </w:rPr>
      </w:pPr>
      <w:r w:rsidRPr="00EC065B">
        <w:rPr>
          <w:rFonts w:cs="Arial"/>
          <w:b/>
          <w:color w:val="000000"/>
          <w:sz w:val="32"/>
          <w:szCs w:val="32"/>
          <w:lang w:val="es-MX"/>
        </w:rPr>
        <w:t xml:space="preserve">JUSTIFICACIÓN: </w:t>
      </w:r>
    </w:p>
    <w:p w14:paraId="26A410BE" w14:textId="77777777" w:rsidR="00B346B3" w:rsidRPr="00B346B3" w:rsidRDefault="00B346B3" w:rsidP="00B346B3">
      <w:pPr>
        <w:jc w:val="both"/>
        <w:rPr>
          <w:rFonts w:cs="Arial"/>
          <w:color w:val="000000"/>
          <w:lang w:val="es-MX"/>
        </w:rPr>
      </w:pPr>
      <w:r w:rsidRPr="00B346B3">
        <w:rPr>
          <w:rFonts w:cs="Arial"/>
          <w:color w:val="000000"/>
          <w:lang w:val="es-MX"/>
        </w:rPr>
        <w:t>Para nosotros como médicos veterinarios nos enfrentamos frecuentemente a este tipo de casos, con la necesidad de prescribir anticonvulsivos e intentando dar una esperanza de vida más larga a nuestros pacientes con esta enfermedad. En lo personal escogí este tema porque he llegado a conocer este tipo de casos y me gustaría poder encontrar el tratamiento ideal para las convulsiones como el uso de las terapias antiepilépticas y dando una mejor calidad de vida para nuestros pacientes.</w:t>
      </w:r>
    </w:p>
    <w:p w14:paraId="7F230364" w14:textId="77777777" w:rsidR="00B346B3" w:rsidRDefault="00B346B3" w:rsidP="00B346B3">
      <w:pPr>
        <w:jc w:val="both"/>
        <w:rPr>
          <w:rFonts w:cs="Arial"/>
          <w:color w:val="000000"/>
          <w:lang w:val="es-MX"/>
        </w:rPr>
      </w:pPr>
      <w:r w:rsidRPr="00B346B3">
        <w:rPr>
          <w:rFonts w:cs="Arial"/>
          <w:color w:val="000000"/>
          <w:lang w:val="es-MX"/>
        </w:rPr>
        <w:t xml:space="preserve">Teniendo en cuenta que esta enfermedad es crónica, y que no tiene cura, yo quiero dar a conocer otras alternativas de tratamientos y terapias que nos ayude a estabilizar a nuestro paciente y no sea tan difícil para él y sus dueños, por eso quiero que sea un tema relevante para las personas que tienen mascotas en casa o los médicos que se les pueda presentar este tipo de casos, porque cualquiera puede estar predispuesto a esta enfermedad, ya sea por un traumatismo, por parásitos o hereditario que son las causas más comunes en la que pueden llegar la epilepsia idiopática o las convulsiones.  </w:t>
      </w:r>
    </w:p>
    <w:p w14:paraId="458749EE" w14:textId="77777777" w:rsidR="00B346B3" w:rsidRDefault="00B346B3" w:rsidP="00B346B3">
      <w:pPr>
        <w:jc w:val="both"/>
        <w:rPr>
          <w:rFonts w:cs="Arial"/>
          <w:color w:val="000000"/>
          <w:lang w:val="es-MX"/>
        </w:rPr>
      </w:pPr>
    </w:p>
    <w:p w14:paraId="722C0853" w14:textId="77777777" w:rsidR="00B346B3" w:rsidRDefault="00B346B3" w:rsidP="00B346B3">
      <w:pPr>
        <w:jc w:val="both"/>
        <w:rPr>
          <w:rFonts w:cs="Arial"/>
          <w:color w:val="000000"/>
          <w:lang w:val="es-MX"/>
        </w:rPr>
      </w:pPr>
    </w:p>
    <w:p w14:paraId="1E485955" w14:textId="77777777" w:rsidR="00B346B3" w:rsidRDefault="00B346B3" w:rsidP="00B346B3">
      <w:pPr>
        <w:jc w:val="both"/>
        <w:rPr>
          <w:rFonts w:cs="Arial"/>
          <w:color w:val="000000"/>
          <w:lang w:val="es-MX"/>
        </w:rPr>
      </w:pPr>
    </w:p>
    <w:p w14:paraId="5897CB0C" w14:textId="77777777" w:rsidR="00B346B3" w:rsidRDefault="00B346B3" w:rsidP="00B346B3">
      <w:pPr>
        <w:jc w:val="both"/>
        <w:rPr>
          <w:rFonts w:cs="Arial"/>
          <w:color w:val="000000"/>
          <w:lang w:val="es-MX"/>
        </w:rPr>
      </w:pPr>
    </w:p>
    <w:p w14:paraId="52557BE7" w14:textId="77777777" w:rsidR="00B346B3" w:rsidRDefault="00B346B3" w:rsidP="00B346B3">
      <w:pPr>
        <w:jc w:val="both"/>
        <w:rPr>
          <w:rFonts w:cs="Arial"/>
          <w:color w:val="000000"/>
          <w:lang w:val="es-MX"/>
        </w:rPr>
      </w:pPr>
    </w:p>
    <w:p w14:paraId="1F16D910" w14:textId="77777777" w:rsidR="009A0645" w:rsidRDefault="009A0645" w:rsidP="00B346B3">
      <w:pPr>
        <w:pStyle w:val="NormalWeb"/>
        <w:shd w:val="clear" w:color="auto" w:fill="FFFFFF"/>
        <w:spacing w:line="360" w:lineRule="auto"/>
        <w:jc w:val="both"/>
        <w:rPr>
          <w:rFonts w:ascii="Arial" w:eastAsia="Times New Roman" w:hAnsi="Arial" w:cs="Arial"/>
          <w:b/>
          <w:color w:val="000000" w:themeColor="text1"/>
          <w:sz w:val="28"/>
          <w:szCs w:val="28"/>
          <w:shd w:val="clear" w:color="auto" w:fill="FFFFFF"/>
        </w:rPr>
      </w:pPr>
    </w:p>
    <w:p w14:paraId="4A9202BA" w14:textId="77777777" w:rsidR="009A0645" w:rsidRDefault="009A0645" w:rsidP="00B346B3">
      <w:pPr>
        <w:pStyle w:val="NormalWeb"/>
        <w:shd w:val="clear" w:color="auto" w:fill="FFFFFF"/>
        <w:spacing w:line="360" w:lineRule="auto"/>
        <w:jc w:val="both"/>
        <w:rPr>
          <w:rFonts w:ascii="Arial" w:eastAsia="Times New Roman" w:hAnsi="Arial" w:cs="Arial"/>
          <w:b/>
          <w:color w:val="000000" w:themeColor="text1"/>
          <w:sz w:val="28"/>
          <w:szCs w:val="28"/>
          <w:shd w:val="clear" w:color="auto" w:fill="FFFFFF"/>
        </w:rPr>
      </w:pPr>
    </w:p>
    <w:p w14:paraId="14025B25" w14:textId="77777777" w:rsidR="00B346B3" w:rsidRPr="00EC065B" w:rsidRDefault="00B346B3" w:rsidP="00B346B3">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r w:rsidRPr="00EC065B">
        <w:rPr>
          <w:rFonts w:ascii="Arial" w:eastAsia="Times New Roman" w:hAnsi="Arial" w:cs="Arial"/>
          <w:b/>
          <w:color w:val="000000" w:themeColor="text1"/>
          <w:sz w:val="32"/>
          <w:szCs w:val="32"/>
          <w:shd w:val="clear" w:color="auto" w:fill="FFFFFF"/>
        </w:rPr>
        <w:lastRenderedPageBreak/>
        <w:t>Hipótesis:</w:t>
      </w:r>
    </w:p>
    <w:p w14:paraId="396F49DF" w14:textId="77777777" w:rsidR="00B346B3" w:rsidRPr="00C85808" w:rsidRDefault="00B346B3" w:rsidP="00B346B3">
      <w:pPr>
        <w:pStyle w:val="NormalWeb"/>
        <w:shd w:val="clear" w:color="auto" w:fill="FFFFFF"/>
        <w:spacing w:line="360" w:lineRule="auto"/>
        <w:jc w:val="both"/>
        <w:rPr>
          <w:rFonts w:ascii="Arial" w:eastAsia="Times New Roman" w:hAnsi="Arial" w:cs="Arial"/>
          <w:color w:val="000000" w:themeColor="text1"/>
        </w:rPr>
      </w:pPr>
      <w:r w:rsidRPr="00C85808">
        <w:rPr>
          <w:rFonts w:ascii="Arial" w:eastAsia="Times New Roman" w:hAnsi="Arial" w:cs="Arial"/>
          <w:color w:val="000000" w:themeColor="text1"/>
        </w:rPr>
        <w:t>Buscar nuevos tratamientos con terapias antiepilépticas, ayudando a mejorar la calidad de vida de nuestros pacientes con epilepsia idiopática y dándoles más tiempo de vida</w:t>
      </w:r>
      <w:r>
        <w:rPr>
          <w:rFonts w:ascii="Arial" w:eastAsia="Times New Roman" w:hAnsi="Arial" w:cs="Arial"/>
          <w:color w:val="000000" w:themeColor="text1"/>
        </w:rPr>
        <w:t xml:space="preserve">. </w:t>
      </w:r>
      <w:r w:rsidRPr="00854B28">
        <w:rPr>
          <w:rFonts w:ascii="Arial" w:hAnsi="Arial" w:cs="Arial"/>
          <w:lang w:val="es-MX"/>
        </w:rPr>
        <w:t>Con esta investigación se espera ofrecer al médico veterinario una guía mediante la cual pueda diagnosticar y tratar mejor los casos de epilepsia idiopática. De la misma manera, una herramienta de difusión para los dueños de caninos que sufren este padecimiento para conocer mejor qué calidad de vida se puede esperar dar a sus mascotas.</w:t>
      </w:r>
    </w:p>
    <w:p w14:paraId="347F2004" w14:textId="77777777" w:rsidR="00B346B3" w:rsidRPr="00B346B3" w:rsidRDefault="00B346B3" w:rsidP="00B346B3">
      <w:pPr>
        <w:jc w:val="both"/>
        <w:rPr>
          <w:rFonts w:cs="Arial"/>
          <w:color w:val="000000"/>
          <w:lang w:val="es-MX"/>
        </w:rPr>
      </w:pPr>
    </w:p>
    <w:p w14:paraId="0F7C47FD" w14:textId="77777777" w:rsidR="00B346B3" w:rsidRPr="00EC065B" w:rsidRDefault="00B346B3" w:rsidP="00B346B3">
      <w:pPr>
        <w:pStyle w:val="NormalWeb"/>
        <w:shd w:val="clear" w:color="auto" w:fill="FFFFFF"/>
        <w:spacing w:line="360" w:lineRule="auto"/>
        <w:jc w:val="both"/>
        <w:rPr>
          <w:rFonts w:ascii="Arial" w:eastAsia="Times New Roman" w:hAnsi="Arial" w:cs="Arial"/>
          <w:b/>
          <w:color w:val="000000" w:themeColor="text1"/>
          <w:sz w:val="32"/>
          <w:szCs w:val="32"/>
          <w:shd w:val="clear" w:color="auto" w:fill="FFFFFF"/>
        </w:rPr>
      </w:pPr>
      <w:r w:rsidRPr="00EC065B">
        <w:rPr>
          <w:rFonts w:ascii="Arial" w:eastAsia="Times New Roman" w:hAnsi="Arial" w:cs="Arial"/>
          <w:b/>
          <w:color w:val="000000" w:themeColor="text1"/>
          <w:sz w:val="32"/>
          <w:szCs w:val="32"/>
          <w:shd w:val="clear" w:color="auto" w:fill="FFFFFF"/>
        </w:rPr>
        <w:t xml:space="preserve">Metodología: </w:t>
      </w:r>
    </w:p>
    <w:p w14:paraId="2DE27773" w14:textId="77777777" w:rsidR="00B346B3" w:rsidRDefault="00B346B3" w:rsidP="00B346B3">
      <w:pPr>
        <w:pStyle w:val="NormalWeb"/>
        <w:shd w:val="clear" w:color="auto" w:fill="FFFFFF"/>
        <w:spacing w:line="360" w:lineRule="auto"/>
        <w:jc w:val="both"/>
        <w:rPr>
          <w:rFonts w:ascii="Arial" w:eastAsia="Times New Roman" w:hAnsi="Arial" w:cs="Arial"/>
          <w:color w:val="000000" w:themeColor="text1"/>
          <w:shd w:val="clear" w:color="auto" w:fill="FFFFFF"/>
        </w:rPr>
      </w:pPr>
      <w:r w:rsidRPr="00C85808">
        <w:rPr>
          <w:rFonts w:ascii="Arial" w:eastAsia="Times New Roman" w:hAnsi="Arial" w:cs="Arial"/>
          <w:color w:val="000000" w:themeColor="text1"/>
          <w:shd w:val="clear" w:color="auto" w:fill="FFFFFF"/>
        </w:rPr>
        <w:t>Se ha querido hacer una descripción clara de esta enfermedad y su tratamiento, ya que es necesario conocerla para entender su repercusión sobre la calidad de vida de los animales. Una vez terminado este apartado, el trabajo se centra en los distintos factores que entran en juego en la calidad de vida de los perro</w:t>
      </w:r>
      <w:r>
        <w:rPr>
          <w:rFonts w:ascii="Arial" w:eastAsia="Times New Roman" w:hAnsi="Arial" w:cs="Arial"/>
          <w:color w:val="000000" w:themeColor="text1"/>
          <w:shd w:val="clear" w:color="auto" w:fill="FFFFFF"/>
        </w:rPr>
        <w:t>s y la forma de poder evaluarlo, para entrar más a detalle daré a conocer algunos de los casos con los que me he topado:</w:t>
      </w:r>
    </w:p>
    <w:p w14:paraId="640D4CA5" w14:textId="77777777" w:rsidR="00B346B3" w:rsidRDefault="00B346B3" w:rsidP="00B346B3">
      <w:pPr>
        <w:pStyle w:val="NormalWeb"/>
        <w:numPr>
          <w:ilvl w:val="0"/>
          <w:numId w:val="3"/>
        </w:numPr>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 xml:space="preserve">Paciente canino de raza </w:t>
      </w:r>
      <w:proofErr w:type="spellStart"/>
      <w:r>
        <w:rPr>
          <w:rFonts w:ascii="Arial" w:eastAsia="Times New Roman" w:hAnsi="Arial" w:cs="Arial"/>
          <w:color w:val="000000" w:themeColor="text1"/>
          <w:shd w:val="clear" w:color="auto" w:fill="FFFFFF"/>
        </w:rPr>
        <w:t>Husky</w:t>
      </w:r>
      <w:proofErr w:type="spellEnd"/>
      <w:r>
        <w:rPr>
          <w:rFonts w:ascii="Arial" w:eastAsia="Times New Roman" w:hAnsi="Arial" w:cs="Arial"/>
          <w:color w:val="000000" w:themeColor="text1"/>
          <w:shd w:val="clear" w:color="auto" w:fill="FFFFFF"/>
        </w:rPr>
        <w:t xml:space="preserve"> Siberiano de 8 meses de edad, tuvo un traumatismo craneoencefálico al caer del segundo piso, ingresa con dolores fuertes en ambas extremidades, paciente en estado crítico, no presentaba ningún signo del traumatismo hasta las siguientes 12 horas, cuando el paciente comenzó con epilepsia por el traumatismo que tuvo, se le avisan a los dueños para valorar el caso y ellos autorizan la eutanasia.</w:t>
      </w:r>
    </w:p>
    <w:p w14:paraId="6D4235EC" w14:textId="77777777" w:rsidR="00B346B3" w:rsidRDefault="00B346B3" w:rsidP="00B346B3">
      <w:pPr>
        <w:pStyle w:val="NormalWeb"/>
        <w:numPr>
          <w:ilvl w:val="0"/>
          <w:numId w:val="3"/>
        </w:numPr>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lastRenderedPageBreak/>
        <w:t xml:space="preserve">Paciente canino de raza </w:t>
      </w:r>
      <w:proofErr w:type="spellStart"/>
      <w:r>
        <w:rPr>
          <w:rFonts w:ascii="Arial" w:eastAsia="Times New Roman" w:hAnsi="Arial" w:cs="Arial"/>
          <w:color w:val="000000" w:themeColor="text1"/>
          <w:shd w:val="clear" w:color="auto" w:fill="FFFFFF"/>
        </w:rPr>
        <w:t>chihuahueño</w:t>
      </w:r>
      <w:proofErr w:type="spellEnd"/>
      <w:r>
        <w:rPr>
          <w:rFonts w:ascii="Arial" w:eastAsia="Times New Roman" w:hAnsi="Arial" w:cs="Arial"/>
          <w:color w:val="000000" w:themeColor="text1"/>
          <w:shd w:val="clear" w:color="auto" w:fill="FFFFFF"/>
        </w:rPr>
        <w:t xml:space="preserve"> de 5 años de edad, tuvo un traumatismo craneoencefálico, ingresa ya con convulsiones persistentes en estado crítico, dueños autorizan eutanasia.</w:t>
      </w:r>
    </w:p>
    <w:p w14:paraId="201B92BA" w14:textId="77777777" w:rsidR="00B346B3" w:rsidRDefault="00B346B3" w:rsidP="00B346B3">
      <w:pPr>
        <w:pStyle w:val="NormalWeb"/>
        <w:numPr>
          <w:ilvl w:val="0"/>
          <w:numId w:val="3"/>
        </w:numPr>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Paciente canino de raza San Bernardo de 4 años de edad, tuvo una fuerte parasitosis que llego al cerebro e ingresa con convulsiones persistente en estado crítico, muere al segundo día de hospitalización, dueños querían luchar por su vida hasta el final. No autorizaron eutanasia.</w:t>
      </w:r>
    </w:p>
    <w:p w14:paraId="5CD8A3F0" w14:textId="77777777" w:rsidR="00B346B3" w:rsidRDefault="00B346B3" w:rsidP="00B346B3">
      <w:pPr>
        <w:pStyle w:val="NormalWeb"/>
        <w:shd w:val="clear" w:color="auto" w:fill="FFFFFF"/>
        <w:spacing w:line="360" w:lineRule="auto"/>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Como estos existen muchos casos más, con muchas más causas que conllevan a la epilepsia, por eso no se puede llevar un conteo como tal ya que siempre se va a manifestar de distinta manera, aunque ya sabemos que esta enfermedad es muy común en perros y siempre los medicamentos serán diferentes y por eso debemos de conocer muy bien todas las causas que conllevan a la epilepsia para poder dar una terapia antiepiléptica correcta.</w:t>
      </w:r>
    </w:p>
    <w:p w14:paraId="7B970E23" w14:textId="77777777" w:rsidR="00B346B3" w:rsidRDefault="00B346B3" w:rsidP="00B346B3">
      <w:pPr>
        <w:pStyle w:val="NormalWeb"/>
        <w:shd w:val="clear" w:color="auto" w:fill="FFFFFF"/>
        <w:spacing w:line="360" w:lineRule="auto"/>
        <w:jc w:val="both"/>
        <w:rPr>
          <w:rFonts w:ascii="Arial" w:eastAsia="Times New Roman" w:hAnsi="Arial" w:cs="Arial"/>
          <w:color w:val="000000" w:themeColor="text1"/>
          <w:shd w:val="clear" w:color="auto" w:fill="FFFFFF"/>
        </w:rPr>
      </w:pPr>
    </w:p>
    <w:p w14:paraId="0132446D" w14:textId="77777777" w:rsidR="00332744" w:rsidRPr="00332744" w:rsidRDefault="00332744" w:rsidP="00332744">
      <w:pPr>
        <w:spacing w:before="100" w:beforeAutospacing="1" w:after="100" w:afterAutospacing="1" w:line="240" w:lineRule="auto"/>
        <w:jc w:val="both"/>
        <w:rPr>
          <w:rFonts w:cs="Arial"/>
          <w:color w:val="000000"/>
          <w:lang w:val="es-MX"/>
        </w:rPr>
      </w:pPr>
    </w:p>
    <w:p w14:paraId="1A02B7B1" w14:textId="77777777" w:rsidR="00332744" w:rsidRDefault="00332744" w:rsidP="00017C1F">
      <w:pPr>
        <w:jc w:val="both"/>
        <w:rPr>
          <w:rFonts w:cs="Arial"/>
          <w:b/>
          <w:color w:val="000000" w:themeColor="text1"/>
          <w:sz w:val="28"/>
          <w:szCs w:val="28"/>
          <w:lang w:val="es-MX"/>
        </w:rPr>
      </w:pPr>
    </w:p>
    <w:p w14:paraId="1EB264D0" w14:textId="77777777" w:rsidR="00332744" w:rsidRDefault="00332744" w:rsidP="00017C1F">
      <w:pPr>
        <w:jc w:val="both"/>
        <w:rPr>
          <w:rFonts w:cs="Arial"/>
          <w:b/>
          <w:color w:val="000000" w:themeColor="text1"/>
          <w:sz w:val="28"/>
          <w:szCs w:val="28"/>
          <w:lang w:val="es-MX"/>
        </w:rPr>
      </w:pPr>
    </w:p>
    <w:p w14:paraId="3CD2319D" w14:textId="77777777" w:rsidR="00332744" w:rsidRDefault="00332744" w:rsidP="00017C1F">
      <w:pPr>
        <w:jc w:val="both"/>
        <w:rPr>
          <w:rFonts w:cs="Arial"/>
          <w:b/>
          <w:color w:val="000000" w:themeColor="text1"/>
          <w:sz w:val="28"/>
          <w:szCs w:val="28"/>
          <w:lang w:val="es-MX"/>
        </w:rPr>
      </w:pPr>
    </w:p>
    <w:p w14:paraId="66C63AC3" w14:textId="77777777" w:rsidR="00332744" w:rsidRDefault="00332744" w:rsidP="00017C1F">
      <w:pPr>
        <w:jc w:val="both"/>
        <w:rPr>
          <w:rFonts w:cs="Arial"/>
          <w:b/>
          <w:color w:val="000000" w:themeColor="text1"/>
          <w:sz w:val="28"/>
          <w:szCs w:val="28"/>
          <w:lang w:val="es-MX"/>
        </w:rPr>
      </w:pPr>
    </w:p>
    <w:p w14:paraId="5DC925CD" w14:textId="77777777" w:rsidR="00332744" w:rsidRDefault="00332744" w:rsidP="00017C1F">
      <w:pPr>
        <w:jc w:val="both"/>
        <w:rPr>
          <w:rFonts w:cs="Arial"/>
          <w:b/>
          <w:color w:val="000000" w:themeColor="text1"/>
          <w:sz w:val="28"/>
          <w:szCs w:val="28"/>
          <w:lang w:val="es-MX"/>
        </w:rPr>
      </w:pPr>
    </w:p>
    <w:p w14:paraId="08BC16F2" w14:textId="77777777" w:rsidR="00332744" w:rsidRDefault="00332744" w:rsidP="00017C1F">
      <w:pPr>
        <w:jc w:val="both"/>
        <w:rPr>
          <w:rFonts w:cs="Arial"/>
          <w:b/>
          <w:color w:val="000000" w:themeColor="text1"/>
          <w:sz w:val="28"/>
          <w:szCs w:val="28"/>
          <w:lang w:val="es-MX"/>
        </w:rPr>
      </w:pPr>
    </w:p>
    <w:p w14:paraId="32C903DA" w14:textId="77777777" w:rsidR="00332744" w:rsidRDefault="00332744" w:rsidP="00017C1F">
      <w:pPr>
        <w:jc w:val="both"/>
        <w:rPr>
          <w:rFonts w:cs="Arial"/>
          <w:b/>
          <w:color w:val="000000" w:themeColor="text1"/>
          <w:sz w:val="28"/>
          <w:szCs w:val="28"/>
          <w:lang w:val="es-MX"/>
        </w:rPr>
      </w:pPr>
    </w:p>
    <w:p w14:paraId="64A5960A" w14:textId="77777777" w:rsidR="00332744" w:rsidRDefault="00332744" w:rsidP="00017C1F">
      <w:pPr>
        <w:jc w:val="both"/>
        <w:rPr>
          <w:rFonts w:cs="Arial"/>
          <w:b/>
          <w:color w:val="000000" w:themeColor="text1"/>
          <w:sz w:val="28"/>
          <w:szCs w:val="28"/>
          <w:lang w:val="es-MX"/>
        </w:rPr>
      </w:pPr>
    </w:p>
    <w:p w14:paraId="3F79E14A" w14:textId="77777777" w:rsidR="00332744" w:rsidRDefault="00332744" w:rsidP="00017C1F">
      <w:pPr>
        <w:jc w:val="both"/>
        <w:rPr>
          <w:rFonts w:cs="Arial"/>
          <w:b/>
          <w:color w:val="000000" w:themeColor="text1"/>
          <w:sz w:val="28"/>
          <w:szCs w:val="28"/>
          <w:lang w:val="es-MX"/>
        </w:rPr>
      </w:pPr>
    </w:p>
    <w:p w14:paraId="41C49DB0" w14:textId="77777777" w:rsidR="00332744" w:rsidRDefault="00332744" w:rsidP="00017C1F">
      <w:pPr>
        <w:jc w:val="both"/>
        <w:rPr>
          <w:rFonts w:cs="Arial"/>
          <w:b/>
          <w:color w:val="000000" w:themeColor="text1"/>
          <w:sz w:val="28"/>
          <w:szCs w:val="28"/>
          <w:lang w:val="es-MX"/>
        </w:rPr>
      </w:pPr>
    </w:p>
    <w:p w14:paraId="2EE23F8E" w14:textId="77777777" w:rsidR="00332744" w:rsidRDefault="00332744" w:rsidP="00017C1F">
      <w:pPr>
        <w:jc w:val="both"/>
        <w:rPr>
          <w:rFonts w:cs="Arial"/>
          <w:b/>
          <w:color w:val="000000" w:themeColor="text1"/>
          <w:sz w:val="28"/>
          <w:szCs w:val="28"/>
          <w:lang w:val="es-MX"/>
        </w:rPr>
      </w:pPr>
    </w:p>
    <w:p w14:paraId="38AD0387" w14:textId="77777777" w:rsidR="00332744" w:rsidRDefault="00332744" w:rsidP="00017C1F">
      <w:pPr>
        <w:jc w:val="both"/>
        <w:rPr>
          <w:rFonts w:cs="Arial"/>
          <w:b/>
          <w:color w:val="000000" w:themeColor="text1"/>
          <w:sz w:val="28"/>
          <w:szCs w:val="28"/>
          <w:lang w:val="es-MX"/>
        </w:rPr>
      </w:pPr>
    </w:p>
    <w:p w14:paraId="606D1CD2" w14:textId="77777777" w:rsidR="00332744" w:rsidRDefault="00332744" w:rsidP="00017C1F">
      <w:pPr>
        <w:jc w:val="both"/>
        <w:rPr>
          <w:rFonts w:cs="Arial"/>
          <w:b/>
          <w:color w:val="000000" w:themeColor="text1"/>
          <w:sz w:val="28"/>
          <w:szCs w:val="28"/>
          <w:lang w:val="es-MX"/>
        </w:rPr>
      </w:pPr>
    </w:p>
    <w:p w14:paraId="54F788C4" w14:textId="77777777" w:rsidR="00332744" w:rsidRDefault="00332744" w:rsidP="00017C1F">
      <w:pPr>
        <w:jc w:val="both"/>
        <w:rPr>
          <w:rFonts w:cs="Arial"/>
          <w:b/>
          <w:color w:val="000000" w:themeColor="text1"/>
          <w:sz w:val="28"/>
          <w:szCs w:val="28"/>
          <w:lang w:val="es-MX"/>
        </w:rPr>
      </w:pPr>
    </w:p>
    <w:p w14:paraId="3DAC9F50" w14:textId="77777777" w:rsidR="00B346B3" w:rsidRPr="00EC065B" w:rsidRDefault="00B346B3" w:rsidP="00017C1F">
      <w:pPr>
        <w:jc w:val="both"/>
        <w:rPr>
          <w:rFonts w:cs="Arial"/>
          <w:b/>
          <w:color w:val="000000" w:themeColor="text1"/>
          <w:sz w:val="32"/>
          <w:szCs w:val="32"/>
          <w:lang w:val="es-MX"/>
        </w:rPr>
      </w:pPr>
    </w:p>
    <w:p w14:paraId="22689E66" w14:textId="426EBFAF" w:rsidR="00B346B3" w:rsidRPr="00EC065B" w:rsidRDefault="00B346B3" w:rsidP="00017C1F">
      <w:pPr>
        <w:jc w:val="both"/>
        <w:rPr>
          <w:rFonts w:cs="Arial"/>
          <w:b/>
          <w:color w:val="000000" w:themeColor="text1"/>
          <w:sz w:val="32"/>
          <w:szCs w:val="32"/>
          <w:lang w:val="es-MX"/>
        </w:rPr>
      </w:pPr>
      <w:r w:rsidRPr="00EC065B">
        <w:rPr>
          <w:rFonts w:cs="Arial"/>
          <w:b/>
          <w:color w:val="000000" w:themeColor="text1"/>
          <w:sz w:val="32"/>
          <w:szCs w:val="32"/>
          <w:lang w:val="es-MX"/>
        </w:rPr>
        <w:t>MARCO REFERNCIAL:</w:t>
      </w:r>
    </w:p>
    <w:p w14:paraId="20F40DA8" w14:textId="77777777" w:rsidR="009A0645" w:rsidRPr="00017C1F" w:rsidRDefault="009A0645" w:rsidP="009A0645">
      <w:pPr>
        <w:jc w:val="both"/>
        <w:rPr>
          <w:rFonts w:cs="Arial"/>
          <w:bCs/>
          <w:color w:val="000000" w:themeColor="text1"/>
          <w:bdr w:val="none" w:sz="0" w:space="0" w:color="auto" w:frame="1"/>
          <w:shd w:val="clear" w:color="auto" w:fill="FFFFFF"/>
          <w:lang w:val="es-MX"/>
        </w:rPr>
      </w:pPr>
      <w:r w:rsidRPr="00017C1F">
        <w:rPr>
          <w:rFonts w:cs="Arial"/>
          <w:color w:val="000000" w:themeColor="text1"/>
          <w:lang w:val="es-MX"/>
        </w:rPr>
        <w:t xml:space="preserve">El análisis de estado que se presentará a continuación hablará sobre una Enfermedad en razas caninas conocida como Epilepsia Idiopática. </w:t>
      </w:r>
      <w:r w:rsidRPr="00017C1F">
        <w:rPr>
          <w:rFonts w:cs="Arial"/>
          <w:color w:val="000000" w:themeColor="text1"/>
          <w:shd w:val="clear" w:color="auto" w:fill="FFFFFF"/>
          <w:lang w:val="es-MX"/>
        </w:rPr>
        <w:t>Esta una patología neurológica de </w:t>
      </w:r>
      <w:r w:rsidRPr="00017C1F">
        <w:rPr>
          <w:rStyle w:val="Textoennegrita"/>
          <w:rFonts w:cs="Arial"/>
          <w:color w:val="000000" w:themeColor="text1"/>
          <w:bdr w:val="none" w:sz="0" w:space="0" w:color="auto" w:frame="1"/>
          <w:shd w:val="clear" w:color="auto" w:fill="FFFFFF"/>
          <w:lang w:val="es-MX"/>
        </w:rPr>
        <w:t>origen desconocido</w:t>
      </w:r>
      <w:r w:rsidRPr="00017C1F">
        <w:rPr>
          <w:rFonts w:cs="Arial"/>
          <w:color w:val="000000" w:themeColor="text1"/>
          <w:shd w:val="clear" w:color="auto" w:fill="FFFFFF"/>
          <w:lang w:val="es-MX"/>
        </w:rPr>
        <w:t>, es decir, no se sabe su causa, de ahí el nombre “idiopático” es </w:t>
      </w:r>
      <w:r w:rsidRPr="00017C1F">
        <w:rPr>
          <w:rStyle w:val="Textoennegrita"/>
          <w:rFonts w:cs="Arial"/>
          <w:color w:val="000000" w:themeColor="text1"/>
          <w:bdr w:val="none" w:sz="0" w:space="0" w:color="auto" w:frame="1"/>
          <w:shd w:val="clear" w:color="auto" w:fill="FFFFFF"/>
          <w:lang w:val="es-MX"/>
        </w:rPr>
        <w:t>hereditaria</w:t>
      </w:r>
      <w:r w:rsidRPr="00017C1F">
        <w:rPr>
          <w:rFonts w:cs="Arial"/>
          <w:color w:val="000000" w:themeColor="text1"/>
          <w:shd w:val="clear" w:color="auto" w:fill="FFFFFF"/>
          <w:lang w:val="es-MX"/>
        </w:rPr>
        <w:t xml:space="preserve"> y su principal síntoma son las </w:t>
      </w:r>
      <w:r w:rsidRPr="00017C1F">
        <w:rPr>
          <w:rStyle w:val="Textoennegrita"/>
          <w:rFonts w:cs="Arial"/>
          <w:color w:val="000000" w:themeColor="text1"/>
          <w:bdr w:val="none" w:sz="0" w:space="0" w:color="auto" w:frame="1"/>
          <w:shd w:val="clear" w:color="auto" w:fill="FFFFFF"/>
          <w:lang w:val="es-MX"/>
        </w:rPr>
        <w:t>convulsiones.</w:t>
      </w:r>
      <w:r w:rsidRPr="00017C1F">
        <w:rPr>
          <w:rFonts w:cs="Arial"/>
          <w:b/>
          <w:bCs/>
          <w:color w:val="000000" w:themeColor="text1"/>
          <w:bdr w:val="none" w:sz="0" w:space="0" w:color="auto" w:frame="1"/>
          <w:shd w:val="clear" w:color="auto" w:fill="FFFFFF"/>
          <w:lang w:val="es-MX"/>
        </w:rPr>
        <w:t xml:space="preserve"> </w:t>
      </w:r>
      <w:r w:rsidRPr="00017C1F">
        <w:rPr>
          <w:rFonts w:cs="Arial"/>
          <w:bCs/>
          <w:color w:val="000000" w:themeColor="text1"/>
          <w:bdr w:val="none" w:sz="0" w:space="0" w:color="auto" w:frame="1"/>
          <w:shd w:val="clear" w:color="auto" w:fill="FFFFFF"/>
          <w:lang w:val="es-MX"/>
        </w:rPr>
        <w:t>Palabras claves: fármacos anticonvulsivos, epilepsia, perros, opciones terapéuticas, desorden cerebral, colapso, desorientación, movimientos involuntarios, temblores, entre otros.</w:t>
      </w:r>
    </w:p>
    <w:p w14:paraId="4DBCA319" w14:textId="77777777" w:rsidR="009A0645" w:rsidRPr="00017C1F" w:rsidRDefault="009A0645" w:rsidP="009A0645">
      <w:pPr>
        <w:jc w:val="both"/>
        <w:rPr>
          <w:rFonts w:cs="Arial"/>
          <w:color w:val="000000" w:themeColor="text1"/>
          <w:lang w:val="es-MX"/>
        </w:rPr>
      </w:pPr>
      <w:r w:rsidRPr="00017C1F">
        <w:rPr>
          <w:rFonts w:cs="Arial"/>
          <w:bCs/>
          <w:color w:val="000000" w:themeColor="text1"/>
          <w:lang w:val="es-MX"/>
        </w:rPr>
        <w:t>E</w:t>
      </w:r>
      <w:r w:rsidRPr="00017C1F">
        <w:rPr>
          <w:rFonts w:cs="Arial"/>
          <w:color w:val="000000" w:themeColor="text1"/>
          <w:lang w:val="es-MX"/>
        </w:rPr>
        <w:t xml:space="preserve">n la población canina la epilepsia Idiopática es el trastorno neurológico más común, su alta incidencia puede explicarse por la existencia de transmisión hereditaria además de la probada predisposición en algunas razas como </w:t>
      </w:r>
      <w:proofErr w:type="spellStart"/>
      <w:r w:rsidRPr="00017C1F">
        <w:rPr>
          <w:rFonts w:cs="Arial"/>
          <w:color w:val="000000" w:themeColor="text1"/>
          <w:lang w:val="es-MX"/>
        </w:rPr>
        <w:t>Beagles</w:t>
      </w:r>
      <w:proofErr w:type="spellEnd"/>
      <w:r w:rsidRPr="00017C1F">
        <w:rPr>
          <w:rFonts w:cs="Arial"/>
          <w:color w:val="000000" w:themeColor="text1"/>
          <w:lang w:val="es-MX"/>
        </w:rPr>
        <w:t xml:space="preserve">, Pastores alemanes, Pastor belga de </w:t>
      </w:r>
      <w:proofErr w:type="spellStart"/>
      <w:r w:rsidRPr="00017C1F">
        <w:rPr>
          <w:rFonts w:cs="Arial"/>
          <w:color w:val="000000" w:themeColor="text1"/>
          <w:lang w:val="es-MX"/>
        </w:rPr>
        <w:t>Tervuren</w:t>
      </w:r>
      <w:proofErr w:type="spellEnd"/>
      <w:r w:rsidRPr="00017C1F">
        <w:rPr>
          <w:rFonts w:cs="Arial"/>
          <w:color w:val="000000" w:themeColor="text1"/>
          <w:lang w:val="es-MX"/>
        </w:rPr>
        <w:t xml:space="preserve">, perros de caza y </w:t>
      </w:r>
      <w:proofErr w:type="spellStart"/>
      <w:r w:rsidRPr="00017C1F">
        <w:rPr>
          <w:rFonts w:cs="Arial"/>
          <w:color w:val="000000" w:themeColor="text1"/>
          <w:lang w:val="es-MX"/>
        </w:rPr>
        <w:t>Keesshond</w:t>
      </w:r>
      <w:proofErr w:type="spellEnd"/>
      <w:r w:rsidRPr="00017C1F">
        <w:rPr>
          <w:rFonts w:cs="Arial"/>
          <w:color w:val="000000" w:themeColor="text1"/>
          <w:lang w:val="es-MX"/>
        </w:rPr>
        <w:t xml:space="preserve">.(TORRES,2011; PRESADO, 2018). Los perros con epilepsia idiopática tienen menores esperanzas de vida y una Mayor probabilidad de desarrollar cambios </w:t>
      </w:r>
      <w:proofErr w:type="spellStart"/>
      <w:r w:rsidRPr="00017C1F">
        <w:rPr>
          <w:rFonts w:cs="Arial"/>
          <w:color w:val="000000" w:themeColor="text1"/>
          <w:lang w:val="es-MX"/>
        </w:rPr>
        <w:t>neuroconductales</w:t>
      </w:r>
      <w:proofErr w:type="spellEnd"/>
      <w:r w:rsidRPr="00017C1F">
        <w:rPr>
          <w:rFonts w:cs="Arial"/>
          <w:color w:val="000000" w:themeColor="text1"/>
          <w:lang w:val="es-MX"/>
        </w:rPr>
        <w:t xml:space="preserve"> debido a la precariedad de los métodos de imagen avanzados, pocos casos se diagnostican definitivamente como siendo epilepsia idiopática canina (VOLK, 2015). La mayoría de los perros sufren su primera convulsión entre 1 y 5 años de edad, sin embargo, pueden comenzar antes de los 6 meses de edad y </w:t>
      </w:r>
      <w:r w:rsidRPr="00017C1F">
        <w:rPr>
          <w:rFonts w:cs="Arial"/>
          <w:color w:val="000000" w:themeColor="text1"/>
          <w:lang w:val="es-MX"/>
        </w:rPr>
        <w:lastRenderedPageBreak/>
        <w:t xml:space="preserve">después de los 10 años, las convulsiones pueden ser de semanas o meses entre crisis, dependiendo de la edad los episodios aumentan y ocurren intervalos más cortos y con más Gravedad (POODEM et al.., 1993; BERENDT et al.., 1999; HEYNOLD et al., 1997; BING, 201). Todo cerebro tiene un límite que cuando se modifica, puede desencadenar una crisis epiléptica, esta dará lugar a las señales neurológicas que estarán asociadas con el área del cerebro afectado. Por lo tanto nuestro trabajo como veterinarios debe de ser metódico, con el fin de obtener el diagnóstico correcto en el paciente con crisis epilépticas Recurrentes, pudiendo así iniciar el Tratamiento adecuado (TORRES, 2011), </w:t>
      </w:r>
    </w:p>
    <w:p w14:paraId="58C9D158" w14:textId="77777777" w:rsidR="009A0645" w:rsidRPr="00017C1F" w:rsidRDefault="009A0645" w:rsidP="009A0645">
      <w:pPr>
        <w:jc w:val="both"/>
        <w:rPr>
          <w:rFonts w:cs="Arial"/>
          <w:b/>
          <w:bCs/>
          <w:i/>
          <w:color w:val="000000" w:themeColor="text1"/>
          <w:lang w:val="es-MX"/>
        </w:rPr>
      </w:pPr>
    </w:p>
    <w:p w14:paraId="5170FFF3" w14:textId="77777777" w:rsidR="009A0645" w:rsidRPr="00017C1F" w:rsidRDefault="009A0645" w:rsidP="009A0645">
      <w:pPr>
        <w:jc w:val="both"/>
        <w:rPr>
          <w:rFonts w:cs="Arial"/>
          <w:b/>
          <w:bCs/>
          <w:i/>
          <w:color w:val="000000" w:themeColor="text1"/>
          <w:lang w:val="es-MX"/>
        </w:rPr>
      </w:pPr>
    </w:p>
    <w:p w14:paraId="7717E517" w14:textId="77777777" w:rsidR="009A0645" w:rsidRDefault="009A0645" w:rsidP="009A0645">
      <w:pPr>
        <w:jc w:val="both"/>
        <w:rPr>
          <w:rFonts w:cs="Arial"/>
          <w:b/>
          <w:bCs/>
          <w:i/>
          <w:color w:val="000000" w:themeColor="text1"/>
          <w:lang w:val="es-MX"/>
        </w:rPr>
      </w:pPr>
    </w:p>
    <w:p w14:paraId="6ABC9F0F" w14:textId="77777777" w:rsidR="009A0645" w:rsidRDefault="009A0645" w:rsidP="009A0645">
      <w:pPr>
        <w:jc w:val="both"/>
        <w:rPr>
          <w:rFonts w:cs="Arial"/>
          <w:b/>
          <w:bCs/>
          <w:i/>
          <w:color w:val="000000" w:themeColor="text1"/>
          <w:lang w:val="es-MX"/>
        </w:rPr>
      </w:pPr>
    </w:p>
    <w:p w14:paraId="612EFE74" w14:textId="77777777" w:rsidR="009A0645" w:rsidRPr="00EC065B" w:rsidRDefault="009A0645" w:rsidP="009A0645">
      <w:pPr>
        <w:jc w:val="both"/>
        <w:rPr>
          <w:rFonts w:cs="Arial"/>
          <w:b/>
          <w:bCs/>
          <w:i/>
          <w:color w:val="000000" w:themeColor="text1"/>
          <w:sz w:val="28"/>
          <w:szCs w:val="28"/>
          <w:lang w:val="es-MX"/>
        </w:rPr>
      </w:pPr>
      <w:r w:rsidRPr="00EC065B">
        <w:rPr>
          <w:rFonts w:cs="Arial"/>
          <w:b/>
          <w:bCs/>
          <w:i/>
          <w:color w:val="000000" w:themeColor="text1"/>
          <w:sz w:val="28"/>
          <w:szCs w:val="28"/>
          <w:lang w:val="es-MX"/>
        </w:rPr>
        <w:t>¿COMO INTERACTUA LA EPILEPSIA IDIOPÁTICA CON EL SNC?</w:t>
      </w:r>
    </w:p>
    <w:p w14:paraId="62E49995" w14:textId="77777777" w:rsidR="009A0645" w:rsidRPr="00017C1F" w:rsidRDefault="009A0645" w:rsidP="009A0645">
      <w:pPr>
        <w:jc w:val="both"/>
        <w:rPr>
          <w:rFonts w:cs="Arial"/>
          <w:color w:val="000000" w:themeColor="text1"/>
          <w:lang w:val="es-MX"/>
        </w:rPr>
      </w:pPr>
      <w:r w:rsidRPr="00017C1F">
        <w:rPr>
          <w:rFonts w:cs="Arial"/>
          <w:color w:val="000000" w:themeColor="text1"/>
          <w:lang w:val="es-MX"/>
        </w:rPr>
        <w:t xml:space="preserve">El medio Iónico que regula el funcionamiento del sistema nervioso, la membrana de la neurona es impermeable a los iones, sin embargo cuando la permeabilidad de la membrana se altera, se vuelve permeable a estos iones, lo que permite que el movimiento de iones de sodio  del exterior al interior de la neurona, y de iones de potasio del interior al exterior de la célula. Dando así  lugar a un potencial de acción, lo que conduce a la despolarización de la membrana permitiendo que ocurra el impulso nervioso. Sin embargo, la </w:t>
      </w:r>
      <w:proofErr w:type="spellStart"/>
      <w:r w:rsidRPr="00017C1F">
        <w:rPr>
          <w:rFonts w:cs="Arial"/>
          <w:color w:val="000000" w:themeColor="text1"/>
          <w:lang w:val="es-MX"/>
        </w:rPr>
        <w:t>despolarizacion</w:t>
      </w:r>
      <w:proofErr w:type="spellEnd"/>
      <w:r w:rsidRPr="00017C1F">
        <w:rPr>
          <w:rFonts w:cs="Arial"/>
          <w:color w:val="000000" w:themeColor="text1"/>
          <w:lang w:val="es-MX"/>
        </w:rPr>
        <w:t xml:space="preserve"> anormal puede conducir abuna actividad neuronal anormal, ya que la estimulación de las Neuronas Conduce a un estado de </w:t>
      </w:r>
      <w:proofErr w:type="spellStart"/>
      <w:r w:rsidRPr="00017C1F">
        <w:rPr>
          <w:rFonts w:cs="Arial"/>
          <w:color w:val="000000" w:themeColor="text1"/>
          <w:lang w:val="es-MX"/>
        </w:rPr>
        <w:t>hiperexitación</w:t>
      </w:r>
      <w:proofErr w:type="spellEnd"/>
      <w:r w:rsidRPr="00017C1F">
        <w:rPr>
          <w:rFonts w:cs="Arial"/>
          <w:color w:val="000000" w:themeColor="text1"/>
          <w:lang w:val="es-MX"/>
        </w:rPr>
        <w:t xml:space="preserve">. A su vez la sinapsis se encargan de la comunicación del impulso nervioso siendo que cuando se alcanza por el potencial de acción, los </w:t>
      </w:r>
      <w:r w:rsidRPr="00017C1F">
        <w:rPr>
          <w:rFonts w:cs="Arial"/>
          <w:color w:val="000000" w:themeColor="text1"/>
          <w:lang w:val="es-MX"/>
        </w:rPr>
        <w:lastRenderedPageBreak/>
        <w:t xml:space="preserve">neurotransmisores liberan adherirse a la membrana de la neurona </w:t>
      </w:r>
      <w:proofErr w:type="spellStart"/>
      <w:r w:rsidRPr="00017C1F">
        <w:rPr>
          <w:rFonts w:cs="Arial"/>
          <w:color w:val="000000" w:themeColor="text1"/>
          <w:lang w:val="es-MX"/>
        </w:rPr>
        <w:t>postsinaptica</w:t>
      </w:r>
      <w:proofErr w:type="spellEnd"/>
      <w:r w:rsidRPr="00017C1F">
        <w:rPr>
          <w:rFonts w:cs="Arial"/>
          <w:color w:val="000000" w:themeColor="text1"/>
          <w:lang w:val="es-MX"/>
        </w:rPr>
        <w:t xml:space="preserve">, alterando la permeabilidad de la membrana, formando un nuevo potencial de acción (KLEIN, 2013). Los estímulos ambientales, sin embargo, pueden 8nfluir en el umbral de excitabilidad del sistema nervioso, que está determinado por la genética y fisiología del animal, y algunos tienen este umbral más bajo y tienes más probabilidades de desarrollar epilepsia. Más allá además, de cuando ocurre una convulsión, nuevas neuronas se suman al foco de la convulsión y pueden conducir a una mayor incidencia de nuevas convulsiones </w:t>
      </w:r>
      <w:proofErr w:type="gramStart"/>
      <w:r w:rsidRPr="00017C1F">
        <w:rPr>
          <w:rFonts w:cs="Arial"/>
          <w:color w:val="000000" w:themeColor="text1"/>
          <w:lang w:val="es-MX"/>
        </w:rPr>
        <w:t>( MARTINS</w:t>
      </w:r>
      <w:proofErr w:type="gramEnd"/>
      <w:r w:rsidRPr="00017C1F">
        <w:rPr>
          <w:rFonts w:cs="Arial"/>
          <w:color w:val="000000" w:themeColor="text1"/>
          <w:lang w:val="es-MX"/>
        </w:rPr>
        <w:t xml:space="preserve"> et al., 2012; PODELL2013). La epilepsia se puede clasificar de tres formas, a saber: idiopática (primaria), sintomático (secundario) y probable sintomático (adquirido). </w:t>
      </w:r>
    </w:p>
    <w:p w14:paraId="76E4C31D" w14:textId="77777777" w:rsidR="009A0645" w:rsidRPr="00017C1F" w:rsidRDefault="009A0645" w:rsidP="009A0645">
      <w:pPr>
        <w:jc w:val="both"/>
        <w:rPr>
          <w:rFonts w:cs="Arial"/>
          <w:color w:val="000000" w:themeColor="text1"/>
          <w:lang w:val="es-MX"/>
        </w:rPr>
      </w:pPr>
      <w:r w:rsidRPr="00017C1F">
        <w:rPr>
          <w:rFonts w:cs="Arial"/>
          <w:color w:val="000000" w:themeColor="text1"/>
          <w:lang w:val="es-MX"/>
        </w:rPr>
        <w:t xml:space="preserve">El idiopático es causado por problema funcional hereditario del cerebro, donde su diagnóstico debe basarse en la exclusión otras posibles enfermedades </w:t>
      </w:r>
      <w:proofErr w:type="spellStart"/>
      <w:r w:rsidRPr="00017C1F">
        <w:rPr>
          <w:rFonts w:cs="Arial"/>
          <w:color w:val="000000" w:themeColor="text1"/>
          <w:lang w:val="es-MX"/>
        </w:rPr>
        <w:t>intra</w:t>
      </w:r>
      <w:proofErr w:type="spellEnd"/>
      <w:r w:rsidRPr="00017C1F">
        <w:rPr>
          <w:rFonts w:cs="Arial"/>
          <w:color w:val="000000" w:themeColor="text1"/>
          <w:lang w:val="es-MX"/>
        </w:rPr>
        <w:t xml:space="preserve"> o extra craneales. Puede haber una mayor incidencia en animales con cruces consanguíneos y también hay informes de que las hormonas sexuales influencia, aumentando si incidencia, por lo que una recomendación es la esterilización quirúrgica (CARNEIRO 2018).</w:t>
      </w:r>
    </w:p>
    <w:p w14:paraId="411E3582" w14:textId="77777777" w:rsidR="009A0645" w:rsidRDefault="009A0645" w:rsidP="009A0645">
      <w:pPr>
        <w:jc w:val="both"/>
        <w:rPr>
          <w:rFonts w:cs="Arial"/>
          <w:b/>
          <w:bCs/>
          <w:i/>
          <w:color w:val="000000" w:themeColor="text1"/>
          <w:lang w:val="es-MX"/>
        </w:rPr>
      </w:pPr>
    </w:p>
    <w:p w14:paraId="3EF78D60" w14:textId="77777777" w:rsidR="009A0645" w:rsidRDefault="009A0645" w:rsidP="009A0645">
      <w:pPr>
        <w:jc w:val="both"/>
        <w:rPr>
          <w:rFonts w:cs="Arial"/>
          <w:b/>
          <w:bCs/>
          <w:i/>
          <w:color w:val="000000" w:themeColor="text1"/>
          <w:lang w:val="es-MX"/>
        </w:rPr>
      </w:pPr>
    </w:p>
    <w:p w14:paraId="39F76ADA" w14:textId="77777777" w:rsidR="009A0645" w:rsidRDefault="009A0645" w:rsidP="009A0645">
      <w:pPr>
        <w:jc w:val="both"/>
        <w:rPr>
          <w:rFonts w:cs="Arial"/>
          <w:b/>
          <w:bCs/>
          <w:i/>
          <w:color w:val="000000" w:themeColor="text1"/>
          <w:lang w:val="es-MX"/>
        </w:rPr>
      </w:pPr>
    </w:p>
    <w:p w14:paraId="63CAF1E7" w14:textId="77777777" w:rsidR="009A0645" w:rsidRPr="00017C1F" w:rsidRDefault="009A0645" w:rsidP="009A0645">
      <w:pPr>
        <w:jc w:val="both"/>
        <w:rPr>
          <w:rFonts w:cs="Arial"/>
          <w:b/>
          <w:bCs/>
          <w:i/>
          <w:color w:val="000000" w:themeColor="text1"/>
          <w:lang w:val="es-MX"/>
        </w:rPr>
      </w:pPr>
    </w:p>
    <w:p w14:paraId="7BAF1A68" w14:textId="77777777" w:rsidR="009A0645" w:rsidRPr="00EC065B" w:rsidRDefault="009A0645" w:rsidP="009A0645">
      <w:pPr>
        <w:jc w:val="both"/>
        <w:rPr>
          <w:rFonts w:cs="Arial"/>
          <w:b/>
          <w:bCs/>
          <w:i/>
          <w:color w:val="000000" w:themeColor="text1"/>
          <w:sz w:val="28"/>
          <w:szCs w:val="28"/>
          <w:lang w:val="es-MX"/>
        </w:rPr>
      </w:pPr>
      <w:r w:rsidRPr="00EC065B">
        <w:rPr>
          <w:rFonts w:cs="Arial"/>
          <w:b/>
          <w:bCs/>
          <w:i/>
          <w:color w:val="000000" w:themeColor="text1"/>
          <w:sz w:val="28"/>
          <w:szCs w:val="28"/>
          <w:lang w:val="es-MX"/>
        </w:rPr>
        <w:t xml:space="preserve">TRATAMIENTO PARA LA EPILEPSIA IDIOPÁTICA </w:t>
      </w:r>
    </w:p>
    <w:p w14:paraId="079512C7" w14:textId="77777777" w:rsidR="009A0645" w:rsidRPr="00017C1F" w:rsidRDefault="009A0645" w:rsidP="009A0645">
      <w:pPr>
        <w:jc w:val="both"/>
        <w:rPr>
          <w:rFonts w:cs="Arial"/>
          <w:color w:val="000000" w:themeColor="text1"/>
          <w:lang w:val="es-MX"/>
        </w:rPr>
      </w:pPr>
      <w:r w:rsidRPr="00017C1F">
        <w:rPr>
          <w:rFonts w:cs="Arial"/>
          <w:color w:val="000000" w:themeColor="text1"/>
          <w:lang w:val="es-MX"/>
        </w:rPr>
        <w:t xml:space="preserve">Para el tratamiento de la epilepsia y las Convulsiones secuenciales, debería de ser necesario uso de terapia antiepiléptica, generalmente cuando el animal tiene episodios de dos convulsiones consecutivas, durante un periodo de seis semanas p más (THOMAS, 2003; BERENDT, 2004; PODELL, 2004; CHANDLER et al., 2008; DEWET et., al 2008; QUESNEL, </w:t>
      </w:r>
      <w:r w:rsidRPr="00017C1F">
        <w:rPr>
          <w:rFonts w:cs="Arial"/>
          <w:color w:val="000000" w:themeColor="text1"/>
          <w:lang w:val="es-MX"/>
        </w:rPr>
        <w:lastRenderedPageBreak/>
        <w:t xml:space="preserve">2011). Es importante destacar la importancia destacar la importancia del dueño en el tratamiento, donde debe pasar toda la información pertinente al veterinario y estar plenamente comprometido con el tratamiento del paciente. Tenga en cuenta que el tratamiento requiere disponibilidad de tiempo, dinero y lo más importante el tratamiento es </w:t>
      </w:r>
      <w:r w:rsidRPr="00017C1F">
        <w:rPr>
          <w:rFonts w:cs="Arial"/>
          <w:i/>
          <w:color w:val="000000" w:themeColor="text1"/>
          <w:lang w:val="es-MX"/>
        </w:rPr>
        <w:t xml:space="preserve">ad </w:t>
      </w:r>
      <w:proofErr w:type="spellStart"/>
      <w:r w:rsidRPr="00017C1F">
        <w:rPr>
          <w:rFonts w:cs="Arial"/>
          <w:i/>
          <w:color w:val="000000" w:themeColor="text1"/>
          <w:lang w:val="es-MX"/>
        </w:rPr>
        <w:t>eternum</w:t>
      </w:r>
      <w:proofErr w:type="spellEnd"/>
      <w:r w:rsidRPr="00017C1F">
        <w:rPr>
          <w:rFonts w:cs="Arial"/>
          <w:i/>
          <w:color w:val="000000" w:themeColor="text1"/>
          <w:lang w:val="es-MX"/>
        </w:rPr>
        <w:t>,</w:t>
      </w:r>
      <w:r w:rsidRPr="00017C1F">
        <w:rPr>
          <w:rFonts w:cs="Arial"/>
          <w:color w:val="000000" w:themeColor="text1"/>
          <w:lang w:val="es-MX"/>
        </w:rPr>
        <w:t xml:space="preserve"> es decir controla y reduce 70% a 80% pero es incurable (CARNEIRO, 2018). El uso de un solo medicamento o monoterapia es la primera opción porque reduce la frecuencia de los efectos secundarios, reduce los cortos y mejora la adherencia del tutor en tratamiento. Sin embargo del 20 al 50% de los animales necesitaran múltiples terapias (COLCHRANE, 2006; NELSON Y COUTO, 2010). Un fármaco se considera eficaz cuando proporciona un intervalo superior a 3 meses entre las crisis epilépticas y cuando no son graves. En general, o cuando en  comparación, es posible ver un intervalo tres veces mayor entre crisis, o si la gravedad de ellos también disminuyó considerablemente (PODELL et al . 2015; BERENDT et al</w:t>
      </w:r>
      <w:proofErr w:type="gramStart"/>
      <w:r w:rsidRPr="00017C1F">
        <w:rPr>
          <w:rFonts w:cs="Arial"/>
          <w:color w:val="000000" w:themeColor="text1"/>
          <w:lang w:val="es-MX"/>
        </w:rPr>
        <w:t>,.</w:t>
      </w:r>
      <w:proofErr w:type="gramEnd"/>
      <w:r w:rsidRPr="00017C1F">
        <w:rPr>
          <w:rFonts w:cs="Arial"/>
          <w:color w:val="000000" w:themeColor="text1"/>
          <w:lang w:val="es-MX"/>
        </w:rPr>
        <w:t xml:space="preserve"> 2015).</w:t>
      </w:r>
    </w:p>
    <w:p w14:paraId="7CFE0DAB" w14:textId="77777777" w:rsidR="009A0645" w:rsidRPr="00EC065B" w:rsidRDefault="009A0645" w:rsidP="009A0645">
      <w:pPr>
        <w:jc w:val="both"/>
        <w:rPr>
          <w:rFonts w:cs="Arial"/>
          <w:b/>
          <w:bCs/>
          <w:i/>
          <w:color w:val="000000" w:themeColor="text1"/>
          <w:sz w:val="28"/>
          <w:szCs w:val="28"/>
          <w:lang w:val="es-MX"/>
        </w:rPr>
      </w:pPr>
      <w:r w:rsidRPr="00EC065B">
        <w:rPr>
          <w:rFonts w:cs="Arial"/>
          <w:b/>
          <w:bCs/>
          <w:i/>
          <w:color w:val="000000" w:themeColor="text1"/>
          <w:sz w:val="28"/>
          <w:szCs w:val="28"/>
          <w:lang w:val="es-MX"/>
        </w:rPr>
        <w:t>TRATAMIENTO PARA LA CRISIS EPILEPTICA AGUDA.</w:t>
      </w:r>
    </w:p>
    <w:p w14:paraId="395F4DDC" w14:textId="77777777" w:rsidR="009A0645" w:rsidRPr="00017C1F" w:rsidRDefault="009A0645" w:rsidP="009A0645">
      <w:pPr>
        <w:jc w:val="both"/>
        <w:rPr>
          <w:rFonts w:cs="Arial"/>
          <w:color w:val="000000" w:themeColor="text1"/>
          <w:lang w:val="es-MX"/>
        </w:rPr>
      </w:pPr>
      <w:r w:rsidRPr="00017C1F">
        <w:rPr>
          <w:rFonts w:cs="Arial"/>
          <w:color w:val="000000" w:themeColor="text1"/>
          <w:lang w:val="es-MX"/>
        </w:rPr>
        <w:t xml:space="preserve">El animal en crisis epiléptica aguda es una emergencia médica y necesita ser atendido inmediatamente, especialmente si se encuentra en estado epiléptico, definido como una crisis convulsión continua de más de 30 minutos (MONTOLIU, 2012) Durante la crisis hay un desequilibrio en el cuerpo, liberación de catecolaminas que estimulan el SNS, provocando una serie de efectos, como un aumento de la frecuencia cardiaca, presión y actividad muscular que puede provocar hipertermia, hipoxia, hipotensión, insuficiencia renal, coagulación </w:t>
      </w:r>
      <w:proofErr w:type="spellStart"/>
      <w:r w:rsidRPr="00017C1F">
        <w:rPr>
          <w:rFonts w:cs="Arial"/>
          <w:color w:val="000000" w:themeColor="text1"/>
          <w:lang w:val="es-MX"/>
        </w:rPr>
        <w:t>intravascular</w:t>
      </w:r>
      <w:proofErr w:type="spellEnd"/>
      <w:r w:rsidRPr="00017C1F">
        <w:rPr>
          <w:rFonts w:cs="Arial"/>
          <w:color w:val="000000" w:themeColor="text1"/>
          <w:lang w:val="es-MX"/>
        </w:rPr>
        <w:t xml:space="preserve">   diseminada, neumonía por aspiración e insuficiencia cardiorrespiratoria, acidosis metabólica, desequilibrio electrolítico y </w:t>
      </w:r>
      <w:r w:rsidRPr="00017C1F">
        <w:rPr>
          <w:rFonts w:cs="Arial"/>
          <w:color w:val="000000" w:themeColor="text1"/>
          <w:lang w:val="es-MX"/>
        </w:rPr>
        <w:lastRenderedPageBreak/>
        <w:t>edema neurotóxico (PLATTNY HAAG, 2002; BAYLEY, 2009; BASTOS, 2009; GARCIA y FERNANDEZ, 2017; BLADES y ROSSMEISL, 2017). El primer paso para estabilizar al paciente es  administrarle terapia con fluidos y oxígeno, con glucosa al 5% (5 a 20ml/</w:t>
      </w:r>
      <w:proofErr w:type="spellStart"/>
      <w:r w:rsidRPr="00017C1F">
        <w:rPr>
          <w:rFonts w:cs="Arial"/>
          <w:color w:val="000000" w:themeColor="text1"/>
          <w:lang w:val="es-MX"/>
        </w:rPr>
        <w:t>kgpv</w:t>
      </w:r>
      <w:proofErr w:type="spellEnd"/>
      <w:r w:rsidRPr="00017C1F">
        <w:rPr>
          <w:rFonts w:cs="Arial"/>
          <w:color w:val="000000" w:themeColor="text1"/>
          <w:lang w:val="es-MX"/>
        </w:rPr>
        <w:t xml:space="preserve">) y manitol al 20% </w:t>
      </w:r>
      <w:proofErr w:type="gramStart"/>
      <w:r w:rsidRPr="00017C1F">
        <w:rPr>
          <w:rFonts w:cs="Arial"/>
          <w:color w:val="000000" w:themeColor="text1"/>
          <w:lang w:val="es-MX"/>
        </w:rPr>
        <w:t>( 1</w:t>
      </w:r>
      <w:proofErr w:type="gramEnd"/>
      <w:r w:rsidRPr="00017C1F">
        <w:rPr>
          <w:rFonts w:cs="Arial"/>
          <w:color w:val="000000" w:themeColor="text1"/>
          <w:lang w:val="es-MX"/>
        </w:rPr>
        <w:t xml:space="preserve"> a 2g/</w:t>
      </w:r>
      <w:proofErr w:type="spellStart"/>
      <w:r w:rsidRPr="00017C1F">
        <w:rPr>
          <w:rFonts w:cs="Arial"/>
          <w:color w:val="000000" w:themeColor="text1"/>
          <w:lang w:val="es-MX"/>
        </w:rPr>
        <w:t>Kgpv</w:t>
      </w:r>
      <w:proofErr w:type="spellEnd"/>
      <w:r w:rsidRPr="00017C1F">
        <w:rPr>
          <w:rFonts w:cs="Arial"/>
          <w:color w:val="000000" w:themeColor="text1"/>
          <w:lang w:val="es-MX"/>
        </w:rPr>
        <w:t xml:space="preserve">) IV para poder reducir el edema cerebral y la vitamina B (SC). Además es importante recordar que debe administrarse medicamentos por VO, ya que la ingestión de estos animales es afectados (NELSON y COUTO, 2015; BASTOS, 2009; GARCIAS y FERNANDEZ 2017) el primer medicamento que se utiliza es el </w:t>
      </w:r>
      <w:proofErr w:type="spellStart"/>
      <w:r w:rsidRPr="00017C1F">
        <w:rPr>
          <w:rFonts w:cs="Arial"/>
          <w:color w:val="000000" w:themeColor="text1"/>
          <w:lang w:val="es-MX"/>
        </w:rPr>
        <w:t>diazepam</w:t>
      </w:r>
      <w:proofErr w:type="spellEnd"/>
      <w:r w:rsidRPr="00017C1F">
        <w:rPr>
          <w:rFonts w:cs="Arial"/>
          <w:color w:val="000000" w:themeColor="text1"/>
          <w:lang w:val="es-MX"/>
        </w:rPr>
        <w:t xml:space="preserve">, de la clase de las </w:t>
      </w:r>
      <w:proofErr w:type="spellStart"/>
      <w:r w:rsidRPr="00017C1F">
        <w:rPr>
          <w:rFonts w:cs="Arial"/>
          <w:color w:val="000000" w:themeColor="text1"/>
          <w:lang w:val="es-MX"/>
        </w:rPr>
        <w:t>benzodiazepinas</w:t>
      </w:r>
      <w:proofErr w:type="spellEnd"/>
      <w:r w:rsidRPr="00017C1F">
        <w:rPr>
          <w:rFonts w:cs="Arial"/>
          <w:color w:val="000000" w:themeColor="text1"/>
          <w:lang w:val="es-MX"/>
        </w:rPr>
        <w:t>. (</w:t>
      </w:r>
      <w:proofErr w:type="spellStart"/>
      <w:r w:rsidRPr="00017C1F">
        <w:rPr>
          <w:rFonts w:cs="Arial"/>
          <w:color w:val="000000" w:themeColor="text1"/>
          <w:lang w:val="es-MX"/>
        </w:rPr>
        <w:t>Midazolam</w:t>
      </w:r>
      <w:proofErr w:type="spellEnd"/>
      <w:r w:rsidRPr="00017C1F">
        <w:rPr>
          <w:rFonts w:cs="Arial"/>
          <w:color w:val="000000" w:themeColor="text1"/>
          <w:lang w:val="es-MX"/>
        </w:rPr>
        <w:t xml:space="preserve">, </w:t>
      </w:r>
      <w:proofErr w:type="spellStart"/>
      <w:r w:rsidRPr="00017C1F">
        <w:rPr>
          <w:rFonts w:cs="Arial"/>
          <w:color w:val="000000" w:themeColor="text1"/>
          <w:lang w:val="es-MX"/>
        </w:rPr>
        <w:t>lorazepam</w:t>
      </w:r>
      <w:proofErr w:type="spellEnd"/>
      <w:r w:rsidRPr="00017C1F">
        <w:rPr>
          <w:rFonts w:cs="Arial"/>
          <w:color w:val="000000" w:themeColor="text1"/>
          <w:lang w:val="es-MX"/>
        </w:rPr>
        <w:t xml:space="preserve"> y </w:t>
      </w:r>
      <w:proofErr w:type="spellStart"/>
      <w:r w:rsidRPr="00017C1F">
        <w:rPr>
          <w:rFonts w:cs="Arial"/>
          <w:color w:val="000000" w:themeColor="text1"/>
          <w:lang w:val="es-MX"/>
        </w:rPr>
        <w:t>clonazepam</w:t>
      </w:r>
      <w:proofErr w:type="spellEnd"/>
      <w:r w:rsidRPr="00017C1F">
        <w:rPr>
          <w:rFonts w:cs="Arial"/>
          <w:color w:val="000000" w:themeColor="text1"/>
          <w:lang w:val="es-MX"/>
        </w:rPr>
        <w:t xml:space="preserve">). Se recomienda su uso por VI, por VR o por IN a dosis de 0,5 mg/kg que puede repetirse cada 10 Minutos, hasta tres administraciones (TENNANT, 2005; VITE, 200U; PODELL, 2009; MONTOLIU, 2012; PLATT, 2012) la segunda opción, si las </w:t>
      </w:r>
      <w:proofErr w:type="spellStart"/>
      <w:r w:rsidRPr="00017C1F">
        <w:rPr>
          <w:rFonts w:cs="Arial"/>
          <w:color w:val="000000" w:themeColor="text1"/>
          <w:lang w:val="es-MX"/>
        </w:rPr>
        <w:t>benzodiazepinas</w:t>
      </w:r>
      <w:proofErr w:type="spellEnd"/>
      <w:r w:rsidRPr="00017C1F">
        <w:rPr>
          <w:rFonts w:cs="Arial"/>
          <w:color w:val="000000" w:themeColor="text1"/>
          <w:lang w:val="es-MX"/>
        </w:rPr>
        <w:t xml:space="preserve"> no cesan la actividad convulsiva, es la fenobarbital, que es un barbitúrico </w:t>
      </w:r>
      <w:proofErr w:type="spellStart"/>
      <w:r w:rsidRPr="00017C1F">
        <w:rPr>
          <w:rFonts w:cs="Arial"/>
          <w:color w:val="000000" w:themeColor="text1"/>
          <w:lang w:val="es-MX"/>
        </w:rPr>
        <w:t>antiepileptico</w:t>
      </w:r>
      <w:proofErr w:type="spellEnd"/>
      <w:r w:rsidRPr="00017C1F">
        <w:rPr>
          <w:rFonts w:cs="Arial"/>
          <w:color w:val="000000" w:themeColor="text1"/>
          <w:lang w:val="es-MX"/>
        </w:rPr>
        <w:t xml:space="preserve"> de mantenimiento a largo plazo. La dosis recomendada es de 12-24 </w:t>
      </w:r>
      <w:proofErr w:type="spellStart"/>
      <w:r w:rsidRPr="00017C1F">
        <w:rPr>
          <w:rFonts w:cs="Arial"/>
          <w:color w:val="000000" w:themeColor="text1"/>
          <w:lang w:val="es-MX"/>
        </w:rPr>
        <w:t>mn</w:t>
      </w:r>
      <w:proofErr w:type="spellEnd"/>
      <w:r w:rsidRPr="00017C1F">
        <w:rPr>
          <w:rFonts w:cs="Arial"/>
          <w:color w:val="000000" w:themeColor="text1"/>
          <w:lang w:val="es-MX"/>
        </w:rPr>
        <w:t>/kg IV, pero en dosis más pequeñas (2.5’4ng/</w:t>
      </w:r>
      <w:proofErr w:type="spellStart"/>
      <w:r w:rsidRPr="00017C1F">
        <w:rPr>
          <w:rFonts w:cs="Arial"/>
          <w:color w:val="000000" w:themeColor="text1"/>
          <w:lang w:val="es-MX"/>
        </w:rPr>
        <w:t>kgpv</w:t>
      </w:r>
      <w:proofErr w:type="spellEnd"/>
      <w:r w:rsidRPr="00017C1F">
        <w:rPr>
          <w:rFonts w:cs="Arial"/>
          <w:color w:val="000000" w:themeColor="text1"/>
          <w:lang w:val="es-MX"/>
        </w:rPr>
        <w:t>) y se repite durante 20- 30 minutos (PLATT</w:t>
      </w:r>
      <w:proofErr w:type="gramStart"/>
      <w:r w:rsidRPr="00017C1F">
        <w:rPr>
          <w:rFonts w:cs="Arial"/>
          <w:color w:val="000000" w:themeColor="text1"/>
          <w:lang w:val="es-MX"/>
        </w:rPr>
        <w:t>,2008</w:t>
      </w:r>
      <w:proofErr w:type="gramEnd"/>
      <w:r w:rsidRPr="00017C1F">
        <w:rPr>
          <w:rFonts w:cs="Arial"/>
          <w:color w:val="000000" w:themeColor="text1"/>
          <w:lang w:val="es-MX"/>
        </w:rPr>
        <w:t xml:space="preserve">;THOMAS, 2008;MUÑANA, 2013). El fenobarbital no se recomienda para con la enfermedad hepática, por lo que la tercera opción de fármaco es </w:t>
      </w:r>
      <w:proofErr w:type="spellStart"/>
      <w:r w:rsidRPr="00017C1F">
        <w:rPr>
          <w:rFonts w:cs="Arial"/>
          <w:color w:val="000000" w:themeColor="text1"/>
          <w:lang w:val="es-MX"/>
        </w:rPr>
        <w:t>levertiracetam</w:t>
      </w:r>
      <w:proofErr w:type="spellEnd"/>
      <w:r w:rsidRPr="00017C1F">
        <w:rPr>
          <w:rFonts w:cs="Arial"/>
          <w:color w:val="000000" w:themeColor="text1"/>
          <w:lang w:val="es-MX"/>
        </w:rPr>
        <w:t xml:space="preserve"> en una dosis de (20-60 mg/kbps) y puede ser repetido a las 8 horas (MUNANA 2013ª; PLATT, 2012). Cuando ninguno de los anteriores muestra resultados, el último intento es recurrir a los agentes anestésicos como el protocolo o </w:t>
      </w:r>
      <w:proofErr w:type="spellStart"/>
      <w:r w:rsidRPr="00017C1F">
        <w:rPr>
          <w:rFonts w:cs="Arial"/>
          <w:color w:val="000000" w:themeColor="text1"/>
          <w:lang w:val="es-MX"/>
        </w:rPr>
        <w:t>ketamina</w:t>
      </w:r>
      <w:proofErr w:type="spellEnd"/>
      <w:r w:rsidRPr="00017C1F">
        <w:rPr>
          <w:rFonts w:cs="Arial"/>
          <w:color w:val="000000" w:themeColor="text1"/>
          <w:lang w:val="es-MX"/>
        </w:rPr>
        <w:t xml:space="preserve">, sin embargo este es un tratamiento más agresivo que tiene como objetivo reducir la presión intracraneal y la tasa metabólica. Es muy importante señalar que la administración de estos medicamentos debe realizarse solo en clínicas que cuentan con unidades de cuidados intensivos, donde serán monitoreados continuamente. Los parámetros </w:t>
      </w:r>
      <w:r w:rsidRPr="00017C1F">
        <w:rPr>
          <w:rFonts w:cs="Arial"/>
          <w:color w:val="000000" w:themeColor="text1"/>
          <w:lang w:val="es-MX"/>
        </w:rPr>
        <w:lastRenderedPageBreak/>
        <w:t xml:space="preserve">cardiorrespiratorios y la presión arterial del animal, la dosis recomendada son </w:t>
      </w:r>
      <w:proofErr w:type="spellStart"/>
      <w:r w:rsidRPr="00017C1F">
        <w:rPr>
          <w:rFonts w:cs="Arial"/>
          <w:color w:val="000000" w:themeColor="text1"/>
          <w:lang w:val="es-MX"/>
        </w:rPr>
        <w:t>propofol</w:t>
      </w:r>
      <w:proofErr w:type="spellEnd"/>
      <w:r w:rsidRPr="00017C1F">
        <w:rPr>
          <w:rFonts w:cs="Arial"/>
          <w:color w:val="000000" w:themeColor="text1"/>
          <w:lang w:val="es-MX"/>
        </w:rPr>
        <w:t xml:space="preserve"> (1-2mg/kg IV) en pequeñas dosis o (0.1-o.6 mg/kg/minuto hasta que haga efecto o hasta (6 mg/kg/h como función continua) o </w:t>
      </w:r>
      <w:proofErr w:type="spellStart"/>
      <w:r w:rsidRPr="00017C1F">
        <w:rPr>
          <w:rFonts w:cs="Arial"/>
          <w:color w:val="000000" w:themeColor="text1"/>
          <w:lang w:val="es-MX"/>
        </w:rPr>
        <w:t>ketamina</w:t>
      </w:r>
      <w:proofErr w:type="spellEnd"/>
      <w:r w:rsidRPr="00017C1F">
        <w:rPr>
          <w:rFonts w:cs="Arial"/>
          <w:color w:val="000000" w:themeColor="text1"/>
          <w:lang w:val="es-MX"/>
        </w:rPr>
        <w:t xml:space="preserve"> (5mg/kg IV seguidos de 5mg/kg/h en infusión continua), (MONTOLIU, 2012; PLATT, 2012).</w:t>
      </w:r>
    </w:p>
    <w:p w14:paraId="183ACAC3" w14:textId="77777777" w:rsidR="009A0645" w:rsidRDefault="009A0645" w:rsidP="009A0645">
      <w:pPr>
        <w:jc w:val="both"/>
        <w:rPr>
          <w:rFonts w:cs="Arial"/>
          <w:b/>
          <w:bCs/>
          <w:i/>
          <w:color w:val="000000" w:themeColor="text1"/>
          <w:lang w:val="es-MX"/>
        </w:rPr>
      </w:pPr>
    </w:p>
    <w:p w14:paraId="22816C84" w14:textId="77777777" w:rsidR="009A0645" w:rsidRDefault="009A0645" w:rsidP="009A0645">
      <w:pPr>
        <w:jc w:val="both"/>
        <w:rPr>
          <w:rFonts w:cs="Arial"/>
          <w:b/>
          <w:bCs/>
          <w:i/>
          <w:color w:val="000000" w:themeColor="text1"/>
          <w:lang w:val="es-MX"/>
        </w:rPr>
      </w:pPr>
    </w:p>
    <w:p w14:paraId="5A2CB6FA" w14:textId="77777777" w:rsidR="009A0645" w:rsidRPr="00EC065B" w:rsidRDefault="009A0645" w:rsidP="009A0645">
      <w:pPr>
        <w:jc w:val="both"/>
        <w:rPr>
          <w:rFonts w:cs="Arial"/>
          <w:b/>
          <w:bCs/>
          <w:i/>
          <w:color w:val="000000" w:themeColor="text1"/>
          <w:sz w:val="28"/>
          <w:szCs w:val="28"/>
          <w:lang w:val="es-MX"/>
        </w:rPr>
      </w:pPr>
      <w:r w:rsidRPr="00EC065B">
        <w:rPr>
          <w:rFonts w:cs="Arial"/>
          <w:b/>
          <w:bCs/>
          <w:i/>
          <w:color w:val="000000" w:themeColor="text1"/>
          <w:sz w:val="28"/>
          <w:szCs w:val="28"/>
          <w:lang w:val="es-MX"/>
        </w:rPr>
        <w:t xml:space="preserve">TRATAMIENTO PARA LA CRISIS EPILEPTICA CRONICA </w:t>
      </w:r>
    </w:p>
    <w:p w14:paraId="0074896A" w14:textId="77777777" w:rsidR="009A0645" w:rsidRPr="00017C1F" w:rsidRDefault="009A0645" w:rsidP="009A0645">
      <w:pPr>
        <w:jc w:val="both"/>
        <w:rPr>
          <w:rFonts w:cs="Arial"/>
          <w:color w:val="000000" w:themeColor="text1"/>
          <w:lang w:val="es-MX"/>
        </w:rPr>
      </w:pPr>
      <w:r w:rsidRPr="00017C1F">
        <w:rPr>
          <w:rFonts w:cs="Arial"/>
          <w:color w:val="000000" w:themeColor="text1"/>
          <w:lang w:val="es-MX"/>
        </w:rPr>
        <w:t xml:space="preserve">La epilepsia se consideran una enfermedad sin cura, se puede definir crónico y por lo tanto, necesita tratamiento farmacológico de forma continua para der controlado por un mecanismo de restricción de </w:t>
      </w:r>
      <w:proofErr w:type="spellStart"/>
      <w:r w:rsidRPr="00017C1F">
        <w:rPr>
          <w:rFonts w:cs="Arial"/>
          <w:color w:val="000000" w:themeColor="text1"/>
          <w:lang w:val="es-MX"/>
        </w:rPr>
        <w:t>hipersincronizacion</w:t>
      </w:r>
      <w:proofErr w:type="spellEnd"/>
      <w:r w:rsidRPr="00017C1F">
        <w:rPr>
          <w:rFonts w:cs="Arial"/>
          <w:color w:val="000000" w:themeColor="text1"/>
          <w:lang w:val="es-MX"/>
        </w:rPr>
        <w:t xml:space="preserve"> neuronal y en consecuencia, aumenta el periodo intelectual, disminuyendo la gravedad de las crisis epilépticas, y mejora la calidad de vida (BASTOS, 2009; MARTINS, 2012; PODELL, 2013; GARCIA y FERNANDES, 2017). Lo que se recomienda es iniciar la medicación en una pequeña dosis, estar monitorizando al paciente y evaluar cómo va reaccionando a la medicación y a los efectos secundario que tiene, y solo luego de ajustar la dosis mínima efectiva (BASTOS, 2009; GARCIA y FERNANDEZ, 2017). Para la opción terapéuticas el fenobarbital se utiliza como primera opción, excepto en animales con enfermedad hepática, donde es remplazado por bromuro de potasio, drogas para la según generación son </w:t>
      </w:r>
      <w:proofErr w:type="spellStart"/>
      <w:r w:rsidRPr="00017C1F">
        <w:rPr>
          <w:rFonts w:cs="Arial"/>
          <w:color w:val="000000" w:themeColor="text1"/>
          <w:lang w:val="es-MX"/>
        </w:rPr>
        <w:t>levertiracetam</w:t>
      </w:r>
      <w:proofErr w:type="spellEnd"/>
      <w:r w:rsidRPr="00017C1F">
        <w:rPr>
          <w:rFonts w:cs="Arial"/>
          <w:color w:val="000000" w:themeColor="text1"/>
          <w:lang w:val="es-MX"/>
        </w:rPr>
        <w:t xml:space="preserve">, </w:t>
      </w:r>
      <w:proofErr w:type="spellStart"/>
      <w:r w:rsidRPr="00017C1F">
        <w:rPr>
          <w:rFonts w:cs="Arial"/>
          <w:color w:val="000000" w:themeColor="text1"/>
          <w:lang w:val="es-MX"/>
        </w:rPr>
        <w:t>gabapentina</w:t>
      </w:r>
      <w:proofErr w:type="spellEnd"/>
      <w:r w:rsidRPr="00017C1F">
        <w:rPr>
          <w:rFonts w:cs="Arial"/>
          <w:color w:val="000000" w:themeColor="text1"/>
          <w:lang w:val="es-MX"/>
        </w:rPr>
        <w:t xml:space="preserve">, </w:t>
      </w:r>
      <w:proofErr w:type="spellStart"/>
      <w:r w:rsidRPr="00017C1F">
        <w:rPr>
          <w:rFonts w:cs="Arial"/>
          <w:color w:val="000000" w:themeColor="text1"/>
          <w:lang w:val="es-MX"/>
        </w:rPr>
        <w:t>zonizamida</w:t>
      </w:r>
      <w:proofErr w:type="spellEnd"/>
      <w:r w:rsidRPr="00017C1F">
        <w:rPr>
          <w:rFonts w:cs="Arial"/>
          <w:color w:val="000000" w:themeColor="text1"/>
          <w:lang w:val="es-MX"/>
        </w:rPr>
        <w:t xml:space="preserve">, </w:t>
      </w:r>
      <w:proofErr w:type="spellStart"/>
      <w:r w:rsidRPr="00017C1F">
        <w:rPr>
          <w:rFonts w:cs="Arial"/>
          <w:color w:val="000000" w:themeColor="text1"/>
          <w:lang w:val="es-MX"/>
        </w:rPr>
        <w:t>felbamato</w:t>
      </w:r>
      <w:proofErr w:type="spellEnd"/>
      <w:r w:rsidRPr="00017C1F">
        <w:rPr>
          <w:rFonts w:cs="Arial"/>
          <w:color w:val="000000" w:themeColor="text1"/>
          <w:lang w:val="es-MX"/>
        </w:rPr>
        <w:t xml:space="preserve">, </w:t>
      </w:r>
      <w:proofErr w:type="spellStart"/>
      <w:r w:rsidRPr="00017C1F">
        <w:rPr>
          <w:rFonts w:cs="Arial"/>
          <w:color w:val="000000" w:themeColor="text1"/>
          <w:lang w:val="es-MX"/>
        </w:rPr>
        <w:t>topiramato</w:t>
      </w:r>
      <w:proofErr w:type="spellEnd"/>
      <w:r w:rsidRPr="00017C1F">
        <w:rPr>
          <w:rFonts w:cs="Arial"/>
          <w:color w:val="000000" w:themeColor="text1"/>
          <w:lang w:val="es-MX"/>
        </w:rPr>
        <w:t xml:space="preserve"> y </w:t>
      </w:r>
      <w:proofErr w:type="spellStart"/>
      <w:r w:rsidRPr="00017C1F">
        <w:rPr>
          <w:rFonts w:cs="Arial"/>
          <w:color w:val="000000" w:themeColor="text1"/>
          <w:lang w:val="es-MX"/>
        </w:rPr>
        <w:t>imepitoina</w:t>
      </w:r>
      <w:proofErr w:type="spellEnd"/>
      <w:r w:rsidRPr="00017C1F">
        <w:rPr>
          <w:rFonts w:cs="Arial"/>
          <w:color w:val="000000" w:themeColor="text1"/>
          <w:lang w:val="es-MX"/>
        </w:rPr>
        <w:t xml:space="preserve"> (PLATT, 2012) de estas opciones </w:t>
      </w:r>
      <w:proofErr w:type="spellStart"/>
      <w:r w:rsidRPr="00017C1F">
        <w:rPr>
          <w:rFonts w:cs="Arial"/>
          <w:color w:val="000000" w:themeColor="text1"/>
          <w:lang w:val="es-MX"/>
        </w:rPr>
        <w:t>solonimepitoina</w:t>
      </w:r>
      <w:proofErr w:type="spellEnd"/>
      <w:r w:rsidRPr="00017C1F">
        <w:rPr>
          <w:rFonts w:cs="Arial"/>
          <w:color w:val="000000" w:themeColor="text1"/>
          <w:lang w:val="es-MX"/>
        </w:rPr>
        <w:t>, fenobarbital y bromuro de potasio están registrados para uso veterinario (PRESADO, 2018). Drogas de la segunda generación se utilizan en el tratamiento cuando se utiliza fenobarbital y / o bromuro de potasio, además también se puede utilizar como tercer fármaco.</w:t>
      </w:r>
    </w:p>
    <w:p w14:paraId="49D1E8CF" w14:textId="005D7396" w:rsidR="00017C1F" w:rsidRPr="00A645EC" w:rsidRDefault="00017C1F" w:rsidP="00017C1F">
      <w:pPr>
        <w:spacing w:before="100" w:beforeAutospacing="1" w:after="100" w:afterAutospacing="1"/>
        <w:rPr>
          <w:rFonts w:cs="Arial"/>
          <w:color w:val="000000"/>
          <w:lang w:val="es-MX"/>
        </w:rPr>
      </w:pPr>
    </w:p>
    <w:p w14:paraId="49D1E8D0" w14:textId="77777777" w:rsidR="00017C1F" w:rsidRPr="00017C1F" w:rsidRDefault="00017C1F" w:rsidP="00017C1F">
      <w:pPr>
        <w:jc w:val="both"/>
        <w:rPr>
          <w:rFonts w:cs="Arial"/>
          <w:color w:val="000000" w:themeColor="text1"/>
          <w:lang w:val="es-MX"/>
        </w:rPr>
      </w:pPr>
      <w:r w:rsidRPr="00017C1F">
        <w:rPr>
          <w:rFonts w:cs="Arial"/>
          <w:color w:val="000000" w:themeColor="text1"/>
          <w:lang w:val="es-MX"/>
        </w:rPr>
        <w:t xml:space="preserve"> </w:t>
      </w:r>
    </w:p>
    <w:p w14:paraId="49D1E8D1" w14:textId="77777777" w:rsidR="00017C1F" w:rsidRPr="00017C1F" w:rsidRDefault="00017C1F" w:rsidP="00017C1F">
      <w:pPr>
        <w:jc w:val="both"/>
        <w:rPr>
          <w:rFonts w:cs="Arial"/>
          <w:color w:val="000000" w:themeColor="text1"/>
          <w:lang w:val="es-MX"/>
        </w:rPr>
      </w:pPr>
    </w:p>
    <w:p w14:paraId="49D1E8D2" w14:textId="77777777" w:rsidR="00017C1F" w:rsidRPr="00017C1F" w:rsidRDefault="00017C1F" w:rsidP="00017C1F">
      <w:pPr>
        <w:jc w:val="both"/>
        <w:rPr>
          <w:rFonts w:cs="Arial"/>
          <w:color w:val="000000" w:themeColor="text1"/>
          <w:u w:val="single"/>
          <w:lang w:val="es-MX"/>
        </w:rPr>
      </w:pPr>
    </w:p>
    <w:p w14:paraId="49D1E8D3" w14:textId="77777777" w:rsidR="00017C1F" w:rsidRPr="00017C1F" w:rsidRDefault="00017C1F" w:rsidP="00017C1F">
      <w:pPr>
        <w:rPr>
          <w:rFonts w:cs="Arial"/>
          <w:color w:val="000000" w:themeColor="text1"/>
          <w:u w:val="single"/>
          <w:lang w:val="es-MX"/>
        </w:rPr>
      </w:pPr>
    </w:p>
    <w:p w14:paraId="49D1E8D4" w14:textId="77777777" w:rsidR="00017C1F" w:rsidRDefault="00017C1F" w:rsidP="00017C1F">
      <w:pPr>
        <w:rPr>
          <w:rFonts w:cs="Arial"/>
          <w:b/>
          <w:color w:val="000000" w:themeColor="text1"/>
          <w:sz w:val="28"/>
          <w:szCs w:val="28"/>
          <w:lang w:val="es-MX"/>
        </w:rPr>
      </w:pPr>
    </w:p>
    <w:p w14:paraId="49D1E8D5" w14:textId="77777777" w:rsidR="00017C1F" w:rsidRDefault="00017C1F" w:rsidP="00017C1F">
      <w:pPr>
        <w:rPr>
          <w:rFonts w:cs="Arial"/>
          <w:b/>
          <w:color w:val="000000" w:themeColor="text1"/>
          <w:sz w:val="28"/>
          <w:szCs w:val="28"/>
          <w:lang w:val="es-MX"/>
        </w:rPr>
      </w:pPr>
    </w:p>
    <w:p w14:paraId="49D1E8D6" w14:textId="77777777" w:rsidR="00017C1F" w:rsidRDefault="00017C1F" w:rsidP="00017C1F">
      <w:pPr>
        <w:rPr>
          <w:rFonts w:cs="Arial"/>
          <w:b/>
          <w:color w:val="000000" w:themeColor="text1"/>
          <w:sz w:val="28"/>
          <w:szCs w:val="28"/>
          <w:lang w:val="es-MX"/>
        </w:rPr>
      </w:pPr>
    </w:p>
    <w:p w14:paraId="49D1E8D7" w14:textId="77777777" w:rsidR="00017C1F" w:rsidRDefault="00017C1F" w:rsidP="00017C1F">
      <w:pPr>
        <w:rPr>
          <w:rFonts w:cs="Arial"/>
          <w:b/>
          <w:color w:val="000000" w:themeColor="text1"/>
          <w:sz w:val="28"/>
          <w:szCs w:val="28"/>
          <w:lang w:val="es-MX"/>
        </w:rPr>
      </w:pPr>
    </w:p>
    <w:p w14:paraId="49D1E8D8" w14:textId="77777777" w:rsidR="00017C1F" w:rsidRDefault="00017C1F" w:rsidP="00017C1F">
      <w:pPr>
        <w:rPr>
          <w:rFonts w:cs="Arial"/>
          <w:b/>
          <w:color w:val="000000" w:themeColor="text1"/>
          <w:sz w:val="28"/>
          <w:szCs w:val="28"/>
          <w:lang w:val="es-MX"/>
        </w:rPr>
      </w:pPr>
    </w:p>
    <w:p w14:paraId="7485F728" w14:textId="77777777" w:rsidR="00DC1DE4" w:rsidRDefault="00DC1DE4" w:rsidP="0098608A">
      <w:pPr>
        <w:pStyle w:val="NormalWeb"/>
        <w:shd w:val="clear" w:color="auto" w:fill="FFFFFF"/>
        <w:spacing w:line="360" w:lineRule="auto"/>
        <w:jc w:val="both"/>
        <w:rPr>
          <w:rFonts w:ascii="Arial" w:eastAsia="Times New Roman" w:hAnsi="Arial" w:cs="Arial"/>
          <w:b/>
          <w:color w:val="000000" w:themeColor="text1"/>
          <w:sz w:val="28"/>
          <w:szCs w:val="28"/>
          <w:shd w:val="clear" w:color="auto" w:fill="FFFFFF"/>
        </w:rPr>
      </w:pPr>
    </w:p>
    <w:p w14:paraId="5267B9E2" w14:textId="77777777" w:rsidR="00DC1DE4" w:rsidRDefault="00DC1DE4" w:rsidP="0098608A">
      <w:pPr>
        <w:pStyle w:val="NormalWeb"/>
        <w:shd w:val="clear" w:color="auto" w:fill="FFFFFF"/>
        <w:spacing w:line="360" w:lineRule="auto"/>
        <w:jc w:val="both"/>
        <w:rPr>
          <w:rFonts w:ascii="Arial" w:eastAsia="Times New Roman" w:hAnsi="Arial" w:cs="Arial"/>
          <w:b/>
          <w:color w:val="000000" w:themeColor="text1"/>
          <w:sz w:val="28"/>
          <w:szCs w:val="28"/>
          <w:shd w:val="clear" w:color="auto" w:fill="FFFFFF"/>
        </w:rPr>
      </w:pPr>
    </w:p>
    <w:p w14:paraId="7E161B21" w14:textId="77777777" w:rsidR="00B346B3" w:rsidRDefault="00B346B3" w:rsidP="0098608A">
      <w:pPr>
        <w:pStyle w:val="NormalWeb"/>
        <w:shd w:val="clear" w:color="auto" w:fill="FFFFFF"/>
        <w:spacing w:line="360" w:lineRule="auto"/>
        <w:jc w:val="both"/>
        <w:rPr>
          <w:rFonts w:ascii="Arial" w:eastAsia="Times New Roman" w:hAnsi="Arial" w:cs="Arial"/>
          <w:b/>
          <w:color w:val="000000" w:themeColor="text1"/>
          <w:sz w:val="28"/>
          <w:szCs w:val="28"/>
          <w:shd w:val="clear" w:color="auto" w:fill="FFFFFF"/>
        </w:rPr>
      </w:pPr>
    </w:p>
    <w:p w14:paraId="311BC53D" w14:textId="77777777" w:rsidR="00B346B3" w:rsidRDefault="00B346B3" w:rsidP="0098608A">
      <w:pPr>
        <w:pStyle w:val="NormalWeb"/>
        <w:shd w:val="clear" w:color="auto" w:fill="FFFFFF"/>
        <w:spacing w:line="360" w:lineRule="auto"/>
        <w:jc w:val="both"/>
        <w:rPr>
          <w:rFonts w:ascii="Arial" w:eastAsia="Times New Roman" w:hAnsi="Arial" w:cs="Arial"/>
          <w:b/>
          <w:color w:val="000000" w:themeColor="text1"/>
          <w:sz w:val="28"/>
          <w:szCs w:val="28"/>
          <w:shd w:val="clear" w:color="auto" w:fill="FFFFFF"/>
        </w:rPr>
      </w:pPr>
    </w:p>
    <w:p w14:paraId="116A7F91" w14:textId="77777777" w:rsidR="00B346B3" w:rsidRDefault="00B346B3" w:rsidP="0098608A">
      <w:pPr>
        <w:pStyle w:val="NormalWeb"/>
        <w:shd w:val="clear" w:color="auto" w:fill="FFFFFF"/>
        <w:spacing w:line="360" w:lineRule="auto"/>
        <w:jc w:val="both"/>
        <w:rPr>
          <w:rFonts w:ascii="Arial" w:eastAsia="Times New Roman" w:hAnsi="Arial" w:cs="Arial"/>
          <w:b/>
          <w:color w:val="000000" w:themeColor="text1"/>
          <w:sz w:val="28"/>
          <w:szCs w:val="28"/>
          <w:shd w:val="clear" w:color="auto" w:fill="FFFFFF"/>
        </w:rPr>
      </w:pPr>
    </w:p>
    <w:p w14:paraId="49D1E93B" w14:textId="77777777" w:rsidR="00017C1F" w:rsidRPr="00017C1F" w:rsidRDefault="00017C1F" w:rsidP="00D3207A">
      <w:pPr>
        <w:jc w:val="both"/>
        <w:rPr>
          <w:lang w:val="es-MX"/>
        </w:rPr>
      </w:pPr>
    </w:p>
    <w:p w14:paraId="49D1E93C" w14:textId="77777777" w:rsidR="00017C1F" w:rsidRPr="00017C1F" w:rsidRDefault="00017C1F" w:rsidP="00D3207A">
      <w:pPr>
        <w:jc w:val="both"/>
        <w:rPr>
          <w:lang w:val="es-MX"/>
        </w:rPr>
      </w:pPr>
    </w:p>
    <w:p w14:paraId="49D1E93D" w14:textId="77777777" w:rsidR="00017C1F" w:rsidRPr="00017C1F" w:rsidRDefault="00017C1F" w:rsidP="00D3207A">
      <w:pPr>
        <w:jc w:val="both"/>
        <w:rPr>
          <w:lang w:val="es-MX"/>
        </w:rPr>
      </w:pPr>
    </w:p>
    <w:p w14:paraId="49D1E93E" w14:textId="77777777" w:rsidR="00017C1F" w:rsidRPr="00017C1F" w:rsidRDefault="00017C1F" w:rsidP="00D3207A">
      <w:pPr>
        <w:jc w:val="both"/>
        <w:rPr>
          <w:lang w:val="es-MX"/>
        </w:rPr>
      </w:pPr>
    </w:p>
    <w:p w14:paraId="49D1E93F" w14:textId="77777777" w:rsidR="00017C1F" w:rsidRPr="00017C1F" w:rsidRDefault="00017C1F" w:rsidP="00D3207A">
      <w:pPr>
        <w:jc w:val="both"/>
        <w:rPr>
          <w:lang w:val="es-MX"/>
        </w:rPr>
      </w:pPr>
    </w:p>
    <w:p w14:paraId="49D1E940" w14:textId="77777777" w:rsidR="00017C1F" w:rsidRPr="00017C1F" w:rsidRDefault="00017C1F" w:rsidP="00D3207A">
      <w:pPr>
        <w:jc w:val="both"/>
        <w:rPr>
          <w:lang w:val="es-MX"/>
        </w:rPr>
      </w:pPr>
    </w:p>
    <w:p w14:paraId="49D1E941" w14:textId="77777777" w:rsidR="00017C1F" w:rsidRPr="00017C1F" w:rsidRDefault="00017C1F">
      <w:pPr>
        <w:rPr>
          <w:lang w:val="es-MX"/>
        </w:rPr>
      </w:pPr>
    </w:p>
    <w:p w14:paraId="49D1E942" w14:textId="77777777" w:rsidR="00017C1F" w:rsidRPr="00017C1F" w:rsidRDefault="00017C1F">
      <w:pPr>
        <w:rPr>
          <w:lang w:val="es-MX"/>
        </w:rPr>
      </w:pPr>
    </w:p>
    <w:p w14:paraId="49D1E943" w14:textId="77777777" w:rsidR="00017C1F" w:rsidRPr="00017C1F" w:rsidRDefault="00017C1F">
      <w:pPr>
        <w:rPr>
          <w:lang w:val="es-MX"/>
        </w:rPr>
      </w:pPr>
    </w:p>
    <w:p w14:paraId="49D1E944" w14:textId="77777777" w:rsidR="00017C1F" w:rsidRPr="00017C1F" w:rsidRDefault="00017C1F">
      <w:pPr>
        <w:rPr>
          <w:lang w:val="es-MX"/>
        </w:rPr>
      </w:pPr>
    </w:p>
    <w:p w14:paraId="49D1E945" w14:textId="77777777" w:rsidR="00017C1F" w:rsidRPr="00017C1F" w:rsidRDefault="00017C1F">
      <w:pPr>
        <w:rPr>
          <w:lang w:val="es-MX"/>
        </w:rPr>
      </w:pPr>
    </w:p>
    <w:p w14:paraId="49D1E946" w14:textId="77777777" w:rsidR="00017C1F" w:rsidRPr="00017C1F" w:rsidRDefault="00017C1F">
      <w:pPr>
        <w:rPr>
          <w:lang w:val="es-MX"/>
        </w:rPr>
      </w:pPr>
    </w:p>
    <w:p w14:paraId="49D1E947" w14:textId="77777777" w:rsidR="00017C1F" w:rsidRPr="004F4FB4" w:rsidRDefault="00017C1F">
      <w:pPr>
        <w:rPr>
          <w:lang w:val="es-MX"/>
        </w:rPr>
      </w:pPr>
    </w:p>
    <w:sectPr w:rsidR="00017C1F" w:rsidRPr="004F4FB4" w:rsidSect="009A0645">
      <w:pgSz w:w="12240" w:h="15840"/>
      <w:pgMar w:top="1418" w:right="1418" w:bottom="1418" w:left="1418" w:header="709" w:footer="709" w:gutter="2268"/>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4282" w16cex:dateUtc="2021-04-14T08:29:00Z"/>
  <w16cex:commentExtensible w16cex:durableId="24214230" w16cex:dateUtc="2021-04-14T08:28:00Z"/>
  <w16cex:commentExtensible w16cex:durableId="242141FB" w16cex:dateUtc="2021-04-14T08:27:00Z"/>
  <w16cex:commentExtensible w16cex:durableId="24214215" w16cex:dateUtc="2021-04-14T08:27:00Z"/>
  <w16cex:commentExtensible w16cex:durableId="24214256" w16cex:dateUtc="2021-04-14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BFAB0" w16cid:durableId="24214282"/>
  <w16cid:commentId w16cid:paraId="7E266DCC" w16cid:durableId="24214230"/>
  <w16cid:commentId w16cid:paraId="63CB7164" w16cid:durableId="242141FB"/>
  <w16cid:commentId w16cid:paraId="3C47CA3B" w16cid:durableId="24214215"/>
  <w16cid:commentId w16cid:paraId="4CC2FA7F" w16cid:durableId="242142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24DF8" w14:textId="77777777" w:rsidR="00F12E22" w:rsidRDefault="00F12E22" w:rsidP="00017C1F">
      <w:pPr>
        <w:spacing w:line="240" w:lineRule="auto"/>
      </w:pPr>
      <w:r>
        <w:separator/>
      </w:r>
    </w:p>
  </w:endnote>
  <w:endnote w:type="continuationSeparator" w:id="0">
    <w:p w14:paraId="2D51F175" w14:textId="77777777" w:rsidR="00F12E22" w:rsidRDefault="00F12E22" w:rsidP="00017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E72E5" w14:textId="77777777" w:rsidR="00F12E22" w:rsidRDefault="00F12E22" w:rsidP="00017C1F">
      <w:pPr>
        <w:spacing w:line="240" w:lineRule="auto"/>
      </w:pPr>
      <w:r>
        <w:separator/>
      </w:r>
    </w:p>
  </w:footnote>
  <w:footnote w:type="continuationSeparator" w:id="0">
    <w:p w14:paraId="3075DCEE" w14:textId="77777777" w:rsidR="00F12E22" w:rsidRDefault="00F12E22" w:rsidP="00017C1F">
      <w:pPr>
        <w:spacing w:line="240" w:lineRule="auto"/>
      </w:pPr>
      <w:r>
        <w:continuationSeparator/>
      </w:r>
    </w:p>
  </w:footnote>
  <w:footnote w:id="1">
    <w:p w14:paraId="2CAF05CD" w14:textId="0234C9BE" w:rsidR="000C15C0" w:rsidRPr="00854B28" w:rsidRDefault="000C15C0">
      <w:pPr>
        <w:pStyle w:val="Textonotapie"/>
        <w:rPr>
          <w:lang w:val="es-MX"/>
        </w:rPr>
      </w:pPr>
      <w:r>
        <w:rPr>
          <w:rStyle w:val="Refdenotaalpie"/>
        </w:rPr>
        <w:footnoteRef/>
      </w:r>
      <w:r w:rsidRPr="00854B28">
        <w:rPr>
          <w:lang w:val="es-MX"/>
        </w:rPr>
        <w:t xml:space="preserve"> </w:t>
      </w:r>
      <w:r w:rsidR="00854B28" w:rsidRPr="00854B28">
        <w:rPr>
          <w:sz w:val="24"/>
          <w:szCs w:val="24"/>
          <w:lang w:val="es-MX"/>
        </w:rPr>
        <w:t xml:space="preserve">Etiopatogenia: </w:t>
      </w:r>
      <w:r w:rsidR="00854B28" w:rsidRPr="00854B28">
        <w:rPr>
          <w:rFonts w:cs="Arial"/>
          <w:color w:val="202124"/>
          <w:sz w:val="24"/>
          <w:szCs w:val="24"/>
          <w:shd w:val="clear" w:color="auto" w:fill="FFFFFF"/>
          <w:lang w:val="es-MX"/>
        </w:rPr>
        <w:t>es un término médico que se refiere al origen de una enfermedad y sus mecanismos, es decir, la combinación de etiología y patogénesis.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1570"/>
    <w:multiLevelType w:val="hybridMultilevel"/>
    <w:tmpl w:val="67D6ED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C832CA"/>
    <w:multiLevelType w:val="hybridMultilevel"/>
    <w:tmpl w:val="C55E5F3E"/>
    <w:lvl w:ilvl="0" w:tplc="7F00810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9C373B4"/>
    <w:multiLevelType w:val="multilevel"/>
    <w:tmpl w:val="0F50C830"/>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E39188A"/>
    <w:multiLevelType w:val="multilevel"/>
    <w:tmpl w:val="294A511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5A332DB0"/>
    <w:multiLevelType w:val="hybridMultilevel"/>
    <w:tmpl w:val="5FC47384"/>
    <w:lvl w:ilvl="0" w:tplc="080A0001">
      <w:start w:val="1"/>
      <w:numFmt w:val="bullet"/>
      <w:lvlText w:val=""/>
      <w:lvlJc w:val="left"/>
      <w:pPr>
        <w:ind w:left="720" w:hanging="360"/>
      </w:pPr>
      <w:rPr>
        <w:rFonts w:ascii="Symbol" w:hAnsi="Symbol" w:hint="default"/>
      </w:rPr>
    </w:lvl>
    <w:lvl w:ilvl="1" w:tplc="886292BE">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8985FE6"/>
    <w:multiLevelType w:val="hybridMultilevel"/>
    <w:tmpl w:val="8864D04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17C1F"/>
    <w:rsid w:val="0005775E"/>
    <w:rsid w:val="00073E11"/>
    <w:rsid w:val="000C15C0"/>
    <w:rsid w:val="00192274"/>
    <w:rsid w:val="001D5A73"/>
    <w:rsid w:val="002330E3"/>
    <w:rsid w:val="00332744"/>
    <w:rsid w:val="00341EAF"/>
    <w:rsid w:val="003F5B35"/>
    <w:rsid w:val="004D4E46"/>
    <w:rsid w:val="004F1003"/>
    <w:rsid w:val="004F4FB4"/>
    <w:rsid w:val="005E3907"/>
    <w:rsid w:val="005F09A3"/>
    <w:rsid w:val="005F5EC7"/>
    <w:rsid w:val="00601BC2"/>
    <w:rsid w:val="00625EC5"/>
    <w:rsid w:val="006320B4"/>
    <w:rsid w:val="00653A4D"/>
    <w:rsid w:val="00674CFE"/>
    <w:rsid w:val="006C27AC"/>
    <w:rsid w:val="006C2DD6"/>
    <w:rsid w:val="007734A2"/>
    <w:rsid w:val="00787223"/>
    <w:rsid w:val="008235D8"/>
    <w:rsid w:val="00854B28"/>
    <w:rsid w:val="008B028D"/>
    <w:rsid w:val="008F61B0"/>
    <w:rsid w:val="0098608A"/>
    <w:rsid w:val="009A0645"/>
    <w:rsid w:val="00A465DA"/>
    <w:rsid w:val="00B15204"/>
    <w:rsid w:val="00B346B3"/>
    <w:rsid w:val="00BC1030"/>
    <w:rsid w:val="00C72A87"/>
    <w:rsid w:val="00C75196"/>
    <w:rsid w:val="00D3207A"/>
    <w:rsid w:val="00D55D84"/>
    <w:rsid w:val="00DC1DE4"/>
    <w:rsid w:val="00E5013F"/>
    <w:rsid w:val="00EA7BCF"/>
    <w:rsid w:val="00EB42B0"/>
    <w:rsid w:val="00EC065B"/>
    <w:rsid w:val="00EE4077"/>
    <w:rsid w:val="00F012BB"/>
    <w:rsid w:val="00F12E22"/>
    <w:rsid w:val="00F96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C1F"/>
    <w:pPr>
      <w:spacing w:after="0" w:line="360" w:lineRule="auto"/>
    </w:pPr>
    <w:rPr>
      <w:rFonts w:ascii="Arial" w:eastAsia="Times New Roman" w:hAnsi="Arial" w:cs="Times New Roman"/>
      <w:sz w:val="24"/>
      <w:szCs w:val="24"/>
      <w:lang w:val="en-US"/>
    </w:rPr>
  </w:style>
  <w:style w:type="paragraph" w:styleId="Ttulo1">
    <w:name w:val="heading 1"/>
    <w:basedOn w:val="Normal"/>
    <w:next w:val="Normal"/>
    <w:link w:val="Ttulo1Car"/>
    <w:uiPriority w:val="9"/>
    <w:qFormat/>
    <w:rsid w:val="00332744"/>
    <w:pPr>
      <w:keepNext/>
      <w:keepLines/>
      <w:spacing w:before="240" w:line="259" w:lineRule="auto"/>
      <w:outlineLvl w:val="0"/>
    </w:pPr>
    <w:rPr>
      <w:rFonts w:eastAsiaTheme="majorEastAsia" w:cstheme="majorBidi"/>
      <w:b/>
      <w:sz w:val="32"/>
      <w:szCs w:val="32"/>
      <w:lang w:val="es-MX"/>
    </w:rPr>
  </w:style>
  <w:style w:type="paragraph" w:styleId="Ttulo2">
    <w:name w:val="heading 2"/>
    <w:basedOn w:val="Normal"/>
    <w:next w:val="Normal"/>
    <w:link w:val="Ttulo2Car"/>
    <w:uiPriority w:val="9"/>
    <w:unhideWhenUsed/>
    <w:qFormat/>
    <w:rsid w:val="00332744"/>
    <w:pPr>
      <w:keepNext/>
      <w:keepLines/>
      <w:spacing w:before="40" w:line="259" w:lineRule="auto"/>
      <w:outlineLvl w:val="1"/>
    </w:pPr>
    <w:rPr>
      <w:rFonts w:eastAsiaTheme="majorEastAsia" w:cstheme="majorBidi"/>
      <w:b/>
      <w:sz w:val="28"/>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7C1F"/>
    <w:pPr>
      <w:spacing w:after="160" w:line="259" w:lineRule="auto"/>
      <w:ind w:left="720"/>
      <w:contextualSpacing/>
    </w:pPr>
    <w:rPr>
      <w:rFonts w:asciiTheme="minorHAnsi" w:eastAsiaTheme="minorEastAsia" w:hAnsiTheme="minorHAnsi" w:cstheme="minorBidi"/>
      <w:sz w:val="22"/>
      <w:szCs w:val="22"/>
      <w:lang w:val="es-US" w:eastAsia="es-MX"/>
    </w:rPr>
  </w:style>
  <w:style w:type="character" w:styleId="Textoennegrita">
    <w:name w:val="Strong"/>
    <w:basedOn w:val="Fuentedeprrafopredeter"/>
    <w:uiPriority w:val="22"/>
    <w:qFormat/>
    <w:rsid w:val="00017C1F"/>
    <w:rPr>
      <w:b/>
      <w:bCs/>
    </w:rPr>
  </w:style>
  <w:style w:type="paragraph" w:styleId="NormalWeb">
    <w:name w:val="Normal (Web)"/>
    <w:basedOn w:val="Normal"/>
    <w:uiPriority w:val="99"/>
    <w:unhideWhenUsed/>
    <w:rsid w:val="00017C1F"/>
    <w:pPr>
      <w:spacing w:before="100" w:beforeAutospacing="1" w:after="100" w:afterAutospacing="1" w:line="240" w:lineRule="auto"/>
    </w:pPr>
    <w:rPr>
      <w:rFonts w:ascii="Times New Roman" w:eastAsiaTheme="minorEastAsia" w:hAnsi="Times New Roman"/>
      <w:lang w:val="es-US" w:eastAsia="es-MX"/>
    </w:rPr>
  </w:style>
  <w:style w:type="paragraph" w:customStyle="1" w:styleId="Default">
    <w:name w:val="Default"/>
    <w:rsid w:val="00017C1F"/>
    <w:pPr>
      <w:autoSpaceDE w:val="0"/>
      <w:autoSpaceDN w:val="0"/>
      <w:adjustRightInd w:val="0"/>
      <w:spacing w:after="0" w:line="240" w:lineRule="auto"/>
    </w:pPr>
    <w:rPr>
      <w:rFonts w:ascii="Calibri" w:eastAsiaTheme="minorEastAsia" w:hAnsi="Calibri" w:cs="Calibri"/>
      <w:color w:val="000000"/>
      <w:sz w:val="24"/>
      <w:szCs w:val="24"/>
      <w:lang w:eastAsia="es-MX"/>
    </w:rPr>
  </w:style>
  <w:style w:type="character" w:customStyle="1" w:styleId="by">
    <w:name w:val="by"/>
    <w:basedOn w:val="Fuentedeprrafopredeter"/>
    <w:rsid w:val="00017C1F"/>
  </w:style>
  <w:style w:type="character" w:styleId="Refdecomentario">
    <w:name w:val="annotation reference"/>
    <w:basedOn w:val="Fuentedeprrafopredeter"/>
    <w:uiPriority w:val="99"/>
    <w:semiHidden/>
    <w:unhideWhenUsed/>
    <w:rsid w:val="00017C1F"/>
    <w:rPr>
      <w:sz w:val="16"/>
      <w:szCs w:val="16"/>
    </w:rPr>
  </w:style>
  <w:style w:type="paragraph" w:styleId="Textonotapie">
    <w:name w:val="footnote text"/>
    <w:basedOn w:val="Normal"/>
    <w:link w:val="TextonotapieCar"/>
    <w:uiPriority w:val="99"/>
    <w:semiHidden/>
    <w:unhideWhenUsed/>
    <w:rsid w:val="00017C1F"/>
    <w:pPr>
      <w:spacing w:line="240" w:lineRule="auto"/>
    </w:pPr>
    <w:rPr>
      <w:sz w:val="20"/>
      <w:szCs w:val="20"/>
    </w:rPr>
  </w:style>
  <w:style w:type="character" w:customStyle="1" w:styleId="TextonotapieCar">
    <w:name w:val="Texto nota pie Car"/>
    <w:basedOn w:val="Fuentedeprrafopredeter"/>
    <w:link w:val="Textonotapie"/>
    <w:uiPriority w:val="99"/>
    <w:semiHidden/>
    <w:rsid w:val="00017C1F"/>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017C1F"/>
    <w:rPr>
      <w:vertAlign w:val="superscript"/>
    </w:rPr>
  </w:style>
  <w:style w:type="paragraph" w:styleId="Textocomentario">
    <w:name w:val="annotation text"/>
    <w:basedOn w:val="Normal"/>
    <w:link w:val="TextocomentarioCar"/>
    <w:uiPriority w:val="99"/>
    <w:semiHidden/>
    <w:unhideWhenUsed/>
    <w:rsid w:val="004F4F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FB4"/>
    <w:rPr>
      <w:rFonts w:ascii="Arial" w:eastAsia="Times New Roman" w:hAnsi="Arial"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4F4FB4"/>
    <w:rPr>
      <w:b/>
      <w:bCs/>
    </w:rPr>
  </w:style>
  <w:style w:type="character" w:customStyle="1" w:styleId="AsuntodelcomentarioCar">
    <w:name w:val="Asunto del comentario Car"/>
    <w:basedOn w:val="TextocomentarioCar"/>
    <w:link w:val="Asuntodelcomentario"/>
    <w:uiPriority w:val="99"/>
    <w:semiHidden/>
    <w:rsid w:val="004F4FB4"/>
    <w:rPr>
      <w:rFonts w:ascii="Arial" w:eastAsia="Times New Roman" w:hAnsi="Arial" w:cs="Times New Roman"/>
      <w:b/>
      <w:bCs/>
      <w:sz w:val="20"/>
      <w:szCs w:val="20"/>
      <w:lang w:val="en-US"/>
    </w:rPr>
  </w:style>
  <w:style w:type="paragraph" w:styleId="Textodeglobo">
    <w:name w:val="Balloon Text"/>
    <w:basedOn w:val="Normal"/>
    <w:link w:val="TextodegloboCar"/>
    <w:uiPriority w:val="99"/>
    <w:semiHidden/>
    <w:unhideWhenUsed/>
    <w:rsid w:val="00D55D8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D84"/>
    <w:rPr>
      <w:rFonts w:ascii="Segoe UI" w:eastAsia="Times New Roman" w:hAnsi="Segoe UI" w:cs="Segoe UI"/>
      <w:sz w:val="18"/>
      <w:szCs w:val="18"/>
      <w:lang w:val="en-US"/>
    </w:rPr>
  </w:style>
  <w:style w:type="paragraph" w:styleId="Textonotaalfinal">
    <w:name w:val="endnote text"/>
    <w:basedOn w:val="Normal"/>
    <w:link w:val="TextonotaalfinalCar"/>
    <w:uiPriority w:val="99"/>
    <w:semiHidden/>
    <w:unhideWhenUsed/>
    <w:rsid w:val="00D55D84"/>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55D84"/>
    <w:rPr>
      <w:rFonts w:ascii="Arial" w:eastAsia="Times New Roman" w:hAnsi="Arial" w:cs="Times New Roman"/>
      <w:sz w:val="20"/>
      <w:szCs w:val="20"/>
      <w:lang w:val="en-US"/>
    </w:rPr>
  </w:style>
  <w:style w:type="character" w:styleId="Refdenotaalfinal">
    <w:name w:val="endnote reference"/>
    <w:basedOn w:val="Fuentedeprrafopredeter"/>
    <w:uiPriority w:val="99"/>
    <w:semiHidden/>
    <w:unhideWhenUsed/>
    <w:rsid w:val="00D55D84"/>
    <w:rPr>
      <w:vertAlign w:val="superscript"/>
    </w:rPr>
  </w:style>
  <w:style w:type="character" w:customStyle="1" w:styleId="Ttulo1Car">
    <w:name w:val="Título 1 Car"/>
    <w:basedOn w:val="Fuentedeprrafopredeter"/>
    <w:link w:val="Ttulo1"/>
    <w:uiPriority w:val="9"/>
    <w:rsid w:val="00332744"/>
    <w:rPr>
      <w:rFonts w:ascii="Arial" w:eastAsiaTheme="majorEastAsia" w:hAnsi="Arial" w:cstheme="majorBidi"/>
      <w:b/>
      <w:sz w:val="32"/>
      <w:szCs w:val="32"/>
    </w:rPr>
  </w:style>
  <w:style w:type="character" w:customStyle="1" w:styleId="Ttulo2Car">
    <w:name w:val="Título 2 Car"/>
    <w:basedOn w:val="Fuentedeprrafopredeter"/>
    <w:link w:val="Ttulo2"/>
    <w:uiPriority w:val="9"/>
    <w:rsid w:val="00332744"/>
    <w:rPr>
      <w:rFonts w:ascii="Arial" w:eastAsiaTheme="majorEastAsia" w:hAnsi="Arial" w:cstheme="majorBidi"/>
      <w:b/>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C1F"/>
    <w:pPr>
      <w:spacing w:after="0" w:line="360" w:lineRule="auto"/>
    </w:pPr>
    <w:rPr>
      <w:rFonts w:ascii="Arial" w:eastAsia="Times New Roman" w:hAnsi="Arial" w:cs="Times New Roman"/>
      <w:sz w:val="24"/>
      <w:szCs w:val="24"/>
      <w:lang w:val="en-US"/>
    </w:rPr>
  </w:style>
  <w:style w:type="paragraph" w:styleId="Ttulo1">
    <w:name w:val="heading 1"/>
    <w:basedOn w:val="Normal"/>
    <w:next w:val="Normal"/>
    <w:link w:val="Ttulo1Car"/>
    <w:uiPriority w:val="9"/>
    <w:qFormat/>
    <w:rsid w:val="00332744"/>
    <w:pPr>
      <w:keepNext/>
      <w:keepLines/>
      <w:spacing w:before="240" w:line="259" w:lineRule="auto"/>
      <w:outlineLvl w:val="0"/>
    </w:pPr>
    <w:rPr>
      <w:rFonts w:eastAsiaTheme="majorEastAsia" w:cstheme="majorBidi"/>
      <w:b/>
      <w:sz w:val="32"/>
      <w:szCs w:val="32"/>
      <w:lang w:val="es-MX"/>
    </w:rPr>
  </w:style>
  <w:style w:type="paragraph" w:styleId="Ttulo2">
    <w:name w:val="heading 2"/>
    <w:basedOn w:val="Normal"/>
    <w:next w:val="Normal"/>
    <w:link w:val="Ttulo2Car"/>
    <w:uiPriority w:val="9"/>
    <w:unhideWhenUsed/>
    <w:qFormat/>
    <w:rsid w:val="00332744"/>
    <w:pPr>
      <w:keepNext/>
      <w:keepLines/>
      <w:spacing w:before="40" w:line="259" w:lineRule="auto"/>
      <w:outlineLvl w:val="1"/>
    </w:pPr>
    <w:rPr>
      <w:rFonts w:eastAsiaTheme="majorEastAsia" w:cstheme="majorBidi"/>
      <w:b/>
      <w:sz w:val="28"/>
      <w:szCs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17C1F"/>
    <w:pPr>
      <w:spacing w:after="160" w:line="259" w:lineRule="auto"/>
      <w:ind w:left="720"/>
      <w:contextualSpacing/>
    </w:pPr>
    <w:rPr>
      <w:rFonts w:asciiTheme="minorHAnsi" w:eastAsiaTheme="minorEastAsia" w:hAnsiTheme="minorHAnsi" w:cstheme="minorBidi"/>
      <w:sz w:val="22"/>
      <w:szCs w:val="22"/>
      <w:lang w:val="es-US" w:eastAsia="es-MX"/>
    </w:rPr>
  </w:style>
  <w:style w:type="character" w:styleId="Textoennegrita">
    <w:name w:val="Strong"/>
    <w:basedOn w:val="Fuentedeprrafopredeter"/>
    <w:uiPriority w:val="22"/>
    <w:qFormat/>
    <w:rsid w:val="00017C1F"/>
    <w:rPr>
      <w:b/>
      <w:bCs/>
    </w:rPr>
  </w:style>
  <w:style w:type="paragraph" w:styleId="NormalWeb">
    <w:name w:val="Normal (Web)"/>
    <w:basedOn w:val="Normal"/>
    <w:uiPriority w:val="99"/>
    <w:unhideWhenUsed/>
    <w:rsid w:val="00017C1F"/>
    <w:pPr>
      <w:spacing w:before="100" w:beforeAutospacing="1" w:after="100" w:afterAutospacing="1" w:line="240" w:lineRule="auto"/>
    </w:pPr>
    <w:rPr>
      <w:rFonts w:ascii="Times New Roman" w:eastAsiaTheme="minorEastAsia" w:hAnsi="Times New Roman"/>
      <w:lang w:val="es-US" w:eastAsia="es-MX"/>
    </w:rPr>
  </w:style>
  <w:style w:type="paragraph" w:customStyle="1" w:styleId="Default">
    <w:name w:val="Default"/>
    <w:rsid w:val="00017C1F"/>
    <w:pPr>
      <w:autoSpaceDE w:val="0"/>
      <w:autoSpaceDN w:val="0"/>
      <w:adjustRightInd w:val="0"/>
      <w:spacing w:after="0" w:line="240" w:lineRule="auto"/>
    </w:pPr>
    <w:rPr>
      <w:rFonts w:ascii="Calibri" w:eastAsiaTheme="minorEastAsia" w:hAnsi="Calibri" w:cs="Calibri"/>
      <w:color w:val="000000"/>
      <w:sz w:val="24"/>
      <w:szCs w:val="24"/>
      <w:lang w:eastAsia="es-MX"/>
    </w:rPr>
  </w:style>
  <w:style w:type="character" w:customStyle="1" w:styleId="by">
    <w:name w:val="by"/>
    <w:basedOn w:val="Fuentedeprrafopredeter"/>
    <w:rsid w:val="00017C1F"/>
  </w:style>
  <w:style w:type="character" w:styleId="Refdecomentario">
    <w:name w:val="annotation reference"/>
    <w:basedOn w:val="Fuentedeprrafopredeter"/>
    <w:uiPriority w:val="99"/>
    <w:semiHidden/>
    <w:unhideWhenUsed/>
    <w:rsid w:val="00017C1F"/>
    <w:rPr>
      <w:sz w:val="16"/>
      <w:szCs w:val="16"/>
    </w:rPr>
  </w:style>
  <w:style w:type="paragraph" w:styleId="Textonotapie">
    <w:name w:val="footnote text"/>
    <w:basedOn w:val="Normal"/>
    <w:link w:val="TextonotapieCar"/>
    <w:uiPriority w:val="99"/>
    <w:semiHidden/>
    <w:unhideWhenUsed/>
    <w:rsid w:val="00017C1F"/>
    <w:pPr>
      <w:spacing w:line="240" w:lineRule="auto"/>
    </w:pPr>
    <w:rPr>
      <w:sz w:val="20"/>
      <w:szCs w:val="20"/>
    </w:rPr>
  </w:style>
  <w:style w:type="character" w:customStyle="1" w:styleId="TextonotapieCar">
    <w:name w:val="Texto nota pie Car"/>
    <w:basedOn w:val="Fuentedeprrafopredeter"/>
    <w:link w:val="Textonotapie"/>
    <w:uiPriority w:val="99"/>
    <w:semiHidden/>
    <w:rsid w:val="00017C1F"/>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017C1F"/>
    <w:rPr>
      <w:vertAlign w:val="superscript"/>
    </w:rPr>
  </w:style>
  <w:style w:type="paragraph" w:styleId="Textocomentario">
    <w:name w:val="annotation text"/>
    <w:basedOn w:val="Normal"/>
    <w:link w:val="TextocomentarioCar"/>
    <w:uiPriority w:val="99"/>
    <w:semiHidden/>
    <w:unhideWhenUsed/>
    <w:rsid w:val="004F4F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FB4"/>
    <w:rPr>
      <w:rFonts w:ascii="Arial" w:eastAsia="Times New Roman" w:hAnsi="Arial"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4F4FB4"/>
    <w:rPr>
      <w:b/>
      <w:bCs/>
    </w:rPr>
  </w:style>
  <w:style w:type="character" w:customStyle="1" w:styleId="AsuntodelcomentarioCar">
    <w:name w:val="Asunto del comentario Car"/>
    <w:basedOn w:val="TextocomentarioCar"/>
    <w:link w:val="Asuntodelcomentario"/>
    <w:uiPriority w:val="99"/>
    <w:semiHidden/>
    <w:rsid w:val="004F4FB4"/>
    <w:rPr>
      <w:rFonts w:ascii="Arial" w:eastAsia="Times New Roman" w:hAnsi="Arial" w:cs="Times New Roman"/>
      <w:b/>
      <w:bCs/>
      <w:sz w:val="20"/>
      <w:szCs w:val="20"/>
      <w:lang w:val="en-US"/>
    </w:rPr>
  </w:style>
  <w:style w:type="paragraph" w:styleId="Textodeglobo">
    <w:name w:val="Balloon Text"/>
    <w:basedOn w:val="Normal"/>
    <w:link w:val="TextodegloboCar"/>
    <w:uiPriority w:val="99"/>
    <w:semiHidden/>
    <w:unhideWhenUsed/>
    <w:rsid w:val="00D55D8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5D84"/>
    <w:rPr>
      <w:rFonts w:ascii="Segoe UI" w:eastAsia="Times New Roman" w:hAnsi="Segoe UI" w:cs="Segoe UI"/>
      <w:sz w:val="18"/>
      <w:szCs w:val="18"/>
      <w:lang w:val="en-US"/>
    </w:rPr>
  </w:style>
  <w:style w:type="paragraph" w:styleId="Textonotaalfinal">
    <w:name w:val="endnote text"/>
    <w:basedOn w:val="Normal"/>
    <w:link w:val="TextonotaalfinalCar"/>
    <w:uiPriority w:val="99"/>
    <w:semiHidden/>
    <w:unhideWhenUsed/>
    <w:rsid w:val="00D55D84"/>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D55D84"/>
    <w:rPr>
      <w:rFonts w:ascii="Arial" w:eastAsia="Times New Roman" w:hAnsi="Arial" w:cs="Times New Roman"/>
      <w:sz w:val="20"/>
      <w:szCs w:val="20"/>
      <w:lang w:val="en-US"/>
    </w:rPr>
  </w:style>
  <w:style w:type="character" w:styleId="Refdenotaalfinal">
    <w:name w:val="endnote reference"/>
    <w:basedOn w:val="Fuentedeprrafopredeter"/>
    <w:uiPriority w:val="99"/>
    <w:semiHidden/>
    <w:unhideWhenUsed/>
    <w:rsid w:val="00D55D84"/>
    <w:rPr>
      <w:vertAlign w:val="superscript"/>
    </w:rPr>
  </w:style>
  <w:style w:type="character" w:customStyle="1" w:styleId="Ttulo1Car">
    <w:name w:val="Título 1 Car"/>
    <w:basedOn w:val="Fuentedeprrafopredeter"/>
    <w:link w:val="Ttulo1"/>
    <w:uiPriority w:val="9"/>
    <w:rsid w:val="00332744"/>
    <w:rPr>
      <w:rFonts w:ascii="Arial" w:eastAsiaTheme="majorEastAsia" w:hAnsi="Arial" w:cstheme="majorBidi"/>
      <w:b/>
      <w:sz w:val="32"/>
      <w:szCs w:val="32"/>
    </w:rPr>
  </w:style>
  <w:style w:type="character" w:customStyle="1" w:styleId="Ttulo2Car">
    <w:name w:val="Título 2 Car"/>
    <w:basedOn w:val="Fuentedeprrafopredeter"/>
    <w:link w:val="Ttulo2"/>
    <w:uiPriority w:val="9"/>
    <w:rsid w:val="00332744"/>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32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B50E3-B95B-410C-B0C2-B93173D7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3214</Words>
  <Characters>17680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diana luz leon astudillo</cp:lastModifiedBy>
  <cp:revision>5</cp:revision>
  <dcterms:created xsi:type="dcterms:W3CDTF">2021-05-22T22:18:00Z</dcterms:created>
  <dcterms:modified xsi:type="dcterms:W3CDTF">2021-05-22T22:30:00Z</dcterms:modified>
</cp:coreProperties>
</file>