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799" w:rsidRDefault="009E5799" w:rsidP="009E5799">
      <w:pPr>
        <w:pStyle w:val="NormalWeb"/>
        <w:spacing w:before="180" w:beforeAutospacing="0" w:after="180" w:afterAutospacing="0"/>
        <w:jc w:val="both"/>
        <w:rPr>
          <w:rFonts w:ascii="Arial" w:hAnsi="Arial" w:cs="Arial"/>
          <w:color w:val="58585A"/>
          <w:spacing w:val="-1"/>
        </w:rPr>
      </w:pPr>
      <w:r>
        <w:rPr>
          <w:rFonts w:ascii="Arial" w:hAnsi="Arial" w:cs="Arial"/>
          <w:color w:val="58585A"/>
          <w:spacing w:val="-1"/>
        </w:rPr>
        <w:t>El éxito de la avicultura depende, poco más o menos, con exclusividad de quien la mantiene, pues el ave se encuentra recluida, y no tiene otra ayuda para vivir que la que el hombre le brinda.</w:t>
      </w:r>
    </w:p>
    <w:p w:rsidR="009E5799" w:rsidRDefault="009E5799" w:rsidP="009E5799">
      <w:pPr>
        <w:pStyle w:val="NormalWeb"/>
        <w:spacing w:before="180" w:beforeAutospacing="0" w:after="180" w:afterAutospacing="0"/>
        <w:jc w:val="both"/>
        <w:rPr>
          <w:rFonts w:ascii="Arial" w:hAnsi="Arial" w:cs="Arial"/>
          <w:color w:val="58585A"/>
          <w:spacing w:val="-1"/>
        </w:rPr>
      </w:pPr>
      <w:r>
        <w:rPr>
          <w:rFonts w:ascii="Arial" w:hAnsi="Arial" w:cs="Arial"/>
          <w:color w:val="58585A"/>
          <w:spacing w:val="-1"/>
        </w:rPr>
        <w:t>El que se dedica a criar gallinas tiene, la obligación de conocer las necesidades y costumbres de las aves, para proporcionarles los medios de satisfacerlas.</w:t>
      </w:r>
    </w:p>
    <w:p w:rsidR="009E5799" w:rsidRDefault="009E5799" w:rsidP="009E5799">
      <w:pPr>
        <w:pStyle w:val="NormalWeb"/>
        <w:spacing w:before="180" w:beforeAutospacing="0" w:after="180" w:afterAutospacing="0"/>
        <w:jc w:val="both"/>
        <w:rPr>
          <w:rFonts w:ascii="Arial" w:hAnsi="Arial" w:cs="Arial"/>
          <w:color w:val="58585A"/>
          <w:spacing w:val="-1"/>
        </w:rPr>
      </w:pPr>
      <w:r>
        <w:rPr>
          <w:rFonts w:ascii="Arial" w:hAnsi="Arial" w:cs="Arial"/>
          <w:color w:val="58585A"/>
          <w:spacing w:val="-1"/>
        </w:rPr>
        <w:t>El fracaso en avicultura es casi siempre fruto de los imprevistos o no conocer sobre el tema.</w:t>
      </w:r>
    </w:p>
    <w:p w:rsidR="009E5799" w:rsidRPr="009E5799" w:rsidRDefault="009E5799" w:rsidP="009E5799">
      <w:pPr>
        <w:spacing w:before="180" w:after="180" w:line="240" w:lineRule="auto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Por ello la primera preocupación del avicultor debe ser la de facilitar buen alojamiento a sus gallinas.</w:t>
      </w:r>
    </w:p>
    <w:p w:rsidR="009E5799" w:rsidRPr="009E5799" w:rsidRDefault="009E5799" w:rsidP="009E57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u w:val="single"/>
          <w:lang w:eastAsia="es-MX"/>
        </w:rPr>
        <w:t>Terreno</w:t>
      </w:r>
    </w:p>
    <w:p w:rsidR="009E5799" w:rsidRPr="009E5799" w:rsidRDefault="009E5799" w:rsidP="009E5799">
      <w:pPr>
        <w:spacing w:before="180" w:after="180" w:line="240" w:lineRule="auto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El lugar ideal, para colocar un gallinero es el terreno fértil, permeable y bien asoleado.</w:t>
      </w:r>
    </w:p>
    <w:p w:rsidR="009E5799" w:rsidRPr="009E5799" w:rsidRDefault="009E5799" w:rsidP="009E5799">
      <w:pPr>
        <w:spacing w:before="180" w:after="180" w:line="240" w:lineRule="auto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Pero no siempre se puede encontrar el terreno ideal cuando se trata de hacer el gallinero en el patio de la casa.</w:t>
      </w:r>
    </w:p>
    <w:p w:rsidR="009E5799" w:rsidRPr="009E5799" w:rsidRDefault="009E5799" w:rsidP="009E5799">
      <w:pPr>
        <w:spacing w:before="180" w:after="180" w:line="240" w:lineRule="auto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El lugar debe ser: alto, seco, de fácil desagüe.</w:t>
      </w:r>
    </w:p>
    <w:p w:rsidR="009E5799" w:rsidRPr="009E5799" w:rsidRDefault="009E5799" w:rsidP="009E5799">
      <w:pPr>
        <w:spacing w:before="180" w:after="180" w:line="240" w:lineRule="auto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Si fuese bajo, necesitamos levantar su nivel, rellenándolo con tierra.</w:t>
      </w:r>
    </w:p>
    <w:p w:rsidR="009E5799" w:rsidRPr="009E5799" w:rsidRDefault="009E5799" w:rsidP="009E5799">
      <w:pPr>
        <w:spacing w:before="180" w:after="180" w:line="240" w:lineRule="auto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 xml:space="preserve">El agua no debe </w:t>
      </w:r>
      <w:proofErr w:type="spellStart"/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frmar</w:t>
      </w:r>
      <w:proofErr w:type="spellEnd"/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 xml:space="preserve"> charcos en el gallinero. Nada perjudica tanto a las gallinas como la humedad.</w:t>
      </w:r>
    </w:p>
    <w:p w:rsidR="009E5799" w:rsidRPr="009E5799" w:rsidRDefault="009E5799" w:rsidP="009E579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C</w:t>
      </w: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u w:val="single"/>
          <w:lang w:eastAsia="es-MX"/>
        </w:rPr>
        <w:t>orrales</w:t>
      </w:r>
    </w:p>
    <w:p w:rsidR="009E5799" w:rsidRPr="009E5799" w:rsidRDefault="009E5799" w:rsidP="009E5799">
      <w:pPr>
        <w:spacing w:before="180" w:after="180" w:line="240" w:lineRule="auto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 xml:space="preserve">El avicultor podrá hacer dentro del gallinero el </w:t>
      </w:r>
      <w:proofErr w:type="spellStart"/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numero</w:t>
      </w:r>
      <w:proofErr w:type="spellEnd"/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 xml:space="preserve"> de corrales que quiera y pueda, separando las aves por raza, por planteles, para comodidad del trabajo, etc.</w:t>
      </w:r>
    </w:p>
    <w:p w:rsidR="009E5799" w:rsidRPr="009E5799" w:rsidRDefault="009E5799" w:rsidP="009E5799">
      <w:pPr>
        <w:spacing w:before="180" w:after="180" w:line="240" w:lineRule="auto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 xml:space="preserve">Queda librado a sus deseos y </w:t>
      </w:r>
      <w:proofErr w:type="spellStart"/>
      <w:proofErr w:type="gramStart"/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posibilidades.Pero</w:t>
      </w:r>
      <w:proofErr w:type="spellEnd"/>
      <w:proofErr w:type="gramEnd"/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 xml:space="preserve"> es de importancia tener al menos, una división que separe las gallinas, de los polluelos en crecimiento.</w:t>
      </w:r>
    </w:p>
    <w:p w:rsidR="009E5799" w:rsidRPr="009E5799" w:rsidRDefault="009E5799" w:rsidP="009E5799">
      <w:pPr>
        <w:spacing w:before="180" w:after="180" w:line="240" w:lineRule="auto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Hay pues, que instalar a los pollos en corral y dormidero aparte.</w:t>
      </w:r>
    </w:p>
    <w:p w:rsidR="009E5799" w:rsidRPr="009E5799" w:rsidRDefault="009E5799" w:rsidP="009E5799">
      <w:pPr>
        <w:spacing w:before="180" w:after="180" w:line="240" w:lineRule="auto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Si se hace el dormidero para los pollos a continuación del que corresponde a las gallinas, separado por un simple tabique de alambre tejido o, lo que es lo mismo un dormidero grande dividido en dos secciones, una para gallinas y otra para pollos disminuye el gasto.</w:t>
      </w:r>
    </w:p>
    <w:p w:rsidR="009E5799" w:rsidRPr="009E5799" w:rsidRDefault="009E5799" w:rsidP="009E5799">
      <w:pPr>
        <w:spacing w:before="180" w:after="180" w:line="240" w:lineRule="auto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La alimentación de las aves adultas no es apropiada para los pollitos.</w:t>
      </w:r>
    </w:p>
    <w:p w:rsidR="009E5799" w:rsidRPr="009E5799" w:rsidRDefault="009E5799" w:rsidP="009E5799">
      <w:pPr>
        <w:spacing w:before="180" w:after="180" w:line="240" w:lineRule="auto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 xml:space="preserve">Por ello se </w:t>
      </w:r>
      <w:proofErr w:type="gramStart"/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proporcionara</w:t>
      </w:r>
      <w:proofErr w:type="gramEnd"/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 xml:space="preserve"> a cada madre y sus crías una caseta y corralito aparte. Que pueden ser un cajón y un cercado de tablas cubierto con alambre tejido.</w:t>
      </w:r>
    </w:p>
    <w:p w:rsidR="00C056A2" w:rsidRDefault="00C056A2"/>
    <w:p w:rsidR="009E5799" w:rsidRPr="009E5799" w:rsidRDefault="009E5799" w:rsidP="009E579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u w:val="single"/>
          <w:lang w:eastAsia="es-MX"/>
        </w:rPr>
        <w:t>El Dormidero</w:t>
      </w:r>
    </w:p>
    <w:p w:rsidR="009E5799" w:rsidRPr="009E5799" w:rsidRDefault="009E5799" w:rsidP="009E5799">
      <w:pPr>
        <w:spacing w:before="180" w:after="180" w:line="240" w:lineRule="auto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proofErr w:type="gramStart"/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Cuatro condiciones debe</w:t>
      </w:r>
      <w:proofErr w:type="gramEnd"/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 xml:space="preserve"> llenar el dormidero. A saber: buena orientación; buenas dimensiones; buena construcción; buen piso.</w:t>
      </w:r>
    </w:p>
    <w:p w:rsidR="009E5799" w:rsidRPr="009E5799" w:rsidRDefault="009E5799" w:rsidP="009E5799">
      <w:pPr>
        <w:spacing w:before="180" w:after="180" w:line="240" w:lineRule="auto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lastRenderedPageBreak/>
        <w:t>Orientado hacia el sol, durante la mañana y tarde.</w:t>
      </w:r>
    </w:p>
    <w:p w:rsidR="009E5799" w:rsidRPr="009E5799" w:rsidRDefault="009E5799" w:rsidP="009E5799">
      <w:pPr>
        <w:spacing w:before="180" w:after="180" w:line="240" w:lineRule="auto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De esta forma se mantiene seco y sano.</w:t>
      </w:r>
    </w:p>
    <w:p w:rsidR="009E5799" w:rsidRPr="009E5799" w:rsidRDefault="009E5799" w:rsidP="009E5799">
      <w:pPr>
        <w:spacing w:after="0" w:line="240" w:lineRule="auto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De medidas</w:t>
      </w:r>
      <w:r w:rsidRPr="009E5799">
        <w:rPr>
          <w:rFonts w:ascii="Arial" w:eastAsia="Times New Roman" w:hAnsi="Arial" w:cs="Arial"/>
          <w:b/>
          <w:bCs/>
          <w:color w:val="58585A"/>
          <w:spacing w:val="-1"/>
          <w:sz w:val="24"/>
          <w:szCs w:val="24"/>
          <w:lang w:eastAsia="es-MX"/>
        </w:rPr>
        <w:t> </w:t>
      </w: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que faciliten comodidad para las aves y para el trabajo del hombre.</w:t>
      </w:r>
    </w:p>
    <w:p w:rsidR="009E5799" w:rsidRPr="009E5799" w:rsidRDefault="009E5799" w:rsidP="009E5799">
      <w:pPr>
        <w:spacing w:before="180" w:after="180" w:line="240" w:lineRule="auto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Las aves necesitan ejercicio para mantenerse en buena salud, y el amontonamiento les es perjudicial Une espacio de un metro cuadrado por cada dos o tres gallinas es una superficie que no las obliga a amontonarse y les permite una suficiente actividad.</w:t>
      </w:r>
    </w:p>
    <w:p w:rsidR="009E5799" w:rsidRPr="009E5799" w:rsidRDefault="009E5799" w:rsidP="009E5799">
      <w:pPr>
        <w:spacing w:before="180" w:after="180" w:line="240" w:lineRule="auto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 xml:space="preserve">Una altura de 2,20 metros en el frente y 1,50 </w:t>
      </w:r>
      <w:proofErr w:type="spellStart"/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mts</w:t>
      </w:r>
      <w:proofErr w:type="spellEnd"/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, en el fondo, ayuda al trabajo y la entrada del sol en el interior.</w:t>
      </w:r>
    </w:p>
    <w:p w:rsidR="009E5799" w:rsidRPr="009E5799" w:rsidRDefault="009E5799" w:rsidP="009E5799">
      <w:pPr>
        <w:spacing w:before="180" w:after="180" w:line="240" w:lineRule="auto"/>
        <w:jc w:val="both"/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</w:pPr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 xml:space="preserve">En concreto: si tuviese que construir un dormidero para aprox. 30 </w:t>
      </w:r>
      <w:proofErr w:type="gramStart"/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>gallinas ,</w:t>
      </w:r>
      <w:proofErr w:type="gramEnd"/>
      <w:r w:rsidRPr="009E5799">
        <w:rPr>
          <w:rFonts w:ascii="Arial" w:eastAsia="Times New Roman" w:hAnsi="Arial" w:cs="Arial"/>
          <w:color w:val="58585A"/>
          <w:spacing w:val="-1"/>
          <w:sz w:val="24"/>
          <w:szCs w:val="24"/>
          <w:lang w:eastAsia="es-MX"/>
        </w:rPr>
        <w:t xml:space="preserve"> las mejores dimensiones serían 4 metros de frente por 3 metros de fondo, y 2,20 metros, de altura en el frente por 1,50 de altura en el fondo.</w:t>
      </w:r>
    </w:p>
    <w:p w:rsidR="009E5799" w:rsidRDefault="009E5799">
      <w:bookmarkStart w:id="0" w:name="_GoBack"/>
      <w:bookmarkEnd w:id="0"/>
    </w:p>
    <w:sectPr w:rsidR="009E5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787A"/>
    <w:multiLevelType w:val="multilevel"/>
    <w:tmpl w:val="577E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A6EE1"/>
    <w:multiLevelType w:val="multilevel"/>
    <w:tmpl w:val="E09A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9368E"/>
    <w:multiLevelType w:val="multilevel"/>
    <w:tmpl w:val="6D36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99"/>
    <w:rsid w:val="009E5799"/>
    <w:rsid w:val="00C056A2"/>
    <w:rsid w:val="00D3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AE3D"/>
  <w15:chartTrackingRefBased/>
  <w15:docId w15:val="{CE82C93A-BCE0-406F-B6EE-D7E6826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E5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Paco</cp:lastModifiedBy>
  <cp:revision>1</cp:revision>
  <dcterms:created xsi:type="dcterms:W3CDTF">2021-05-17T02:50:00Z</dcterms:created>
  <dcterms:modified xsi:type="dcterms:W3CDTF">2021-05-17T02:52:00Z</dcterms:modified>
</cp:coreProperties>
</file>