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524"/>
        <w:tblW w:w="10193" w:type="dxa"/>
        <w:tblCellMar>
          <w:left w:w="70" w:type="dxa"/>
          <w:right w:w="70" w:type="dxa"/>
        </w:tblCellMar>
        <w:tblLook w:val="04A0" w:firstRow="1" w:lastRow="0" w:firstColumn="1" w:lastColumn="0" w:noHBand="0" w:noVBand="1"/>
      </w:tblPr>
      <w:tblGrid>
        <w:gridCol w:w="234"/>
        <w:gridCol w:w="86"/>
        <w:gridCol w:w="148"/>
        <w:gridCol w:w="172"/>
        <w:gridCol w:w="12"/>
        <w:gridCol w:w="172"/>
        <w:gridCol w:w="12"/>
        <w:gridCol w:w="172"/>
        <w:gridCol w:w="69"/>
        <w:gridCol w:w="115"/>
        <w:gridCol w:w="69"/>
        <w:gridCol w:w="115"/>
        <w:gridCol w:w="126"/>
        <w:gridCol w:w="58"/>
        <w:gridCol w:w="126"/>
        <w:gridCol w:w="58"/>
        <w:gridCol w:w="183"/>
        <w:gridCol w:w="1"/>
        <w:gridCol w:w="183"/>
        <w:gridCol w:w="1"/>
        <w:gridCol w:w="184"/>
        <w:gridCol w:w="56"/>
        <w:gridCol w:w="128"/>
        <w:gridCol w:w="113"/>
        <w:gridCol w:w="71"/>
        <w:gridCol w:w="170"/>
        <w:gridCol w:w="14"/>
        <w:gridCol w:w="170"/>
        <w:gridCol w:w="14"/>
        <w:gridCol w:w="27"/>
        <w:gridCol w:w="143"/>
        <w:gridCol w:w="14"/>
        <w:gridCol w:w="64"/>
        <w:gridCol w:w="106"/>
        <w:gridCol w:w="14"/>
        <w:gridCol w:w="42"/>
        <w:gridCol w:w="87"/>
        <w:gridCol w:w="41"/>
        <w:gridCol w:w="14"/>
        <w:gridCol w:w="170"/>
        <w:gridCol w:w="16"/>
        <w:gridCol w:w="134"/>
        <w:gridCol w:w="84"/>
        <w:gridCol w:w="23"/>
        <w:gridCol w:w="77"/>
        <w:gridCol w:w="84"/>
        <w:gridCol w:w="80"/>
        <w:gridCol w:w="20"/>
        <w:gridCol w:w="84"/>
        <w:gridCol w:w="100"/>
        <w:gridCol w:w="37"/>
        <w:gridCol w:w="47"/>
        <w:gridCol w:w="100"/>
        <w:gridCol w:w="84"/>
        <w:gridCol w:w="10"/>
        <w:gridCol w:w="90"/>
        <w:gridCol w:w="84"/>
        <w:gridCol w:w="67"/>
        <w:gridCol w:w="83"/>
        <w:gridCol w:w="158"/>
        <w:gridCol w:w="12"/>
        <w:gridCol w:w="14"/>
        <w:gridCol w:w="170"/>
        <w:gridCol w:w="14"/>
        <w:gridCol w:w="31"/>
        <w:gridCol w:w="139"/>
        <w:gridCol w:w="14"/>
        <w:gridCol w:w="88"/>
        <w:gridCol w:w="82"/>
        <w:gridCol w:w="14"/>
        <w:gridCol w:w="145"/>
        <w:gridCol w:w="25"/>
        <w:gridCol w:w="14"/>
        <w:gridCol w:w="170"/>
        <w:gridCol w:w="14"/>
        <w:gridCol w:w="18"/>
        <w:gridCol w:w="152"/>
        <w:gridCol w:w="14"/>
        <w:gridCol w:w="75"/>
        <w:gridCol w:w="95"/>
        <w:gridCol w:w="14"/>
        <w:gridCol w:w="132"/>
        <w:gridCol w:w="38"/>
        <w:gridCol w:w="101"/>
        <w:gridCol w:w="102"/>
        <w:gridCol w:w="68"/>
        <w:gridCol w:w="14"/>
        <w:gridCol w:w="159"/>
        <w:gridCol w:w="11"/>
        <w:gridCol w:w="14"/>
        <w:gridCol w:w="170"/>
        <w:gridCol w:w="14"/>
        <w:gridCol w:w="32"/>
        <w:gridCol w:w="138"/>
        <w:gridCol w:w="14"/>
        <w:gridCol w:w="89"/>
        <w:gridCol w:w="81"/>
        <w:gridCol w:w="14"/>
        <w:gridCol w:w="170"/>
        <w:gridCol w:w="6"/>
        <w:gridCol w:w="8"/>
        <w:gridCol w:w="170"/>
        <w:gridCol w:w="63"/>
        <w:gridCol w:w="38"/>
        <w:gridCol w:w="21"/>
        <w:gridCol w:w="128"/>
        <w:gridCol w:w="21"/>
        <w:gridCol w:w="14"/>
        <w:gridCol w:w="19"/>
        <w:gridCol w:w="105"/>
        <w:gridCol w:w="25"/>
        <w:gridCol w:w="21"/>
        <w:gridCol w:w="14"/>
        <w:gridCol w:w="76"/>
        <w:gridCol w:w="71"/>
        <w:gridCol w:w="23"/>
        <w:gridCol w:w="147"/>
        <w:gridCol w:w="241"/>
        <w:gridCol w:w="241"/>
        <w:gridCol w:w="271"/>
        <w:gridCol w:w="80"/>
        <w:gridCol w:w="161"/>
        <w:gridCol w:w="64"/>
        <w:gridCol w:w="82"/>
        <w:gridCol w:w="48"/>
        <w:gridCol w:w="54"/>
        <w:gridCol w:w="90"/>
      </w:tblGrid>
      <w:tr w:rsidR="004B1A7F" w:rsidRPr="00174F22" w14:paraId="7ADFFD5A" w14:textId="77777777" w:rsidTr="004B1A7F">
        <w:trPr>
          <w:gridAfter w:val="14"/>
          <w:wAfter w:w="1649" w:type="dxa"/>
          <w:trHeight w:val="2"/>
        </w:trPr>
        <w:tc>
          <w:tcPr>
            <w:tcW w:w="320" w:type="dxa"/>
            <w:gridSpan w:val="2"/>
            <w:tcBorders>
              <w:top w:val="nil"/>
              <w:left w:val="nil"/>
              <w:bottom w:val="nil"/>
              <w:right w:val="nil"/>
            </w:tcBorders>
            <w:shd w:val="clear" w:color="auto" w:fill="auto"/>
            <w:noWrap/>
            <w:vAlign w:val="bottom"/>
            <w:hideMark/>
          </w:tcPr>
          <w:p w14:paraId="7EB302EE" w14:textId="77777777" w:rsidR="004B1A7F" w:rsidRPr="00174F22" w:rsidRDefault="004B1A7F" w:rsidP="00581FD7">
            <w:pPr>
              <w:spacing w:after="0" w:line="240" w:lineRule="auto"/>
              <w:rPr>
                <w:rFonts w:ascii="Times New Roman" w:eastAsia="Times New Roman" w:hAnsi="Times New Roman" w:cs="Times New Roman"/>
                <w:sz w:val="24"/>
                <w:szCs w:val="24"/>
                <w:lang w:eastAsia="es-ES"/>
              </w:rPr>
            </w:pPr>
          </w:p>
        </w:tc>
        <w:tc>
          <w:tcPr>
            <w:tcW w:w="320" w:type="dxa"/>
            <w:gridSpan w:val="2"/>
            <w:tcBorders>
              <w:top w:val="nil"/>
              <w:left w:val="nil"/>
              <w:bottom w:val="nil"/>
              <w:right w:val="nil"/>
            </w:tcBorders>
            <w:shd w:val="clear" w:color="auto" w:fill="auto"/>
            <w:noWrap/>
            <w:vAlign w:val="bottom"/>
            <w:hideMark/>
          </w:tcPr>
          <w:p w14:paraId="3484571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w:drawing>
                <wp:anchor distT="0" distB="0" distL="114300" distR="114300" simplePos="0" relativeHeight="251663360" behindDoc="0" locked="0" layoutInCell="1" allowOverlap="1" wp14:anchorId="6BA55346" wp14:editId="407886A9">
                  <wp:simplePos x="0" y="0"/>
                  <wp:positionH relativeFrom="column">
                    <wp:posOffset>9525</wp:posOffset>
                  </wp:positionH>
                  <wp:positionV relativeFrom="paragraph">
                    <wp:posOffset>57150</wp:posOffset>
                  </wp:positionV>
                  <wp:extent cx="2009775" cy="866775"/>
                  <wp:effectExtent l="0" t="0" r="9525" b="0"/>
                  <wp:wrapNone/>
                  <wp:docPr id="8" name="Imagen 8"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452BF9E2" w14:textId="77777777" w:rsidTr="004B1A7F">
              <w:trPr>
                <w:trHeight w:val="2"/>
                <w:tblCellSpacing w:w="0" w:type="dxa"/>
              </w:trPr>
              <w:tc>
                <w:tcPr>
                  <w:tcW w:w="142" w:type="dxa"/>
                  <w:tcBorders>
                    <w:top w:val="nil"/>
                    <w:left w:val="nil"/>
                    <w:bottom w:val="nil"/>
                    <w:right w:val="nil"/>
                  </w:tcBorders>
                  <w:shd w:val="clear" w:color="auto" w:fill="auto"/>
                  <w:noWrap/>
                  <w:vAlign w:val="bottom"/>
                  <w:hideMark/>
                </w:tcPr>
                <w:p w14:paraId="540E56FD" w14:textId="77777777" w:rsidR="004B1A7F" w:rsidRPr="00174F22" w:rsidRDefault="004B1A7F" w:rsidP="0053664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431E220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2"/>
            <w:tcBorders>
              <w:top w:val="nil"/>
              <w:left w:val="nil"/>
              <w:bottom w:val="nil"/>
              <w:right w:val="nil"/>
            </w:tcBorders>
            <w:shd w:val="clear" w:color="auto" w:fill="auto"/>
            <w:noWrap/>
            <w:vAlign w:val="bottom"/>
            <w:hideMark/>
          </w:tcPr>
          <w:p w14:paraId="760B3E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85A5F1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DFDA6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6F402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0ECD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F4F5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7B54A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6AFE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35AAD16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2F1D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B9CD7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B0277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8BAB4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DA053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A9F3F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A4CCA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3"/>
            <w:tcBorders>
              <w:top w:val="nil"/>
              <w:left w:val="nil"/>
              <w:bottom w:val="nil"/>
              <w:right w:val="nil"/>
            </w:tcBorders>
            <w:shd w:val="clear" w:color="auto" w:fill="auto"/>
            <w:noWrap/>
            <w:vAlign w:val="bottom"/>
            <w:hideMark/>
          </w:tcPr>
          <w:p w14:paraId="6EF7486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62336" behindDoc="0" locked="0" layoutInCell="1" allowOverlap="1" wp14:anchorId="6AD2E054" wp14:editId="36F4D5AD">
                      <wp:simplePos x="0" y="0"/>
                      <wp:positionH relativeFrom="column">
                        <wp:posOffset>2143125</wp:posOffset>
                      </wp:positionH>
                      <wp:positionV relativeFrom="paragraph">
                        <wp:posOffset>0</wp:posOffset>
                      </wp:positionV>
                      <wp:extent cx="295275" cy="304800"/>
                      <wp:effectExtent l="0" t="0" r="0" b="0"/>
                      <wp:wrapNone/>
                      <wp:docPr id="4" name="Rectángulo 4"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5F5F3A" id="Rectángulo 4" o:spid="_x0000_s1026" alt="Resultado de imagen para LOGO DE SECREtaria de educacion CHIAPAS" style="position:absolute;margin-left:168.75pt;margin-top:0;width:23.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074AA165" w14:textId="77777777" w:rsidTr="004B1A7F">
              <w:trPr>
                <w:trHeight w:val="2"/>
                <w:tblCellSpacing w:w="0" w:type="dxa"/>
              </w:trPr>
              <w:tc>
                <w:tcPr>
                  <w:tcW w:w="142" w:type="dxa"/>
                  <w:tcBorders>
                    <w:top w:val="nil"/>
                    <w:left w:val="nil"/>
                    <w:bottom w:val="nil"/>
                    <w:right w:val="nil"/>
                  </w:tcBorders>
                  <w:shd w:val="clear" w:color="auto" w:fill="auto"/>
                  <w:noWrap/>
                  <w:vAlign w:val="bottom"/>
                  <w:hideMark/>
                </w:tcPr>
                <w:p w14:paraId="1FA13A69" w14:textId="77777777" w:rsidR="004B1A7F" w:rsidRPr="00174F22" w:rsidRDefault="004B1A7F" w:rsidP="0053664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551E4B9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64717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57D1A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13CE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6F789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16702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7CC91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DFAC5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82D8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EB9C6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80F67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092B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4DE08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50A68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63A3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89061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074C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0BD6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2086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0E7B4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FC319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D06EB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7D86A8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1FA5B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CA7C2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7627C32" w14:textId="77777777" w:rsidTr="004B1A7F">
        <w:trPr>
          <w:trHeight w:val="530"/>
        </w:trPr>
        <w:tc>
          <w:tcPr>
            <w:tcW w:w="320" w:type="dxa"/>
            <w:gridSpan w:val="2"/>
            <w:tcBorders>
              <w:top w:val="nil"/>
              <w:left w:val="nil"/>
              <w:bottom w:val="nil"/>
              <w:right w:val="nil"/>
            </w:tcBorders>
            <w:shd w:val="clear" w:color="auto" w:fill="auto"/>
            <w:noWrap/>
            <w:vAlign w:val="bottom"/>
            <w:hideMark/>
          </w:tcPr>
          <w:p w14:paraId="7E076D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7DFC6D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7FC99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09887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687C4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183E7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C4355A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38EA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765DD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FFAD8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54C8B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A30E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E73EB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01BD1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64F3B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8BC58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val="restart"/>
            <w:tcBorders>
              <w:top w:val="nil"/>
              <w:left w:val="nil"/>
              <w:bottom w:val="nil"/>
              <w:right w:val="nil"/>
            </w:tcBorders>
            <w:shd w:val="clear" w:color="auto" w:fill="auto"/>
            <w:vAlign w:val="center"/>
            <w:hideMark/>
          </w:tcPr>
          <w:p w14:paraId="0C987A48" w14:textId="77777777" w:rsidR="004B1A7F" w:rsidRPr="00174F22" w:rsidRDefault="004B1A7F" w:rsidP="00581FD7">
            <w:pPr>
              <w:spacing w:after="0" w:line="240" w:lineRule="auto"/>
              <w:jc w:val="center"/>
              <w:rPr>
                <w:rFonts w:ascii="Gill Sans MT" w:eastAsia="Times New Roman" w:hAnsi="Gill Sans MT" w:cs="Times New Roman"/>
                <w:color w:val="808080"/>
                <w:sz w:val="40"/>
                <w:szCs w:val="4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59264" behindDoc="0" locked="0" layoutInCell="1" allowOverlap="1" wp14:anchorId="69B61BB2" wp14:editId="0A51714E">
                      <wp:simplePos x="0" y="0"/>
                      <wp:positionH relativeFrom="column">
                        <wp:posOffset>90805</wp:posOffset>
                      </wp:positionH>
                      <wp:positionV relativeFrom="paragraph">
                        <wp:posOffset>-856615</wp:posOffset>
                      </wp:positionV>
                      <wp:extent cx="3028950" cy="7620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1720BCB"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SECRETARÍA DE EDUCACIÓN</w:t>
                                  </w:r>
                                </w:p>
                                <w:p w14:paraId="6F3B5225"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SUBSECRETARÍA DE EDUCACIÓN ESTATAL</w:t>
                                  </w:r>
                                </w:p>
                                <w:p w14:paraId="51CB48C1"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69B61BB2" id="_x0000_t202" coordsize="21600,21600" o:spt="202" path="m,l,21600r21600,l21600,xe">
                      <v:stroke joinstyle="miter"/>
                      <v:path gradientshapeok="t" o:connecttype="rect"/>
                    </v:shapetype>
                    <v:shape id="Cuadro de texto 5" o:spid="_x0000_s1026" type="#_x0000_t202" style="position:absolute;left:0;text-align:left;margin-left:7.15pt;margin-top:-67.45pt;width:238.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" fillcolor="white [3201]" stroked="f">
                      <v:textbox>
                        <w:txbxContent>
                          <w:p w14:paraId="61720BCB"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SECRETARÍA DE EDUCACIÓN</w:t>
                            </w:r>
                          </w:p>
                          <w:p w14:paraId="6F3B5225"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SUBSECRETARÍA DE EDUCACIÓN ESTATAL</w:t>
                            </w:r>
                          </w:p>
                          <w:p w14:paraId="51CB48C1" w14:textId="77777777" w:rsidR="00355599" w:rsidRDefault="00355599" w:rsidP="004B1A7F">
                            <w:pPr>
                              <w:pStyle w:val="NormalWeb"/>
                              <w:spacing w:before="0" w:beforeAutospacing="0" w:after="0" w:afterAutospacing="0"/>
                              <w:jc w:val="center"/>
                            </w:pPr>
                            <w:r>
                              <w:rPr>
                                <w:rFonts w:asciiTheme="minorHAnsi" w:hAnsi="Calibri" w:cstheme="minorBidi"/>
                                <w:color w:val="000000" w:themeColor="dark1"/>
                                <w:lang w:val="es-MX"/>
                              </w:rPr>
                              <w:t>DIRECCIÓN DE EDUCACIÓN SUPERIOR</w:t>
                            </w:r>
                          </w:p>
                        </w:txbxContent>
                      </v:textbox>
                    </v:shape>
                  </w:pict>
                </mc:Fallback>
              </mc:AlternateContent>
            </w:r>
            <w:r w:rsidRPr="00174F22">
              <w:rPr>
                <w:rFonts w:ascii="Gill Sans MT" w:eastAsia="Times New Roman" w:hAnsi="Gill Sans MT" w:cs="Times New Roman"/>
                <w:color w:val="808080"/>
                <w:sz w:val="40"/>
                <w:szCs w:val="40"/>
                <w:lang w:eastAsia="es-ES"/>
              </w:rPr>
              <w:t xml:space="preserve">UNIVERSIDAD DEL SURESTE </w:t>
            </w:r>
          </w:p>
        </w:tc>
        <w:tc>
          <w:tcPr>
            <w:tcW w:w="184" w:type="dxa"/>
            <w:gridSpan w:val="5"/>
            <w:tcBorders>
              <w:top w:val="nil"/>
              <w:left w:val="nil"/>
              <w:bottom w:val="nil"/>
              <w:right w:val="nil"/>
            </w:tcBorders>
            <w:shd w:val="clear" w:color="auto" w:fill="auto"/>
            <w:noWrap/>
            <w:vAlign w:val="bottom"/>
            <w:hideMark/>
          </w:tcPr>
          <w:p w14:paraId="5097D03B" w14:textId="77777777" w:rsidR="004B1A7F" w:rsidRPr="00174F22" w:rsidRDefault="004B1A7F" w:rsidP="00581FD7">
            <w:pPr>
              <w:spacing w:after="0" w:line="240" w:lineRule="auto"/>
              <w:jc w:val="center"/>
              <w:rPr>
                <w:rFonts w:ascii="Gill Sans MT" w:eastAsia="Times New Roman" w:hAnsi="Gill Sans MT" w:cs="Times New Roman"/>
                <w:color w:val="808080"/>
                <w:sz w:val="40"/>
                <w:szCs w:val="40"/>
                <w:lang w:eastAsia="es-ES"/>
              </w:rPr>
            </w:pPr>
          </w:p>
        </w:tc>
        <w:tc>
          <w:tcPr>
            <w:tcW w:w="1674" w:type="dxa"/>
            <w:gridSpan w:val="16"/>
            <w:tcBorders>
              <w:top w:val="nil"/>
              <w:left w:val="nil"/>
              <w:bottom w:val="nil"/>
              <w:right w:val="nil"/>
            </w:tcBorders>
            <w:shd w:val="clear" w:color="auto" w:fill="auto"/>
            <w:noWrap/>
            <w:vAlign w:val="bottom"/>
            <w:hideMark/>
          </w:tcPr>
          <w:p w14:paraId="6B1C4A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45BB179" w14:textId="77777777" w:rsidTr="004B1A7F">
        <w:trPr>
          <w:trHeight w:val="264"/>
        </w:trPr>
        <w:tc>
          <w:tcPr>
            <w:tcW w:w="320" w:type="dxa"/>
            <w:gridSpan w:val="2"/>
            <w:tcBorders>
              <w:top w:val="nil"/>
              <w:left w:val="nil"/>
              <w:bottom w:val="nil"/>
              <w:right w:val="nil"/>
            </w:tcBorders>
            <w:shd w:val="clear" w:color="auto" w:fill="auto"/>
            <w:noWrap/>
            <w:vAlign w:val="bottom"/>
            <w:hideMark/>
          </w:tcPr>
          <w:p w14:paraId="58435B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2B189A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F6A71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67640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9572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D547A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CF00AB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FD8AF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6C82C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85672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077B73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0434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67D44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C46B8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013714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4EDAB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tcBorders>
              <w:top w:val="nil"/>
              <w:left w:val="nil"/>
              <w:bottom w:val="nil"/>
              <w:right w:val="nil"/>
            </w:tcBorders>
            <w:vAlign w:val="center"/>
            <w:hideMark/>
          </w:tcPr>
          <w:p w14:paraId="7CC8E286" w14:textId="77777777" w:rsidR="004B1A7F" w:rsidRPr="00174F22" w:rsidRDefault="004B1A7F" w:rsidP="00581FD7">
            <w:pPr>
              <w:spacing w:after="0" w:line="240" w:lineRule="auto"/>
              <w:rPr>
                <w:rFonts w:ascii="Gill Sans MT" w:eastAsia="Times New Roman" w:hAnsi="Gill Sans MT" w:cs="Times New Roman"/>
                <w:color w:val="808080"/>
                <w:sz w:val="40"/>
                <w:szCs w:val="40"/>
                <w:lang w:eastAsia="es-ES"/>
              </w:rPr>
            </w:pPr>
          </w:p>
        </w:tc>
        <w:tc>
          <w:tcPr>
            <w:tcW w:w="184" w:type="dxa"/>
            <w:gridSpan w:val="5"/>
            <w:tcBorders>
              <w:top w:val="nil"/>
              <w:left w:val="nil"/>
              <w:bottom w:val="nil"/>
              <w:right w:val="nil"/>
            </w:tcBorders>
            <w:shd w:val="clear" w:color="auto" w:fill="auto"/>
            <w:noWrap/>
            <w:vAlign w:val="bottom"/>
            <w:hideMark/>
          </w:tcPr>
          <w:p w14:paraId="41A71A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42B928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EDF9D7F" w14:textId="77777777" w:rsidTr="004B1A7F">
        <w:tc>
          <w:tcPr>
            <w:tcW w:w="320" w:type="dxa"/>
            <w:gridSpan w:val="2"/>
            <w:tcBorders>
              <w:top w:val="nil"/>
              <w:left w:val="nil"/>
              <w:bottom w:val="nil"/>
              <w:right w:val="nil"/>
            </w:tcBorders>
            <w:shd w:val="clear" w:color="auto" w:fill="auto"/>
            <w:noWrap/>
            <w:vAlign w:val="bottom"/>
            <w:hideMark/>
          </w:tcPr>
          <w:p w14:paraId="5CB443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w:drawing>
                <wp:anchor distT="0" distB="0" distL="114300" distR="114300" simplePos="0" relativeHeight="251660288" behindDoc="0" locked="0" layoutInCell="1" allowOverlap="1" wp14:anchorId="7174778D" wp14:editId="1C1B6199">
                  <wp:simplePos x="0" y="0"/>
                  <wp:positionH relativeFrom="column">
                    <wp:posOffset>0</wp:posOffset>
                  </wp:positionH>
                  <wp:positionV relativeFrom="paragraph">
                    <wp:posOffset>190500</wp:posOffset>
                  </wp:positionV>
                  <wp:extent cx="2066925" cy="809625"/>
                  <wp:effectExtent l="0" t="0" r="9525" b="0"/>
                  <wp:wrapNone/>
                  <wp:docPr id="3" name="Imagen 3"/>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24F9B523" w14:textId="77777777" w:rsidTr="004B1A7F">
              <w:trPr>
                <w:tblCellSpacing w:w="0" w:type="dxa"/>
              </w:trPr>
              <w:tc>
                <w:tcPr>
                  <w:tcW w:w="142" w:type="dxa"/>
                  <w:tcBorders>
                    <w:top w:val="nil"/>
                    <w:left w:val="nil"/>
                    <w:bottom w:val="nil"/>
                    <w:right w:val="nil"/>
                  </w:tcBorders>
                  <w:shd w:val="clear" w:color="auto" w:fill="auto"/>
                  <w:noWrap/>
                  <w:vAlign w:val="bottom"/>
                  <w:hideMark/>
                </w:tcPr>
                <w:p w14:paraId="0A84D55B" w14:textId="77777777" w:rsidR="004B1A7F" w:rsidRPr="00174F22" w:rsidRDefault="004B1A7F" w:rsidP="0053664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1AA6D89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320" w:type="dxa"/>
            <w:gridSpan w:val="2"/>
            <w:tcBorders>
              <w:top w:val="nil"/>
              <w:left w:val="nil"/>
              <w:bottom w:val="nil"/>
              <w:right w:val="nil"/>
            </w:tcBorders>
            <w:shd w:val="clear" w:color="auto" w:fill="auto"/>
            <w:noWrap/>
            <w:vAlign w:val="bottom"/>
            <w:hideMark/>
          </w:tcPr>
          <w:p w14:paraId="0DCF8FF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ED1D2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9058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6A91DE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0ED1F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E066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2B8B8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387F9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26A3E3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0E0A8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B8B9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BEEA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92EE9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C6A488"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3AA2A86F"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D24788E"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4B3184FA"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45C736CC"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68E10FF"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132EB4CC"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01DAA565" w14:textId="77777777" w:rsidR="004B1A7F" w:rsidRDefault="004B1A7F" w:rsidP="00581FD7">
            <w:pPr>
              <w:spacing w:after="0" w:line="240" w:lineRule="auto"/>
              <w:rPr>
                <w:rFonts w:ascii="Times New Roman" w:eastAsia="Times New Roman" w:hAnsi="Times New Roman" w:cs="Times New Roman"/>
                <w:sz w:val="20"/>
                <w:szCs w:val="20"/>
                <w:lang w:eastAsia="es-ES"/>
              </w:rPr>
            </w:pPr>
          </w:p>
          <w:p w14:paraId="3C07B8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F3A47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vMerge/>
            <w:tcBorders>
              <w:top w:val="nil"/>
              <w:left w:val="nil"/>
              <w:bottom w:val="nil"/>
              <w:right w:val="nil"/>
            </w:tcBorders>
            <w:vAlign w:val="center"/>
            <w:hideMark/>
          </w:tcPr>
          <w:p w14:paraId="49E0472D" w14:textId="77777777" w:rsidR="004B1A7F" w:rsidRPr="00174F22" w:rsidRDefault="004B1A7F" w:rsidP="00581FD7">
            <w:pPr>
              <w:spacing w:after="0" w:line="240" w:lineRule="auto"/>
              <w:rPr>
                <w:rFonts w:ascii="Gill Sans MT" w:eastAsia="Times New Roman" w:hAnsi="Gill Sans MT" w:cs="Times New Roman"/>
                <w:color w:val="808080"/>
                <w:sz w:val="40"/>
                <w:szCs w:val="40"/>
                <w:lang w:eastAsia="es-ES"/>
              </w:rPr>
            </w:pPr>
          </w:p>
        </w:tc>
        <w:tc>
          <w:tcPr>
            <w:tcW w:w="184" w:type="dxa"/>
            <w:gridSpan w:val="5"/>
            <w:tcBorders>
              <w:top w:val="nil"/>
              <w:left w:val="nil"/>
              <w:bottom w:val="nil"/>
              <w:right w:val="nil"/>
            </w:tcBorders>
            <w:shd w:val="clear" w:color="auto" w:fill="auto"/>
            <w:noWrap/>
            <w:vAlign w:val="bottom"/>
            <w:hideMark/>
          </w:tcPr>
          <w:p w14:paraId="3C1777C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6B5B76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17F66CB" w14:textId="77777777" w:rsidTr="004B1A7F">
        <w:tc>
          <w:tcPr>
            <w:tcW w:w="320" w:type="dxa"/>
            <w:gridSpan w:val="2"/>
            <w:tcBorders>
              <w:top w:val="nil"/>
              <w:left w:val="nil"/>
              <w:bottom w:val="nil"/>
              <w:right w:val="nil"/>
            </w:tcBorders>
            <w:shd w:val="clear" w:color="auto" w:fill="auto"/>
            <w:noWrap/>
            <w:vAlign w:val="bottom"/>
            <w:hideMark/>
          </w:tcPr>
          <w:p w14:paraId="53A9D3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351BF3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C53E7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ED22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4DE2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EB80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49AE9D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60A26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6BB3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4CE84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51BA6BA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7C02E9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C86A0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D97EB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2EA0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E2EA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109" w:type="dxa"/>
            <w:gridSpan w:val="74"/>
            <w:tcBorders>
              <w:top w:val="nil"/>
              <w:left w:val="nil"/>
              <w:bottom w:val="nil"/>
              <w:right w:val="nil"/>
            </w:tcBorders>
            <w:shd w:val="clear" w:color="auto" w:fill="auto"/>
            <w:noWrap/>
            <w:vAlign w:val="bottom"/>
            <w:hideMark/>
          </w:tcPr>
          <w:p w14:paraId="7F45030A" w14:textId="77777777" w:rsidR="004B1A7F" w:rsidRPr="00174F22" w:rsidRDefault="004B1A7F" w:rsidP="00581FD7">
            <w:pPr>
              <w:spacing w:after="0" w:line="240" w:lineRule="auto"/>
              <w:jc w:val="center"/>
              <w:rPr>
                <w:rFonts w:ascii="Gill Sans MT" w:eastAsia="Times New Roman" w:hAnsi="Gill Sans MT" w:cs="Times New Roman"/>
                <w:color w:val="000000"/>
                <w:sz w:val="20"/>
                <w:szCs w:val="20"/>
                <w:lang w:eastAsia="es-ES"/>
              </w:rPr>
            </w:pPr>
            <w:r w:rsidRPr="00174F22">
              <w:rPr>
                <w:rFonts w:ascii="Gill Sans MT" w:eastAsia="Times New Roman" w:hAnsi="Gill Sans MT" w:cs="Times New Roman"/>
                <w:color w:val="000000"/>
                <w:sz w:val="20"/>
                <w:szCs w:val="20"/>
                <w:lang w:eastAsia="es-ES"/>
              </w:rPr>
              <w:t xml:space="preserve">CLAVE: 07PSU0075W      </w:t>
            </w:r>
          </w:p>
        </w:tc>
        <w:tc>
          <w:tcPr>
            <w:tcW w:w="184" w:type="dxa"/>
            <w:gridSpan w:val="5"/>
            <w:tcBorders>
              <w:top w:val="nil"/>
              <w:left w:val="nil"/>
              <w:bottom w:val="nil"/>
              <w:right w:val="nil"/>
            </w:tcBorders>
            <w:shd w:val="clear" w:color="auto" w:fill="auto"/>
            <w:noWrap/>
            <w:vAlign w:val="bottom"/>
            <w:hideMark/>
          </w:tcPr>
          <w:p w14:paraId="15928501" w14:textId="77777777" w:rsidR="004B1A7F" w:rsidRPr="00174F22" w:rsidRDefault="004B1A7F" w:rsidP="00581FD7">
            <w:pPr>
              <w:spacing w:after="0" w:line="240" w:lineRule="auto"/>
              <w:jc w:val="center"/>
              <w:rPr>
                <w:rFonts w:ascii="Gill Sans MT" w:eastAsia="Times New Roman" w:hAnsi="Gill Sans MT" w:cs="Times New Roman"/>
                <w:color w:val="000000"/>
                <w:sz w:val="20"/>
                <w:szCs w:val="20"/>
                <w:lang w:eastAsia="es-ES"/>
              </w:rPr>
            </w:pPr>
          </w:p>
        </w:tc>
        <w:tc>
          <w:tcPr>
            <w:tcW w:w="1674" w:type="dxa"/>
            <w:gridSpan w:val="16"/>
            <w:tcBorders>
              <w:top w:val="nil"/>
              <w:left w:val="nil"/>
              <w:bottom w:val="nil"/>
              <w:right w:val="nil"/>
            </w:tcBorders>
            <w:shd w:val="clear" w:color="auto" w:fill="auto"/>
            <w:noWrap/>
            <w:vAlign w:val="bottom"/>
            <w:hideMark/>
          </w:tcPr>
          <w:p w14:paraId="310540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D805040" w14:textId="77777777" w:rsidTr="004B1A7F">
        <w:trPr>
          <w:gridAfter w:val="14"/>
          <w:wAfter w:w="1649" w:type="dxa"/>
          <w:trHeight w:val="264"/>
        </w:trPr>
        <w:tc>
          <w:tcPr>
            <w:tcW w:w="320" w:type="dxa"/>
            <w:gridSpan w:val="2"/>
            <w:tcBorders>
              <w:top w:val="nil"/>
              <w:left w:val="nil"/>
              <w:bottom w:val="nil"/>
              <w:right w:val="nil"/>
            </w:tcBorders>
            <w:shd w:val="clear" w:color="auto" w:fill="auto"/>
            <w:noWrap/>
            <w:vAlign w:val="bottom"/>
            <w:hideMark/>
          </w:tcPr>
          <w:p w14:paraId="7F97376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2"/>
            <w:tcBorders>
              <w:top w:val="nil"/>
              <w:left w:val="nil"/>
              <w:bottom w:val="nil"/>
              <w:right w:val="nil"/>
            </w:tcBorders>
            <w:shd w:val="clear" w:color="auto" w:fill="auto"/>
            <w:noWrap/>
            <w:vAlign w:val="bottom"/>
            <w:hideMark/>
          </w:tcPr>
          <w:p w14:paraId="6735A3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FD96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0101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9167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30DA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13986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EBDD7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9AE21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DE03C0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tcBorders>
              <w:top w:val="nil"/>
              <w:left w:val="nil"/>
              <w:bottom w:val="nil"/>
              <w:right w:val="nil"/>
            </w:tcBorders>
            <w:shd w:val="clear" w:color="auto" w:fill="auto"/>
            <w:noWrap/>
            <w:vAlign w:val="bottom"/>
            <w:hideMark/>
          </w:tcPr>
          <w:p w14:paraId="4E6B06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EAD3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DCAC8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772A0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3903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4AB7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67951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67D048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3"/>
            <w:tcBorders>
              <w:top w:val="nil"/>
              <w:left w:val="nil"/>
              <w:bottom w:val="nil"/>
              <w:right w:val="nil"/>
            </w:tcBorders>
            <w:shd w:val="clear" w:color="auto" w:fill="auto"/>
            <w:noWrap/>
            <w:vAlign w:val="bottom"/>
            <w:hideMark/>
          </w:tcPr>
          <w:p w14:paraId="3C7D6E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FB32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DB292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C72B2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ECED9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83594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A051F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969D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34CB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67CA2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7555A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633A8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FCA72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A380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9355F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525570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C0E00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5E77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F1B74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4B1DB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BF2BA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FFB68E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AF47D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06E1D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B6930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E373994" w14:textId="77777777" w:rsidTr="004B1A7F">
        <w:trPr>
          <w:gridAfter w:val="2"/>
          <w:wAfter w:w="146" w:type="dxa"/>
          <w:trHeight w:val="307"/>
        </w:trPr>
        <w:tc>
          <w:tcPr>
            <w:tcW w:w="234" w:type="dxa"/>
            <w:tcBorders>
              <w:top w:val="nil"/>
              <w:left w:val="nil"/>
              <w:bottom w:val="nil"/>
              <w:right w:val="nil"/>
            </w:tcBorders>
            <w:shd w:val="clear" w:color="auto" w:fill="auto"/>
            <w:noWrap/>
            <w:vAlign w:val="bottom"/>
            <w:hideMark/>
          </w:tcPr>
          <w:p w14:paraId="4E9395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EEB3D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92E08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7" w:type="dxa"/>
            <w:gridSpan w:val="25"/>
            <w:vMerge w:val="restart"/>
            <w:tcBorders>
              <w:top w:val="nil"/>
              <w:left w:val="nil"/>
              <w:bottom w:val="nil"/>
              <w:right w:val="nil"/>
            </w:tcBorders>
            <w:shd w:val="clear" w:color="auto" w:fill="auto"/>
            <w:noWrap/>
            <w:vAlign w:val="center"/>
            <w:hideMark/>
          </w:tcPr>
          <w:p w14:paraId="2ABCD16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21" w:type="dxa"/>
            <w:gridSpan w:val="3"/>
            <w:tcBorders>
              <w:top w:val="nil"/>
              <w:left w:val="nil"/>
              <w:bottom w:val="nil"/>
              <w:right w:val="nil"/>
            </w:tcBorders>
            <w:shd w:val="clear" w:color="auto" w:fill="auto"/>
            <w:noWrap/>
            <w:vAlign w:val="bottom"/>
            <w:hideMark/>
          </w:tcPr>
          <w:p w14:paraId="28BAD43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47" w:type="dxa"/>
            <w:gridSpan w:val="4"/>
            <w:tcBorders>
              <w:top w:val="nil"/>
              <w:left w:val="nil"/>
              <w:bottom w:val="nil"/>
              <w:right w:val="nil"/>
            </w:tcBorders>
            <w:shd w:val="clear" w:color="auto" w:fill="auto"/>
            <w:noWrap/>
            <w:vAlign w:val="bottom"/>
            <w:hideMark/>
          </w:tcPr>
          <w:p w14:paraId="226BC3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single" w:sz="4" w:space="0" w:color="auto"/>
              <w:left w:val="nil"/>
              <w:bottom w:val="nil"/>
              <w:right w:val="nil"/>
            </w:tcBorders>
            <w:shd w:val="clear" w:color="auto" w:fill="auto"/>
            <w:noWrap/>
            <w:vAlign w:val="bottom"/>
            <w:hideMark/>
          </w:tcPr>
          <w:p w14:paraId="1B25D23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4FE465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9DC966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1E8396E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39403A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00EA8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7D61A58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26185D8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C9A98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4679D94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4B90E02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F3A82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185FF2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5C99B2F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F72772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55113F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276CE0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gridSpan w:val="4"/>
            <w:tcBorders>
              <w:top w:val="single" w:sz="4" w:space="0" w:color="auto"/>
              <w:left w:val="nil"/>
              <w:bottom w:val="nil"/>
              <w:right w:val="nil"/>
            </w:tcBorders>
            <w:shd w:val="clear" w:color="auto" w:fill="auto"/>
            <w:noWrap/>
            <w:vAlign w:val="bottom"/>
            <w:hideMark/>
          </w:tcPr>
          <w:p w14:paraId="22CBD03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FFED13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6"/>
            <w:tcBorders>
              <w:top w:val="single" w:sz="4" w:space="0" w:color="auto"/>
              <w:left w:val="nil"/>
              <w:bottom w:val="nil"/>
              <w:right w:val="nil"/>
            </w:tcBorders>
            <w:shd w:val="clear" w:color="auto" w:fill="auto"/>
            <w:noWrap/>
            <w:vAlign w:val="bottom"/>
            <w:hideMark/>
          </w:tcPr>
          <w:p w14:paraId="6DAD7E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3D52C4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4102A5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4B35D6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6B6D06B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tcBorders>
              <w:top w:val="single" w:sz="4" w:space="0" w:color="auto"/>
              <w:left w:val="nil"/>
              <w:bottom w:val="nil"/>
              <w:right w:val="nil"/>
            </w:tcBorders>
            <w:shd w:val="clear" w:color="auto" w:fill="auto"/>
            <w:noWrap/>
            <w:vAlign w:val="bottom"/>
            <w:hideMark/>
          </w:tcPr>
          <w:p w14:paraId="50A8B53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33DB5B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94" w:type="dxa"/>
            <w:gridSpan w:val="3"/>
            <w:tcBorders>
              <w:top w:val="nil"/>
              <w:left w:val="nil"/>
              <w:bottom w:val="nil"/>
              <w:right w:val="nil"/>
            </w:tcBorders>
            <w:shd w:val="clear" w:color="auto" w:fill="auto"/>
            <w:noWrap/>
            <w:vAlign w:val="bottom"/>
            <w:hideMark/>
          </w:tcPr>
          <w:p w14:paraId="2170C4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7A15F54" w14:textId="77777777" w:rsidTr="004B1A7F">
        <w:trPr>
          <w:gridAfter w:val="2"/>
          <w:wAfter w:w="146" w:type="dxa"/>
          <w:trHeight w:val="264"/>
        </w:trPr>
        <w:tc>
          <w:tcPr>
            <w:tcW w:w="234" w:type="dxa"/>
            <w:tcBorders>
              <w:top w:val="nil"/>
              <w:left w:val="nil"/>
              <w:bottom w:val="nil"/>
              <w:right w:val="nil"/>
            </w:tcBorders>
            <w:shd w:val="clear" w:color="auto" w:fill="auto"/>
            <w:noWrap/>
            <w:vAlign w:val="bottom"/>
            <w:hideMark/>
          </w:tcPr>
          <w:p w14:paraId="27A8DD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43ABF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CDFBF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7" w:type="dxa"/>
            <w:gridSpan w:val="25"/>
            <w:vMerge/>
            <w:tcBorders>
              <w:top w:val="nil"/>
              <w:left w:val="nil"/>
              <w:bottom w:val="nil"/>
              <w:right w:val="nil"/>
            </w:tcBorders>
            <w:vAlign w:val="center"/>
            <w:hideMark/>
          </w:tcPr>
          <w:p w14:paraId="1ECC1E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21" w:type="dxa"/>
            <w:gridSpan w:val="3"/>
            <w:tcBorders>
              <w:top w:val="nil"/>
              <w:left w:val="nil"/>
              <w:bottom w:val="nil"/>
              <w:right w:val="nil"/>
            </w:tcBorders>
            <w:shd w:val="clear" w:color="auto" w:fill="auto"/>
            <w:noWrap/>
            <w:vAlign w:val="bottom"/>
            <w:hideMark/>
          </w:tcPr>
          <w:p w14:paraId="17BF3C2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7" w:type="dxa"/>
            <w:gridSpan w:val="4"/>
            <w:tcBorders>
              <w:top w:val="single" w:sz="4" w:space="0" w:color="auto"/>
              <w:left w:val="nil"/>
              <w:bottom w:val="nil"/>
              <w:right w:val="nil"/>
            </w:tcBorders>
            <w:shd w:val="clear" w:color="auto" w:fill="auto"/>
            <w:noWrap/>
            <w:vAlign w:val="bottom"/>
            <w:hideMark/>
          </w:tcPr>
          <w:p w14:paraId="1E73C38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5A216C6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4F47D0F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128FDC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6C9DB2C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4"/>
            <w:tcBorders>
              <w:top w:val="single" w:sz="4" w:space="0" w:color="auto"/>
              <w:left w:val="nil"/>
              <w:bottom w:val="nil"/>
              <w:right w:val="nil"/>
            </w:tcBorders>
            <w:shd w:val="clear" w:color="auto" w:fill="auto"/>
            <w:noWrap/>
            <w:vAlign w:val="bottom"/>
            <w:hideMark/>
          </w:tcPr>
          <w:p w14:paraId="78DF9E0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35BE85E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6924BA0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41016B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E8E4F2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47E844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64A6333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5708D75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093A348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18FE8FB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8DC23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048763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66EC505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gridSpan w:val="4"/>
            <w:tcBorders>
              <w:top w:val="single" w:sz="4" w:space="0" w:color="auto"/>
              <w:left w:val="nil"/>
              <w:bottom w:val="nil"/>
              <w:right w:val="nil"/>
            </w:tcBorders>
            <w:shd w:val="clear" w:color="auto" w:fill="auto"/>
            <w:noWrap/>
            <w:vAlign w:val="bottom"/>
            <w:hideMark/>
          </w:tcPr>
          <w:p w14:paraId="12D2AE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378644A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6"/>
            <w:tcBorders>
              <w:top w:val="single" w:sz="4" w:space="0" w:color="auto"/>
              <w:left w:val="nil"/>
              <w:bottom w:val="nil"/>
              <w:right w:val="nil"/>
            </w:tcBorders>
            <w:shd w:val="clear" w:color="auto" w:fill="auto"/>
            <w:noWrap/>
            <w:vAlign w:val="bottom"/>
            <w:hideMark/>
          </w:tcPr>
          <w:p w14:paraId="35058DA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5"/>
            <w:tcBorders>
              <w:top w:val="single" w:sz="4" w:space="0" w:color="auto"/>
              <w:left w:val="nil"/>
              <w:bottom w:val="nil"/>
              <w:right w:val="nil"/>
            </w:tcBorders>
            <w:shd w:val="clear" w:color="auto" w:fill="auto"/>
            <w:noWrap/>
            <w:vAlign w:val="bottom"/>
            <w:hideMark/>
          </w:tcPr>
          <w:p w14:paraId="3117C2E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3"/>
            <w:tcBorders>
              <w:top w:val="single" w:sz="4" w:space="0" w:color="auto"/>
              <w:left w:val="nil"/>
              <w:bottom w:val="nil"/>
              <w:right w:val="nil"/>
            </w:tcBorders>
            <w:shd w:val="clear" w:color="auto" w:fill="auto"/>
            <w:noWrap/>
            <w:vAlign w:val="bottom"/>
            <w:hideMark/>
          </w:tcPr>
          <w:p w14:paraId="779C776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489D645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tcBorders>
              <w:top w:val="single" w:sz="4" w:space="0" w:color="auto"/>
              <w:left w:val="nil"/>
              <w:bottom w:val="nil"/>
              <w:right w:val="nil"/>
            </w:tcBorders>
            <w:shd w:val="clear" w:color="auto" w:fill="auto"/>
            <w:noWrap/>
            <w:vAlign w:val="bottom"/>
            <w:hideMark/>
          </w:tcPr>
          <w:p w14:paraId="591F20D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71" w:type="dxa"/>
            <w:tcBorders>
              <w:top w:val="single" w:sz="4" w:space="0" w:color="auto"/>
              <w:left w:val="nil"/>
              <w:bottom w:val="nil"/>
              <w:right w:val="nil"/>
            </w:tcBorders>
            <w:shd w:val="clear" w:color="auto" w:fill="auto"/>
            <w:noWrap/>
            <w:vAlign w:val="bottom"/>
            <w:hideMark/>
          </w:tcPr>
          <w:p w14:paraId="1A3AC92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single" w:sz="4" w:space="0" w:color="auto"/>
              <w:left w:val="nil"/>
              <w:bottom w:val="nil"/>
              <w:right w:val="nil"/>
            </w:tcBorders>
            <w:shd w:val="clear" w:color="auto" w:fill="auto"/>
            <w:noWrap/>
            <w:vAlign w:val="bottom"/>
            <w:hideMark/>
          </w:tcPr>
          <w:p w14:paraId="5C43546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94" w:type="dxa"/>
            <w:gridSpan w:val="3"/>
            <w:tcBorders>
              <w:top w:val="nil"/>
              <w:left w:val="nil"/>
              <w:bottom w:val="nil"/>
              <w:right w:val="nil"/>
            </w:tcBorders>
            <w:shd w:val="clear" w:color="auto" w:fill="auto"/>
            <w:noWrap/>
            <w:vAlign w:val="bottom"/>
            <w:hideMark/>
          </w:tcPr>
          <w:p w14:paraId="1E09C398" w14:textId="77777777" w:rsidR="004B1A7F" w:rsidRPr="00174F22" w:rsidRDefault="004B1A7F" w:rsidP="00581FD7">
            <w:pPr>
              <w:spacing w:after="0" w:line="240" w:lineRule="auto"/>
              <w:rPr>
                <w:rFonts w:ascii="Calibri" w:eastAsia="Times New Roman" w:hAnsi="Calibri" w:cs="Times New Roman"/>
                <w:color w:val="000000"/>
                <w:lang w:eastAsia="es-ES"/>
              </w:rPr>
            </w:pPr>
          </w:p>
        </w:tc>
      </w:tr>
      <w:tr w:rsidR="004B1A7F" w:rsidRPr="00174F22" w14:paraId="372F3EBE" w14:textId="77777777" w:rsidTr="004B1A7F">
        <w:tc>
          <w:tcPr>
            <w:tcW w:w="234" w:type="dxa"/>
            <w:tcBorders>
              <w:top w:val="nil"/>
              <w:left w:val="nil"/>
              <w:bottom w:val="nil"/>
              <w:right w:val="nil"/>
            </w:tcBorders>
            <w:shd w:val="clear" w:color="auto" w:fill="auto"/>
            <w:noWrap/>
            <w:vAlign w:val="bottom"/>
            <w:hideMark/>
          </w:tcPr>
          <w:p w14:paraId="04D313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0AB6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061" w:type="dxa"/>
            <w:gridSpan w:val="34"/>
            <w:vMerge w:val="restart"/>
            <w:tcBorders>
              <w:top w:val="nil"/>
              <w:left w:val="nil"/>
              <w:bottom w:val="nil"/>
              <w:right w:val="nil"/>
            </w:tcBorders>
            <w:shd w:val="clear" w:color="auto" w:fill="auto"/>
            <w:noWrap/>
            <w:vAlign w:val="center"/>
            <w:hideMark/>
          </w:tcPr>
          <w:p w14:paraId="3A1DE8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6472" w:type="dxa"/>
            <w:gridSpan w:val="87"/>
            <w:tcBorders>
              <w:top w:val="nil"/>
              <w:left w:val="nil"/>
              <w:bottom w:val="nil"/>
              <w:right w:val="nil"/>
            </w:tcBorders>
            <w:shd w:val="clear" w:color="auto" w:fill="auto"/>
            <w:noWrap/>
            <w:vAlign w:val="center"/>
            <w:hideMark/>
          </w:tcPr>
          <w:p w14:paraId="287FBC2D" w14:textId="5A53CE74" w:rsidR="004B1A7F" w:rsidRPr="00174F22" w:rsidRDefault="004B1A7F" w:rsidP="00581FD7">
            <w:pPr>
              <w:spacing w:after="0" w:line="240" w:lineRule="auto"/>
              <w:jc w:val="center"/>
              <w:rPr>
                <w:rFonts w:ascii="Gill Sans MT" w:eastAsia="Times New Roman" w:hAnsi="Gill Sans MT" w:cs="Times New Roman"/>
                <w:sz w:val="18"/>
                <w:szCs w:val="18"/>
                <w:lang w:eastAsia="es-ES"/>
              </w:rPr>
            </w:pPr>
            <w:r w:rsidRPr="00174F22">
              <w:rPr>
                <w:rFonts w:ascii="Gill Sans MT" w:eastAsia="Times New Roman" w:hAnsi="Gill Sans MT" w:cs="Times New Roman"/>
                <w:sz w:val="18"/>
                <w:szCs w:val="18"/>
                <w:lang w:eastAsia="es-ES"/>
              </w:rPr>
              <w:t>RVOE:  PSU-65/2006 VIGENCIA: A PARTIR DEL CICLO ESCOLAR 2006-20007</w:t>
            </w:r>
          </w:p>
        </w:tc>
        <w:tc>
          <w:tcPr>
            <w:tcW w:w="192" w:type="dxa"/>
            <w:gridSpan w:val="3"/>
            <w:tcBorders>
              <w:top w:val="nil"/>
              <w:left w:val="nil"/>
              <w:bottom w:val="nil"/>
              <w:right w:val="nil"/>
            </w:tcBorders>
            <w:shd w:val="clear" w:color="auto" w:fill="auto"/>
            <w:noWrap/>
            <w:vAlign w:val="bottom"/>
            <w:hideMark/>
          </w:tcPr>
          <w:p w14:paraId="4762DFC4" w14:textId="77777777" w:rsidR="004B1A7F" w:rsidRPr="00174F22" w:rsidRDefault="004B1A7F" w:rsidP="00581FD7">
            <w:pPr>
              <w:spacing w:after="0" w:line="240" w:lineRule="auto"/>
              <w:jc w:val="center"/>
              <w:rPr>
                <w:rFonts w:ascii="Gill Sans MT" w:eastAsia="Times New Roman" w:hAnsi="Gill Sans MT" w:cs="Times New Roman"/>
                <w:sz w:val="18"/>
                <w:szCs w:val="18"/>
                <w:lang w:eastAsia="es-ES"/>
              </w:rPr>
            </w:pPr>
          </w:p>
        </w:tc>
      </w:tr>
      <w:tr w:rsidR="004B1A7F" w:rsidRPr="00174F22" w14:paraId="374A5FA0" w14:textId="77777777" w:rsidTr="004B1A7F">
        <w:trPr>
          <w:gridAfter w:val="2"/>
          <w:wAfter w:w="144" w:type="dxa"/>
          <w:trHeight w:val="264"/>
        </w:trPr>
        <w:tc>
          <w:tcPr>
            <w:tcW w:w="234" w:type="dxa"/>
            <w:tcBorders>
              <w:top w:val="nil"/>
              <w:left w:val="nil"/>
              <w:bottom w:val="nil"/>
              <w:right w:val="nil"/>
            </w:tcBorders>
            <w:shd w:val="clear" w:color="auto" w:fill="auto"/>
            <w:noWrap/>
            <w:vAlign w:val="bottom"/>
            <w:hideMark/>
          </w:tcPr>
          <w:p w14:paraId="2A86BF0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E5AB49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061" w:type="dxa"/>
            <w:gridSpan w:val="34"/>
            <w:vMerge/>
            <w:tcBorders>
              <w:top w:val="nil"/>
              <w:left w:val="nil"/>
              <w:bottom w:val="nil"/>
              <w:right w:val="nil"/>
            </w:tcBorders>
            <w:vAlign w:val="center"/>
            <w:hideMark/>
          </w:tcPr>
          <w:p w14:paraId="48CE47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2C8B09F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6D0A07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4DADA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4B0BD0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4"/>
            <w:tcBorders>
              <w:top w:val="nil"/>
              <w:left w:val="nil"/>
              <w:bottom w:val="nil"/>
              <w:right w:val="nil"/>
            </w:tcBorders>
            <w:shd w:val="clear" w:color="auto" w:fill="auto"/>
            <w:noWrap/>
            <w:vAlign w:val="bottom"/>
            <w:hideMark/>
          </w:tcPr>
          <w:p w14:paraId="1F4EFF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4BD590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F0E30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3E71E8B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2FA2E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42DFFC9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25E96D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70DD5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8BDAE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5FE27D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EF998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186D5C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368253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4"/>
            <w:tcBorders>
              <w:top w:val="nil"/>
              <w:left w:val="nil"/>
              <w:bottom w:val="nil"/>
              <w:right w:val="nil"/>
            </w:tcBorders>
            <w:shd w:val="clear" w:color="auto" w:fill="auto"/>
            <w:noWrap/>
            <w:vAlign w:val="bottom"/>
            <w:hideMark/>
          </w:tcPr>
          <w:p w14:paraId="40BC98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1E35E29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6"/>
            <w:tcBorders>
              <w:top w:val="nil"/>
              <w:left w:val="nil"/>
              <w:bottom w:val="nil"/>
              <w:right w:val="nil"/>
            </w:tcBorders>
            <w:shd w:val="clear" w:color="auto" w:fill="auto"/>
            <w:noWrap/>
            <w:vAlign w:val="bottom"/>
            <w:hideMark/>
          </w:tcPr>
          <w:p w14:paraId="1443AF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5"/>
            <w:tcBorders>
              <w:top w:val="nil"/>
              <w:left w:val="nil"/>
              <w:bottom w:val="nil"/>
              <w:right w:val="nil"/>
            </w:tcBorders>
            <w:shd w:val="clear" w:color="auto" w:fill="auto"/>
            <w:noWrap/>
            <w:vAlign w:val="bottom"/>
            <w:hideMark/>
          </w:tcPr>
          <w:p w14:paraId="03AF9A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3"/>
            <w:tcBorders>
              <w:top w:val="nil"/>
              <w:left w:val="nil"/>
              <w:bottom w:val="nil"/>
              <w:right w:val="nil"/>
            </w:tcBorders>
            <w:shd w:val="clear" w:color="auto" w:fill="auto"/>
            <w:noWrap/>
            <w:vAlign w:val="bottom"/>
            <w:hideMark/>
          </w:tcPr>
          <w:p w14:paraId="02BDC6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tcBorders>
              <w:top w:val="nil"/>
              <w:left w:val="nil"/>
              <w:bottom w:val="nil"/>
              <w:right w:val="nil"/>
            </w:tcBorders>
            <w:shd w:val="clear" w:color="auto" w:fill="auto"/>
            <w:noWrap/>
            <w:vAlign w:val="bottom"/>
            <w:hideMark/>
          </w:tcPr>
          <w:p w14:paraId="456190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tcBorders>
              <w:top w:val="nil"/>
              <w:left w:val="nil"/>
              <w:bottom w:val="nil"/>
              <w:right w:val="nil"/>
            </w:tcBorders>
            <w:shd w:val="clear" w:color="auto" w:fill="auto"/>
            <w:noWrap/>
            <w:vAlign w:val="bottom"/>
            <w:hideMark/>
          </w:tcPr>
          <w:p w14:paraId="4AEA54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tcBorders>
              <w:top w:val="nil"/>
              <w:left w:val="nil"/>
              <w:bottom w:val="nil"/>
              <w:right w:val="nil"/>
            </w:tcBorders>
            <w:shd w:val="clear" w:color="auto" w:fill="auto"/>
            <w:noWrap/>
            <w:vAlign w:val="bottom"/>
            <w:hideMark/>
          </w:tcPr>
          <w:p w14:paraId="1ABCC5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6F96C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94" w:type="dxa"/>
            <w:gridSpan w:val="3"/>
            <w:tcBorders>
              <w:top w:val="nil"/>
              <w:left w:val="nil"/>
              <w:bottom w:val="nil"/>
              <w:right w:val="nil"/>
            </w:tcBorders>
            <w:shd w:val="clear" w:color="auto" w:fill="auto"/>
            <w:noWrap/>
            <w:vAlign w:val="bottom"/>
            <w:hideMark/>
          </w:tcPr>
          <w:p w14:paraId="39D18E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A102727" w14:textId="77777777" w:rsidTr="004B1A7F">
        <w:trPr>
          <w:gridAfter w:val="1"/>
          <w:wAfter w:w="90" w:type="dxa"/>
          <w:trHeight w:val="2"/>
        </w:trPr>
        <w:tc>
          <w:tcPr>
            <w:tcW w:w="234" w:type="dxa"/>
            <w:tcBorders>
              <w:top w:val="nil"/>
              <w:left w:val="nil"/>
              <w:bottom w:val="nil"/>
              <w:right w:val="nil"/>
            </w:tcBorders>
            <w:shd w:val="clear" w:color="auto" w:fill="auto"/>
            <w:noWrap/>
            <w:vAlign w:val="bottom"/>
            <w:hideMark/>
          </w:tcPr>
          <w:p w14:paraId="3B43501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0639F4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8E321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C9713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ADE496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CB2D04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2ED282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F2A63D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44284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CB414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59528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64638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EEFCE0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0BF6B8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A8D38D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0" w:type="dxa"/>
            <w:gridSpan w:val="5"/>
            <w:tcBorders>
              <w:top w:val="nil"/>
              <w:left w:val="nil"/>
              <w:bottom w:val="nil"/>
              <w:right w:val="nil"/>
            </w:tcBorders>
            <w:shd w:val="clear" w:color="auto" w:fill="auto"/>
            <w:noWrap/>
            <w:vAlign w:val="bottom"/>
            <w:hideMark/>
          </w:tcPr>
          <w:p w14:paraId="66C97FC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6252" w:type="dxa"/>
            <w:gridSpan w:val="85"/>
            <w:tcBorders>
              <w:top w:val="nil"/>
              <w:left w:val="nil"/>
              <w:bottom w:val="nil"/>
              <w:right w:val="nil"/>
            </w:tcBorders>
            <w:shd w:val="clear" w:color="auto" w:fill="auto"/>
            <w:vAlign w:val="center"/>
            <w:hideMark/>
          </w:tcPr>
          <w:p w14:paraId="7BBF16AE" w14:textId="77777777" w:rsidR="004B1A7F" w:rsidRDefault="004B1A7F" w:rsidP="00581FD7">
            <w:pPr>
              <w:spacing w:after="0" w:line="240" w:lineRule="auto"/>
              <w:jc w:val="center"/>
              <w:rPr>
                <w:rFonts w:ascii="Calibri" w:eastAsia="Times New Roman" w:hAnsi="Calibri" w:cs="Times New Roman"/>
                <w:color w:val="000000"/>
                <w:sz w:val="36"/>
                <w:szCs w:val="36"/>
                <w:lang w:eastAsia="es-ES"/>
              </w:rPr>
            </w:pPr>
            <w:r w:rsidRPr="00174F22">
              <w:rPr>
                <w:rFonts w:ascii="Calibri" w:eastAsia="Times New Roman" w:hAnsi="Calibri" w:cs="Times New Roman"/>
                <w:color w:val="000000"/>
                <w:sz w:val="36"/>
                <w:szCs w:val="36"/>
                <w:lang w:eastAsia="es-ES"/>
              </w:rPr>
              <w:t>TESIS</w:t>
            </w:r>
          </w:p>
          <w:p w14:paraId="5B386EBA" w14:textId="7D71448B" w:rsidR="004B1A7F" w:rsidRPr="00174F22" w:rsidRDefault="004B1A7F" w:rsidP="00581FD7">
            <w:pPr>
              <w:spacing w:after="0" w:line="240" w:lineRule="auto"/>
              <w:jc w:val="center"/>
              <w:rPr>
                <w:rFonts w:ascii="Calibri" w:eastAsia="Times New Roman" w:hAnsi="Calibri" w:cs="Times New Roman"/>
                <w:color w:val="000000"/>
                <w:sz w:val="36"/>
                <w:szCs w:val="36"/>
                <w:lang w:eastAsia="es-ES"/>
              </w:rPr>
            </w:pPr>
            <w:r>
              <w:rPr>
                <w:rFonts w:ascii="Calibri" w:eastAsia="Times New Roman" w:hAnsi="Calibri" w:cs="Times New Roman"/>
                <w:color w:val="000000"/>
                <w:sz w:val="36"/>
                <w:szCs w:val="36"/>
                <w:lang w:eastAsia="es-ES"/>
              </w:rPr>
              <w:t>Deserción escolar.</w:t>
            </w:r>
            <w:r w:rsidRPr="00174F22">
              <w:rPr>
                <w:rFonts w:ascii="Calibri" w:eastAsia="Times New Roman" w:hAnsi="Calibri" w:cs="Times New Roman"/>
                <w:color w:val="000000"/>
                <w:sz w:val="36"/>
                <w:szCs w:val="36"/>
                <w:lang w:eastAsia="es-ES"/>
              </w:rPr>
              <w:t xml:space="preserve"> </w:t>
            </w:r>
          </w:p>
        </w:tc>
        <w:tc>
          <w:tcPr>
            <w:tcW w:w="225" w:type="dxa"/>
            <w:gridSpan w:val="2"/>
            <w:tcBorders>
              <w:top w:val="nil"/>
              <w:left w:val="nil"/>
              <w:bottom w:val="nil"/>
              <w:right w:val="nil"/>
            </w:tcBorders>
            <w:shd w:val="clear" w:color="auto" w:fill="auto"/>
            <w:noWrap/>
            <w:vAlign w:val="bottom"/>
            <w:hideMark/>
          </w:tcPr>
          <w:p w14:paraId="1EFCC990" w14:textId="77777777" w:rsidR="004B1A7F" w:rsidRPr="00174F22" w:rsidRDefault="004B1A7F" w:rsidP="00581FD7">
            <w:pPr>
              <w:spacing w:after="0" w:line="240" w:lineRule="auto"/>
              <w:jc w:val="center"/>
              <w:rPr>
                <w:rFonts w:ascii="Calibri" w:eastAsia="Times New Roman" w:hAnsi="Calibri" w:cs="Times New Roman"/>
                <w:color w:val="000000"/>
                <w:sz w:val="36"/>
                <w:szCs w:val="36"/>
                <w:lang w:eastAsia="es-ES"/>
              </w:rPr>
            </w:pPr>
          </w:p>
        </w:tc>
        <w:tc>
          <w:tcPr>
            <w:tcW w:w="184" w:type="dxa"/>
            <w:gridSpan w:val="3"/>
            <w:tcBorders>
              <w:top w:val="nil"/>
              <w:left w:val="nil"/>
              <w:bottom w:val="nil"/>
              <w:right w:val="nil"/>
            </w:tcBorders>
            <w:shd w:val="clear" w:color="auto" w:fill="auto"/>
            <w:noWrap/>
            <w:vAlign w:val="bottom"/>
            <w:hideMark/>
          </w:tcPr>
          <w:p w14:paraId="62CD53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51C4362" w14:textId="77777777" w:rsidTr="004B1A7F">
        <w:trPr>
          <w:gridAfter w:val="11"/>
          <w:wAfter w:w="1479" w:type="dxa"/>
          <w:trHeight w:val="621"/>
        </w:trPr>
        <w:tc>
          <w:tcPr>
            <w:tcW w:w="234" w:type="dxa"/>
            <w:tcBorders>
              <w:top w:val="nil"/>
              <w:left w:val="nil"/>
              <w:bottom w:val="nil"/>
              <w:right w:val="nil"/>
            </w:tcBorders>
            <w:shd w:val="clear" w:color="auto" w:fill="auto"/>
            <w:noWrap/>
            <w:vAlign w:val="bottom"/>
            <w:hideMark/>
          </w:tcPr>
          <w:p w14:paraId="58BB07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A185E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E58B6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22D94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BF7066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EBCCC4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BF557C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E34FF3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22F314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78149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5E9D68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6D6BD6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72DB8A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012494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891AB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5B89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DBEAD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7247B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4DA696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AE827A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452C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3D26C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94D3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A6F9A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267FDDC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noProof/>
                <w:color w:val="000000"/>
                <w:lang w:val="es-MX" w:eastAsia="es-MX"/>
              </w:rPr>
              <mc:AlternateContent>
                <mc:Choice Requires="wps">
                  <w:drawing>
                    <wp:anchor distT="0" distB="0" distL="114300" distR="114300" simplePos="0" relativeHeight="251661312" behindDoc="0" locked="0" layoutInCell="1" allowOverlap="1" wp14:anchorId="617BEA58" wp14:editId="69DA21E9">
                      <wp:simplePos x="0" y="0"/>
                      <wp:positionH relativeFrom="column">
                        <wp:posOffset>0</wp:posOffset>
                      </wp:positionH>
                      <wp:positionV relativeFrom="paragraph">
                        <wp:posOffset>0</wp:posOffset>
                      </wp:positionV>
                      <wp:extent cx="304800" cy="304800"/>
                      <wp:effectExtent l="0" t="0" r="0" b="0"/>
                      <wp:wrapNone/>
                      <wp:docPr id="2" name="Rectángulo 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6386095" id="Rectángulo 2" o:spid="_x0000_s1026" alt="Resultado de imagen para LOGO DE SECREtaria de educacion CHIAPAS" style="position:absolute;margin-left:0;margin-top:0;width:2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HPT74zgEAAGIDAAAOAAAAAAAA&#10;AAAAAAAAAC4CAABkcnMvZTJvRG9jLnhtbFBLAQItABQABgAIAAAAIQBMoOks2AAAAAMBAAAPAAAA&#10;AAAAAAAAAAAAACgEAABkcnMvZG93bnJldi54bWxQSwUGAAAAAAQABADzAAAALQ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
            </w:tblGrid>
            <w:tr w:rsidR="004B1A7F" w:rsidRPr="00174F22" w14:paraId="7D97FC7A" w14:textId="77777777" w:rsidTr="004B1A7F">
              <w:trPr>
                <w:trHeight w:val="307"/>
                <w:tblCellSpacing w:w="0" w:type="dxa"/>
              </w:trPr>
              <w:tc>
                <w:tcPr>
                  <w:tcW w:w="142" w:type="dxa"/>
                  <w:tcBorders>
                    <w:top w:val="nil"/>
                    <w:left w:val="nil"/>
                    <w:bottom w:val="nil"/>
                    <w:right w:val="nil"/>
                  </w:tcBorders>
                  <w:shd w:val="clear" w:color="auto" w:fill="auto"/>
                  <w:noWrap/>
                  <w:vAlign w:val="bottom"/>
                  <w:hideMark/>
                </w:tcPr>
                <w:p w14:paraId="126D13A9" w14:textId="77777777" w:rsidR="004B1A7F" w:rsidRPr="00174F22" w:rsidRDefault="004B1A7F" w:rsidP="00536648">
                  <w:pPr>
                    <w:framePr w:hSpace="141" w:wrap="around" w:vAnchor="page" w:hAnchor="margin" w:xAlign="right" w:y="524"/>
                    <w:spacing w:after="0" w:line="240" w:lineRule="auto"/>
                    <w:rPr>
                      <w:rFonts w:ascii="Calibri" w:eastAsia="Times New Roman" w:hAnsi="Calibri" w:cs="Times New Roman"/>
                      <w:color w:val="000000"/>
                      <w:lang w:eastAsia="es-ES"/>
                    </w:rPr>
                  </w:pPr>
                </w:p>
              </w:tc>
            </w:tr>
          </w:tbl>
          <w:p w14:paraId="4ABDDC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2"/>
            <w:tcBorders>
              <w:top w:val="nil"/>
              <w:left w:val="nil"/>
              <w:bottom w:val="nil"/>
              <w:right w:val="nil"/>
            </w:tcBorders>
            <w:shd w:val="clear" w:color="auto" w:fill="auto"/>
            <w:noWrap/>
            <w:vAlign w:val="bottom"/>
            <w:hideMark/>
          </w:tcPr>
          <w:p w14:paraId="70BF9C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EC10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3CB1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76376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38BF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17F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1B4C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D625E5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11C8EA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D7DB6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08E8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BE92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CFCC3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EB2F9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48E98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2D80AA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C20962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92E02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1A8C9C3" w14:textId="77777777" w:rsidTr="004B1A7F">
        <w:trPr>
          <w:trHeight w:val="353"/>
        </w:trPr>
        <w:tc>
          <w:tcPr>
            <w:tcW w:w="234" w:type="dxa"/>
            <w:tcBorders>
              <w:top w:val="nil"/>
              <w:left w:val="nil"/>
              <w:bottom w:val="nil"/>
              <w:right w:val="nil"/>
            </w:tcBorders>
            <w:shd w:val="clear" w:color="auto" w:fill="auto"/>
            <w:noWrap/>
            <w:vAlign w:val="bottom"/>
            <w:hideMark/>
          </w:tcPr>
          <w:p w14:paraId="2851CB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4FA24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62CB1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8167D3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1CF4A1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859AE9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38BC21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3A1505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E93A94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D16E3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6A7D3B7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1604DF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469C5DA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7C2278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E7398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A95A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val="restart"/>
            <w:tcBorders>
              <w:top w:val="nil"/>
              <w:left w:val="nil"/>
              <w:bottom w:val="nil"/>
              <w:right w:val="nil"/>
            </w:tcBorders>
            <w:shd w:val="clear" w:color="auto" w:fill="auto"/>
            <w:vAlign w:val="center"/>
            <w:hideMark/>
          </w:tcPr>
          <w:p w14:paraId="72F01044" w14:textId="65B81606" w:rsidR="004B1A7F" w:rsidRPr="00174F22" w:rsidRDefault="004B1A7F" w:rsidP="00581FD7">
            <w:pPr>
              <w:spacing w:after="0" w:line="240" w:lineRule="auto"/>
              <w:jc w:val="center"/>
              <w:rPr>
                <w:rFonts w:ascii="Calibri" w:eastAsia="Times New Roman" w:hAnsi="Calibri" w:cs="Times New Roman"/>
                <w:b/>
                <w:bCs/>
                <w:color w:val="000000"/>
                <w:sz w:val="20"/>
                <w:szCs w:val="20"/>
                <w:lang w:eastAsia="es-ES"/>
              </w:rPr>
            </w:pPr>
            <w:r w:rsidRPr="00174F22">
              <w:rPr>
                <w:rFonts w:ascii="Calibri" w:eastAsia="Times New Roman" w:hAnsi="Calibri" w:cs="Times New Roman"/>
                <w:b/>
                <w:bCs/>
                <w:color w:val="000000"/>
                <w:sz w:val="20"/>
                <w:szCs w:val="20"/>
                <w:lang w:eastAsia="es-ES"/>
              </w:rPr>
              <w:t xml:space="preserve"> </w:t>
            </w:r>
            <w:r w:rsidRPr="00174F22">
              <w:rPr>
                <w:rFonts w:ascii="Calibri" w:eastAsia="Times New Roman" w:hAnsi="Calibri" w:cs="Times New Roman"/>
                <w:b/>
                <w:bCs/>
                <w:sz w:val="20"/>
                <w:szCs w:val="20"/>
                <w:lang w:eastAsia="es-ES"/>
              </w:rPr>
              <w:t>"EFECTO DEL SENTIMIENTO DE SOLEDAD EN EL APROVECHAMIENTO ACADEMICO EN LAS ALUMNAS DE LA UNIVERSIDAD DEL SURESTE."</w:t>
            </w:r>
          </w:p>
        </w:tc>
        <w:tc>
          <w:tcPr>
            <w:tcW w:w="205" w:type="dxa"/>
            <w:gridSpan w:val="5"/>
            <w:tcBorders>
              <w:top w:val="nil"/>
              <w:left w:val="nil"/>
              <w:bottom w:val="nil"/>
              <w:right w:val="nil"/>
            </w:tcBorders>
            <w:shd w:val="clear" w:color="auto" w:fill="auto"/>
            <w:noWrap/>
            <w:vAlign w:val="bottom"/>
            <w:hideMark/>
          </w:tcPr>
          <w:p w14:paraId="7EACEA59" w14:textId="77777777" w:rsidR="004B1A7F" w:rsidRPr="00174F22" w:rsidRDefault="004B1A7F" w:rsidP="00581FD7">
            <w:pPr>
              <w:spacing w:after="0" w:line="240" w:lineRule="auto"/>
              <w:jc w:val="center"/>
              <w:rPr>
                <w:rFonts w:ascii="Calibri" w:eastAsia="Times New Roman" w:hAnsi="Calibri" w:cs="Times New Roman"/>
                <w:b/>
                <w:bCs/>
                <w:color w:val="000000"/>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AA75D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510E60E" w14:textId="77777777" w:rsidTr="004B1A7F">
        <w:trPr>
          <w:trHeight w:val="307"/>
        </w:trPr>
        <w:tc>
          <w:tcPr>
            <w:tcW w:w="234" w:type="dxa"/>
            <w:tcBorders>
              <w:top w:val="nil"/>
              <w:left w:val="nil"/>
              <w:bottom w:val="nil"/>
              <w:right w:val="nil"/>
            </w:tcBorders>
            <w:shd w:val="clear" w:color="auto" w:fill="auto"/>
            <w:noWrap/>
            <w:vAlign w:val="bottom"/>
            <w:hideMark/>
          </w:tcPr>
          <w:p w14:paraId="1350E6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1B134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317F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4040D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A8A49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63DFF2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37393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3E9B9E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88D4EF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1A821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3FC8C1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A96ED8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7B231D1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D2025B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2554C5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03B43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3C931355"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71597C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110DAF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64E259F" w14:textId="77777777" w:rsidTr="004B1A7F">
        <w:trPr>
          <w:trHeight w:val="307"/>
        </w:trPr>
        <w:tc>
          <w:tcPr>
            <w:tcW w:w="234" w:type="dxa"/>
            <w:tcBorders>
              <w:top w:val="nil"/>
              <w:left w:val="nil"/>
              <w:bottom w:val="nil"/>
              <w:right w:val="nil"/>
            </w:tcBorders>
            <w:shd w:val="clear" w:color="auto" w:fill="auto"/>
            <w:noWrap/>
            <w:vAlign w:val="bottom"/>
            <w:hideMark/>
          </w:tcPr>
          <w:p w14:paraId="04569D0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9D2C5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E6DCF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B764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A8E66A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4043E3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1D3135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9A41F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DE11AF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FD429B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951C70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14CED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F4B82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EEA937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8272B9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1C136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3C62E732"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394C4F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3F8D99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7D198BA" w14:textId="77777777" w:rsidTr="004B1A7F">
        <w:trPr>
          <w:trHeight w:val="353"/>
        </w:trPr>
        <w:tc>
          <w:tcPr>
            <w:tcW w:w="234" w:type="dxa"/>
            <w:tcBorders>
              <w:top w:val="nil"/>
              <w:left w:val="nil"/>
              <w:bottom w:val="nil"/>
              <w:right w:val="nil"/>
            </w:tcBorders>
            <w:shd w:val="clear" w:color="auto" w:fill="auto"/>
            <w:noWrap/>
            <w:vAlign w:val="bottom"/>
            <w:hideMark/>
          </w:tcPr>
          <w:p w14:paraId="6F0604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4D739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C1D87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9B3C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0796F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C2DCB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7996E9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435175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3CD0E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CBA5F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4ED420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D0AF2A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80C41B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942012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54329E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0A32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63496CE7" w14:textId="77777777" w:rsidR="004B1A7F" w:rsidRPr="00174F22" w:rsidRDefault="004B1A7F" w:rsidP="00581FD7">
            <w:pPr>
              <w:spacing w:after="0" w:line="240" w:lineRule="auto"/>
              <w:rPr>
                <w:rFonts w:ascii="Calibri" w:eastAsia="Times New Roman" w:hAnsi="Calibri" w:cs="Times New Roman"/>
                <w:b/>
                <w:bCs/>
                <w:color w:val="000000"/>
                <w:sz w:val="20"/>
                <w:szCs w:val="20"/>
                <w:lang w:eastAsia="es-ES"/>
              </w:rPr>
            </w:pPr>
          </w:p>
        </w:tc>
        <w:tc>
          <w:tcPr>
            <w:tcW w:w="205" w:type="dxa"/>
            <w:gridSpan w:val="5"/>
            <w:tcBorders>
              <w:top w:val="nil"/>
              <w:left w:val="nil"/>
              <w:bottom w:val="nil"/>
              <w:right w:val="nil"/>
            </w:tcBorders>
            <w:shd w:val="clear" w:color="auto" w:fill="auto"/>
            <w:noWrap/>
            <w:vAlign w:val="bottom"/>
            <w:hideMark/>
          </w:tcPr>
          <w:p w14:paraId="12E3B7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503A4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EB3216C"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EDCF8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E372E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00E9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BF79D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56FDA3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141D6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1B961B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E7A7F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524795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34EDB3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33B943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FB191F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A38988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841367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8D218A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0911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9F1D40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604A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3211BD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DA3CB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CCB3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B05C67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79B94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A67B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BDF40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EAC96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E1466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FAD73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4517B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1ACF3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30DD0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049A5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A2AF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F3E8F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09A2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2B665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A67F00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6FDC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E7AC2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68337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62FBEF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632BE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3CA307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C7747F7" w14:textId="77777777" w:rsidTr="004B1A7F">
        <w:trPr>
          <w:trHeight w:val="397"/>
        </w:trPr>
        <w:tc>
          <w:tcPr>
            <w:tcW w:w="234" w:type="dxa"/>
            <w:tcBorders>
              <w:top w:val="nil"/>
              <w:left w:val="nil"/>
              <w:bottom w:val="nil"/>
              <w:right w:val="nil"/>
            </w:tcBorders>
            <w:shd w:val="clear" w:color="auto" w:fill="auto"/>
            <w:noWrap/>
            <w:vAlign w:val="bottom"/>
            <w:hideMark/>
          </w:tcPr>
          <w:p w14:paraId="491609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D6F73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9C221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D4AAB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8A5161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4CC5B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C4A1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14D697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1D2D81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0B89B2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5244AB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C52ED0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45CE9C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808FB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E1744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val="restart"/>
            <w:tcBorders>
              <w:top w:val="nil"/>
              <w:left w:val="nil"/>
              <w:bottom w:val="nil"/>
              <w:right w:val="nil"/>
            </w:tcBorders>
            <w:shd w:val="clear" w:color="auto" w:fill="auto"/>
            <w:vAlign w:val="center"/>
            <w:hideMark/>
          </w:tcPr>
          <w:p w14:paraId="2DB7C2D8" w14:textId="53AA7C9B"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r w:rsidRPr="00174F22">
              <w:rPr>
                <w:rFonts w:ascii="Calibri" w:eastAsia="Times New Roman" w:hAnsi="Calibri" w:cs="Times New Roman"/>
                <w:color w:val="000000"/>
                <w:sz w:val="28"/>
                <w:szCs w:val="28"/>
                <w:lang w:eastAsia="es-ES"/>
              </w:rPr>
              <w:t xml:space="preserve">PARA OBTENER EL TITULO PROFESIONAL DE:                                             </w:t>
            </w:r>
            <w:r>
              <w:rPr>
                <w:rFonts w:ascii="Calibri" w:eastAsia="Times New Roman" w:hAnsi="Calibri" w:cs="Times New Roman"/>
                <w:color w:val="000000"/>
                <w:sz w:val="28"/>
                <w:szCs w:val="28"/>
                <w:lang w:eastAsia="es-ES"/>
              </w:rPr>
              <w:t>C</w:t>
            </w:r>
            <w:r>
              <w:rPr>
                <w:rFonts w:ascii="Calibri" w:eastAsia="Times New Roman" w:hAnsi="Calibri" w:cs="Times New Roman"/>
                <w:b/>
                <w:bCs/>
                <w:sz w:val="28"/>
                <w:szCs w:val="28"/>
                <w:lang w:eastAsia="es-ES"/>
              </w:rPr>
              <w:t>IENCIAS DE LA EDUCACION.</w:t>
            </w:r>
          </w:p>
        </w:tc>
        <w:tc>
          <w:tcPr>
            <w:tcW w:w="1498" w:type="dxa"/>
            <w:gridSpan w:val="12"/>
            <w:tcBorders>
              <w:top w:val="nil"/>
              <w:left w:val="nil"/>
              <w:bottom w:val="nil"/>
              <w:right w:val="nil"/>
            </w:tcBorders>
            <w:shd w:val="clear" w:color="auto" w:fill="auto"/>
            <w:noWrap/>
            <w:vAlign w:val="bottom"/>
            <w:hideMark/>
          </w:tcPr>
          <w:p w14:paraId="7DBAA5CB"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p>
        </w:tc>
      </w:tr>
      <w:tr w:rsidR="004B1A7F" w:rsidRPr="00174F22" w14:paraId="107C1D96" w14:textId="77777777" w:rsidTr="004B1A7F">
        <w:trPr>
          <w:trHeight w:val="307"/>
        </w:trPr>
        <w:tc>
          <w:tcPr>
            <w:tcW w:w="234" w:type="dxa"/>
            <w:tcBorders>
              <w:top w:val="nil"/>
              <w:left w:val="nil"/>
              <w:bottom w:val="nil"/>
              <w:right w:val="nil"/>
            </w:tcBorders>
            <w:shd w:val="clear" w:color="auto" w:fill="auto"/>
            <w:noWrap/>
            <w:vAlign w:val="bottom"/>
            <w:hideMark/>
          </w:tcPr>
          <w:p w14:paraId="0710CC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A77FD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83A75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B420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A5D6FB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947B0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43FAB0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9036E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C9636C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C0060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6B3E19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DE1DCF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CE675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047C80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CD1FC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4ED1992A"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59EDBD1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3656055" w14:textId="77777777" w:rsidTr="004B1A7F">
        <w:trPr>
          <w:trHeight w:val="353"/>
        </w:trPr>
        <w:tc>
          <w:tcPr>
            <w:tcW w:w="234" w:type="dxa"/>
            <w:tcBorders>
              <w:top w:val="nil"/>
              <w:left w:val="nil"/>
              <w:bottom w:val="nil"/>
              <w:right w:val="nil"/>
            </w:tcBorders>
            <w:shd w:val="clear" w:color="auto" w:fill="auto"/>
            <w:noWrap/>
            <w:vAlign w:val="bottom"/>
            <w:hideMark/>
          </w:tcPr>
          <w:p w14:paraId="0487AB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3BCEE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20AF2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9140E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1798A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ED12D6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9C6CE1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ADBFDE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4A8425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605B8B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48CAF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433E6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6301B7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9ABBF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1299F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74D47CB1"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16C089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E546745" w14:textId="77777777" w:rsidTr="004B1A7F">
        <w:tc>
          <w:tcPr>
            <w:tcW w:w="234" w:type="dxa"/>
            <w:tcBorders>
              <w:top w:val="nil"/>
              <w:left w:val="nil"/>
              <w:bottom w:val="nil"/>
              <w:right w:val="nil"/>
            </w:tcBorders>
            <w:shd w:val="clear" w:color="auto" w:fill="auto"/>
            <w:noWrap/>
            <w:vAlign w:val="bottom"/>
            <w:hideMark/>
          </w:tcPr>
          <w:p w14:paraId="132D84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432CB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BB665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6135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F457A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774745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9A001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A6D1C0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6D9B5C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20513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7D8795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6B471B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37C9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DA5F4A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2A884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488" w:type="dxa"/>
            <w:gridSpan w:val="84"/>
            <w:vMerge/>
            <w:tcBorders>
              <w:top w:val="nil"/>
              <w:left w:val="nil"/>
              <w:bottom w:val="nil"/>
              <w:right w:val="nil"/>
            </w:tcBorders>
            <w:vAlign w:val="center"/>
            <w:hideMark/>
          </w:tcPr>
          <w:p w14:paraId="45F726BC"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3595C9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A77485C"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170A8F5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B28FA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E25C0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952E5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C2A991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940C28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472A7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DA2145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DF3C34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98051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2080BF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9BFB6A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ACF202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71138D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ABE13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90C6F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3D1221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B9C645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39C2884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F376B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51D4F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0723F8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39FC902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93263F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0D32949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87C0B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9C8634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7956A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5A15CEB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11A7B14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947A04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BDC3D7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B30277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1166396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9B5CB7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E4C396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D43DB3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F3DDE4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384B85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A088B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3AA9CDC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1F489B2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F74AF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4DD79CB2"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4D1FF49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DF853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AAFCF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5A4E5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0DE94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ABB71C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407E9F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EA73B9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0A6C72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934250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607E28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62E1F38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1486DA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2A3002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248936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4BD7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1986A2A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D1AEE0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6D2B85E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BD8BB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A5FBB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5B68E9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78850E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39399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10740A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EC2E1C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55B97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CF38E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C5D87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60F41E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260E70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A8AFD5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1259C4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7AE8B63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CA444A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4EBD79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BAE33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AACB97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F549C8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C0659E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1AB327B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6067D0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1F84E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58DD13B"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63A32D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60939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F812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FAC1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3E6B5D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4D9E41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60F7BF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130B6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4A8ED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FB29A2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1D0ACA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D7B43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CE01D9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CDCF1B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332DA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F3FC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7B2492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45071E3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3D1EBAD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5EF2669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456168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5AA2B6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2C50E94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11821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35B767A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810EC6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C49163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AE6E33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A6E87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0C317F1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1E4747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455939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20ABEF9"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614D311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96243D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9D22157"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D55FF5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73091E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D593B34"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3412B4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362555F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5160FB5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09815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64DA0A9E"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1CA09D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8D096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179A9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92D18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C7DCC4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1120F7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CE81C1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F89E88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AB7FC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650E5B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88A0FE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38FCF2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F0AEFA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987D0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20191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147C16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vAlign w:val="center"/>
            <w:hideMark/>
          </w:tcPr>
          <w:p w14:paraId="68D489B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3CB48CA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vAlign w:val="center"/>
            <w:hideMark/>
          </w:tcPr>
          <w:p w14:paraId="75847B3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678E98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7A44241"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38E797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5BD70A3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3AF07F0"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vAlign w:val="center"/>
            <w:hideMark/>
          </w:tcPr>
          <w:p w14:paraId="4CD071F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73B1845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7C2E2B55"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12414B4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6DF2805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0B3292BA"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2E33ACA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F728C22"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876C08E"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vAlign w:val="center"/>
            <w:hideMark/>
          </w:tcPr>
          <w:p w14:paraId="3EC5D703"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D656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27B785A8"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468F3E8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005F4366"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vAlign w:val="center"/>
            <w:hideMark/>
          </w:tcPr>
          <w:p w14:paraId="61A95EE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vAlign w:val="center"/>
            <w:hideMark/>
          </w:tcPr>
          <w:p w14:paraId="39AB466C"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vAlign w:val="center"/>
            <w:hideMark/>
          </w:tcPr>
          <w:p w14:paraId="7AB9786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84DA33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57C83D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05D180F" w14:textId="77777777" w:rsidTr="004B1A7F">
        <w:trPr>
          <w:trHeight w:val="397"/>
        </w:trPr>
        <w:tc>
          <w:tcPr>
            <w:tcW w:w="234" w:type="dxa"/>
            <w:tcBorders>
              <w:top w:val="nil"/>
              <w:left w:val="nil"/>
              <w:bottom w:val="nil"/>
              <w:right w:val="nil"/>
            </w:tcBorders>
            <w:shd w:val="clear" w:color="auto" w:fill="auto"/>
            <w:noWrap/>
            <w:vAlign w:val="bottom"/>
            <w:hideMark/>
          </w:tcPr>
          <w:p w14:paraId="1BD64E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79BD9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1039BE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7FF7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49D7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5E62D0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A5991E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93EDBB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B7F563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F1C57C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D610D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5F571E4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C32A2D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D9D689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0AC277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675D8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val="restart"/>
            <w:tcBorders>
              <w:top w:val="nil"/>
              <w:left w:val="nil"/>
              <w:bottom w:val="nil"/>
              <w:right w:val="nil"/>
            </w:tcBorders>
            <w:shd w:val="clear" w:color="auto" w:fill="auto"/>
            <w:noWrap/>
            <w:vAlign w:val="center"/>
            <w:hideMark/>
          </w:tcPr>
          <w:p w14:paraId="557CB3E0" w14:textId="77777777" w:rsidR="004B1A7F" w:rsidRDefault="004B1A7F" w:rsidP="00581FD7">
            <w:pPr>
              <w:spacing w:after="0" w:line="240" w:lineRule="auto"/>
              <w:jc w:val="center"/>
              <w:rPr>
                <w:rFonts w:ascii="Calibri" w:eastAsia="Times New Roman" w:hAnsi="Calibri" w:cs="Times New Roman"/>
                <w:color w:val="000000"/>
                <w:sz w:val="28"/>
                <w:szCs w:val="28"/>
                <w:lang w:eastAsia="es-ES"/>
              </w:rPr>
            </w:pPr>
            <w:r w:rsidRPr="00174F22">
              <w:rPr>
                <w:rFonts w:ascii="Calibri" w:eastAsia="Times New Roman" w:hAnsi="Calibri" w:cs="Times New Roman"/>
                <w:color w:val="000000"/>
                <w:sz w:val="28"/>
                <w:szCs w:val="28"/>
                <w:lang w:eastAsia="es-ES"/>
              </w:rPr>
              <w:t xml:space="preserve">PRESENTADO POR: </w:t>
            </w:r>
          </w:p>
          <w:p w14:paraId="2C0D876C"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r>
              <w:rPr>
                <w:rFonts w:ascii="Calibri" w:eastAsia="Times New Roman" w:hAnsi="Calibri" w:cs="Times New Roman"/>
                <w:color w:val="000000"/>
                <w:sz w:val="28"/>
                <w:szCs w:val="28"/>
                <w:lang w:eastAsia="es-ES"/>
              </w:rPr>
              <w:t>JOSUE MIRANDA RODRIGUEZ</w:t>
            </w:r>
          </w:p>
        </w:tc>
        <w:tc>
          <w:tcPr>
            <w:tcW w:w="205" w:type="dxa"/>
            <w:gridSpan w:val="5"/>
            <w:tcBorders>
              <w:top w:val="nil"/>
              <w:left w:val="nil"/>
              <w:bottom w:val="nil"/>
              <w:right w:val="nil"/>
            </w:tcBorders>
            <w:shd w:val="clear" w:color="auto" w:fill="auto"/>
            <w:noWrap/>
            <w:vAlign w:val="bottom"/>
            <w:hideMark/>
          </w:tcPr>
          <w:p w14:paraId="1E10F50E" w14:textId="77777777" w:rsidR="004B1A7F" w:rsidRPr="00174F22" w:rsidRDefault="004B1A7F" w:rsidP="00581FD7">
            <w:pPr>
              <w:spacing w:after="0" w:line="240" w:lineRule="auto"/>
              <w:jc w:val="center"/>
              <w:rPr>
                <w:rFonts w:ascii="Calibri" w:eastAsia="Times New Roman" w:hAnsi="Calibri" w:cs="Times New Roman"/>
                <w:color w:val="000000"/>
                <w:sz w:val="28"/>
                <w:szCs w:val="28"/>
                <w:lang w:eastAsia="es-ES"/>
              </w:rPr>
            </w:pPr>
          </w:p>
        </w:tc>
        <w:tc>
          <w:tcPr>
            <w:tcW w:w="1498" w:type="dxa"/>
            <w:gridSpan w:val="12"/>
            <w:tcBorders>
              <w:top w:val="nil"/>
              <w:left w:val="nil"/>
              <w:bottom w:val="nil"/>
              <w:right w:val="nil"/>
            </w:tcBorders>
            <w:shd w:val="clear" w:color="auto" w:fill="auto"/>
            <w:noWrap/>
            <w:vAlign w:val="bottom"/>
            <w:hideMark/>
          </w:tcPr>
          <w:p w14:paraId="0B95E4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3553C37" w14:textId="77777777" w:rsidTr="004B1A7F">
        <w:trPr>
          <w:trHeight w:val="353"/>
        </w:trPr>
        <w:tc>
          <w:tcPr>
            <w:tcW w:w="234" w:type="dxa"/>
            <w:tcBorders>
              <w:top w:val="nil"/>
              <w:left w:val="nil"/>
              <w:bottom w:val="nil"/>
              <w:right w:val="nil"/>
            </w:tcBorders>
            <w:shd w:val="clear" w:color="auto" w:fill="auto"/>
            <w:noWrap/>
            <w:vAlign w:val="bottom"/>
            <w:hideMark/>
          </w:tcPr>
          <w:p w14:paraId="5E70C40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71D0C7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734B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1DAE2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7AF09C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117CC1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8FCD42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663176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284EE2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0B243E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31E41C6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1721B42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0309A3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E2677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FA7BB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0CBB0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4145F181"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205" w:type="dxa"/>
            <w:gridSpan w:val="5"/>
            <w:tcBorders>
              <w:top w:val="nil"/>
              <w:left w:val="nil"/>
              <w:bottom w:val="nil"/>
              <w:right w:val="nil"/>
            </w:tcBorders>
            <w:shd w:val="clear" w:color="auto" w:fill="auto"/>
            <w:noWrap/>
            <w:vAlign w:val="bottom"/>
            <w:hideMark/>
          </w:tcPr>
          <w:p w14:paraId="334ECA1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0ABA13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E2FC379" w14:textId="77777777" w:rsidTr="004B1A7F">
        <w:trPr>
          <w:trHeight w:val="307"/>
        </w:trPr>
        <w:tc>
          <w:tcPr>
            <w:tcW w:w="234" w:type="dxa"/>
            <w:tcBorders>
              <w:top w:val="nil"/>
              <w:left w:val="nil"/>
              <w:bottom w:val="nil"/>
              <w:right w:val="nil"/>
            </w:tcBorders>
            <w:shd w:val="clear" w:color="auto" w:fill="auto"/>
            <w:noWrap/>
            <w:vAlign w:val="bottom"/>
            <w:hideMark/>
          </w:tcPr>
          <w:p w14:paraId="77F3AD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A455F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26899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DB62D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86C0E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465CB3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032F48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DDB7AD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0472D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DB7130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360BF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1AD6B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50050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80DE52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81D4F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77CFA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vMerge/>
            <w:tcBorders>
              <w:top w:val="nil"/>
              <w:left w:val="nil"/>
              <w:bottom w:val="nil"/>
              <w:right w:val="nil"/>
            </w:tcBorders>
            <w:vAlign w:val="center"/>
            <w:hideMark/>
          </w:tcPr>
          <w:p w14:paraId="2099CB3C" w14:textId="77777777" w:rsidR="004B1A7F" w:rsidRPr="00174F22" w:rsidRDefault="004B1A7F" w:rsidP="00581FD7">
            <w:pPr>
              <w:spacing w:after="0" w:line="240" w:lineRule="auto"/>
              <w:rPr>
                <w:rFonts w:ascii="Calibri" w:eastAsia="Times New Roman" w:hAnsi="Calibri" w:cs="Times New Roman"/>
                <w:color w:val="000000"/>
                <w:sz w:val="28"/>
                <w:szCs w:val="28"/>
                <w:lang w:eastAsia="es-ES"/>
              </w:rPr>
            </w:pPr>
          </w:p>
        </w:tc>
        <w:tc>
          <w:tcPr>
            <w:tcW w:w="205" w:type="dxa"/>
            <w:gridSpan w:val="5"/>
            <w:tcBorders>
              <w:top w:val="nil"/>
              <w:left w:val="nil"/>
              <w:bottom w:val="nil"/>
              <w:right w:val="nil"/>
            </w:tcBorders>
            <w:shd w:val="clear" w:color="auto" w:fill="auto"/>
            <w:noWrap/>
            <w:vAlign w:val="bottom"/>
            <w:hideMark/>
          </w:tcPr>
          <w:p w14:paraId="4716900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47A0C8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86F3477"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096AF2F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6F6D64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6881E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F920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663648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150AB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49606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205344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CB44DB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C16DE2B"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5455EC4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F56B6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CA2B61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92F84E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F0ADD9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EE31E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0A1DB2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046CA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6CF3F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7C72E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F4F58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20EF08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22DC05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38688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5F0FC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AD4ED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5A13D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5BF5C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95B50D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F3878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7D76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C3BE0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02A8B7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6B35C4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8AFF7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1AF1C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D667E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D5C6A1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600E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13DD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7A1AD2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21B04F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119B93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E11E4F7"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D3C68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190940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28B6FA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46A8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3C163B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D1A404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321193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7D0637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08581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CC4579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3623AB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A7445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49A279C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925D4E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B6487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AB198A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A38E8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43D31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1AA3A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383F8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FE986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E5CD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19DA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5DBC0F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1A87662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766C1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1A5B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410E4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CCCF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48B1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D669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7894B6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91E77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00EB79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4AE1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A328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F5CBF9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42F64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9379E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5C066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12D2D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4D35E9F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85CE0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87DF5D2"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5F89827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95DF1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3F595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F6CB3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83ED9C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E362D0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F69DE5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B83EBC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F8026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B81521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3B36C49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F20FA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F3D713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2C8DC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F4762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0A47C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137D4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F1E44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BCEEB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C1F36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47864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B9CE6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2F41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E3F7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2FACCD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35ECEE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733CF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9BAB66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AF4EB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109FBB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0B7C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EA756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B93C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615A9D8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C594F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93B9D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F1E3B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5D371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A7839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46EE1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2CDB97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7F5990F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A1C3D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6A90BB9B"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334C250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B361A3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597CC0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7AF68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7510FB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BD46B1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F1D577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3B1C2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757BD69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AE42B4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E5D4D7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C72703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D4752C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43F9EF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7C261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24D60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B34B8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9C58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8FA0A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791D1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5EC2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E4CB7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0332F4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AA66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123B76A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E43C3C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B989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EA0F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59725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8408A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4D16C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70CD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9234B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31FC1A0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F7F73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7C2A9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7A9E5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199E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EA98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7F9246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BF70D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2FD8CD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B62061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C106257" w14:textId="77777777" w:rsidTr="004B1A7F">
        <w:tc>
          <w:tcPr>
            <w:tcW w:w="234" w:type="dxa"/>
            <w:tcBorders>
              <w:top w:val="nil"/>
              <w:left w:val="nil"/>
              <w:bottom w:val="nil"/>
              <w:right w:val="nil"/>
            </w:tcBorders>
            <w:shd w:val="clear" w:color="auto" w:fill="auto"/>
            <w:noWrap/>
            <w:vAlign w:val="bottom"/>
            <w:hideMark/>
          </w:tcPr>
          <w:p w14:paraId="4D7A10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E882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EA2F9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B30A0A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38FF69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4F4DE0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0F7333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675DD4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2B64A5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64E3D1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289E37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EE7EC6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263F5D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DC1B1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5A0737B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F127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noWrap/>
            <w:vAlign w:val="bottom"/>
            <w:hideMark/>
          </w:tcPr>
          <w:p w14:paraId="7B84051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12C3ABFB"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7A97C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0B55C4C" w14:textId="77777777" w:rsidTr="004B1A7F">
        <w:tc>
          <w:tcPr>
            <w:tcW w:w="234" w:type="dxa"/>
            <w:tcBorders>
              <w:top w:val="nil"/>
              <w:left w:val="nil"/>
              <w:bottom w:val="nil"/>
              <w:right w:val="nil"/>
            </w:tcBorders>
            <w:shd w:val="clear" w:color="auto" w:fill="auto"/>
            <w:noWrap/>
            <w:vAlign w:val="bottom"/>
            <w:hideMark/>
          </w:tcPr>
          <w:p w14:paraId="5B997B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2A1DD3B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54FA0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CAF9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7C5087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CE17E3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1B4C3E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ECD25C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F3006F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0088BF67"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9237B5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013F261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6EA5779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CE9D0A2"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0F5AC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BE18F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vAlign w:val="center"/>
            <w:hideMark/>
          </w:tcPr>
          <w:p w14:paraId="5749F730" w14:textId="77777777" w:rsidR="004B1A7F" w:rsidRPr="00174F22" w:rsidRDefault="004B1A7F" w:rsidP="00581FD7">
            <w:pPr>
              <w:spacing w:after="0" w:line="240" w:lineRule="auto"/>
              <w:rPr>
                <w:rFonts w:ascii="Calibri" w:eastAsia="Times New Roman" w:hAnsi="Calibri" w:cs="Times New Roman"/>
                <w:color w:val="000000"/>
                <w:sz w:val="24"/>
                <w:szCs w:val="24"/>
                <w:lang w:eastAsia="es-ES"/>
              </w:rPr>
            </w:pPr>
          </w:p>
        </w:tc>
        <w:tc>
          <w:tcPr>
            <w:tcW w:w="205" w:type="dxa"/>
            <w:gridSpan w:val="5"/>
            <w:tcBorders>
              <w:top w:val="nil"/>
              <w:left w:val="nil"/>
              <w:bottom w:val="nil"/>
              <w:right w:val="nil"/>
            </w:tcBorders>
            <w:shd w:val="clear" w:color="auto" w:fill="auto"/>
            <w:noWrap/>
            <w:vAlign w:val="bottom"/>
            <w:hideMark/>
          </w:tcPr>
          <w:p w14:paraId="4B9CCB4C"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c>
          <w:tcPr>
            <w:tcW w:w="1498" w:type="dxa"/>
            <w:gridSpan w:val="12"/>
            <w:tcBorders>
              <w:top w:val="nil"/>
              <w:left w:val="nil"/>
              <w:bottom w:val="nil"/>
              <w:right w:val="nil"/>
            </w:tcBorders>
            <w:shd w:val="clear" w:color="auto" w:fill="auto"/>
            <w:noWrap/>
            <w:vAlign w:val="bottom"/>
            <w:hideMark/>
          </w:tcPr>
          <w:p w14:paraId="592FFA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2C72CBF" w14:textId="77777777" w:rsidTr="004B1A7F">
        <w:tc>
          <w:tcPr>
            <w:tcW w:w="234" w:type="dxa"/>
            <w:tcBorders>
              <w:top w:val="nil"/>
              <w:left w:val="nil"/>
              <w:bottom w:val="nil"/>
              <w:right w:val="nil"/>
            </w:tcBorders>
            <w:shd w:val="clear" w:color="auto" w:fill="auto"/>
            <w:noWrap/>
            <w:vAlign w:val="bottom"/>
            <w:hideMark/>
          </w:tcPr>
          <w:p w14:paraId="68A290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F911D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212B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C8D5F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6969C1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AEE838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B38D13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DBE4E5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8D158D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24B2C11"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28E665D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29DD9E8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6178E7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0C0400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2A64D7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B6F6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098" w:type="dxa"/>
            <w:gridSpan w:val="76"/>
            <w:tcBorders>
              <w:top w:val="nil"/>
              <w:left w:val="nil"/>
              <w:bottom w:val="nil"/>
              <w:right w:val="nil"/>
            </w:tcBorders>
            <w:shd w:val="clear" w:color="auto" w:fill="auto"/>
            <w:noWrap/>
            <w:vAlign w:val="bottom"/>
            <w:hideMark/>
          </w:tcPr>
          <w:p w14:paraId="7B2C22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6734E6CF"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738790B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A4D7CB1" w14:textId="77777777" w:rsidTr="004B1A7F">
        <w:trPr>
          <w:gridAfter w:val="11"/>
          <w:wAfter w:w="1479" w:type="dxa"/>
          <w:trHeight w:val="353"/>
        </w:trPr>
        <w:tc>
          <w:tcPr>
            <w:tcW w:w="234" w:type="dxa"/>
            <w:tcBorders>
              <w:top w:val="nil"/>
              <w:left w:val="nil"/>
              <w:bottom w:val="nil"/>
              <w:right w:val="nil"/>
            </w:tcBorders>
            <w:shd w:val="clear" w:color="auto" w:fill="auto"/>
            <w:noWrap/>
            <w:vAlign w:val="bottom"/>
            <w:hideMark/>
          </w:tcPr>
          <w:p w14:paraId="1E0C6F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2B0D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4A0A14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158472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ADC67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FA4426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B958FC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3BA25B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74544C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76B7C5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18E532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C19ADF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03343D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BF022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4FC335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ED97F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F506F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B19C7D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27154CB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72CE3D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2CB2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DD70F3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6FBAF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65B8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C6F8D7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92741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37C147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2A9E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0143F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B99046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84A49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00A5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4E5E01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31D205A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12ECB5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B3B273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75B35D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12CD4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FD71A4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17E1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413D237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6185C7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643B84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26FE0A0E"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69B56C4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00832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585DCE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B7918C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FB8A2B2"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946723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97681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1810D3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EE53FD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BCFDA4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0FF68DB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00A7AC3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3B8610F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146D2C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35107D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49CF8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504E2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64A2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AC641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2CCB4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23878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B67D54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96CF6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42E0FC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661FBB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59B9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F34E4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B3028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19149D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CAD7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9B5A4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86F805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89A78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91DB2E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641D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D0A22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8EA23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96CB4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5111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29BAB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52EDD85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0991B98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368853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13C82E42"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7AD4938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482B7C3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749981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D5D383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C43AD1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B53397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2D097B3"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7585F1C"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44567A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5A732A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5A4F5CE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1ACE0A4"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5032C6AC"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6FC9F2F"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64739AB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203A4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0C858D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052F7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EFB79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7C411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9DA73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C7D06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37DA5F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544EA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6B5AC5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456742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3B28A7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3775E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7B1CA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F072D4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15FD06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3CA1B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B80F2B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CED771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FE377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FA2E47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22817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CD97D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746ABE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D3DC1D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654237C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3862FC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76E1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71A06EF4" w14:textId="77777777" w:rsidTr="004B1A7F">
        <w:trPr>
          <w:gridAfter w:val="11"/>
          <w:wAfter w:w="1479" w:type="dxa"/>
          <w:trHeight w:val="307"/>
        </w:trPr>
        <w:tc>
          <w:tcPr>
            <w:tcW w:w="234" w:type="dxa"/>
            <w:tcBorders>
              <w:top w:val="nil"/>
              <w:left w:val="nil"/>
              <w:bottom w:val="nil"/>
              <w:right w:val="nil"/>
            </w:tcBorders>
            <w:shd w:val="clear" w:color="auto" w:fill="auto"/>
            <w:noWrap/>
            <w:vAlign w:val="bottom"/>
            <w:hideMark/>
          </w:tcPr>
          <w:p w14:paraId="01A345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6FB9FA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CB8D01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1475C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0F7F2B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53274DF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25E7D8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4A5FD3F5"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9534D7F"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BD0E5C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80B67D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789C9D9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2B55AF6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137A3DE"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1E96492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80236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CDBB50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3BDDD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75EA94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360A6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DCE82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65E5F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D7A8EB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C1235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5974E6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4C5CF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AB149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54109A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B1CBC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88358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1F21B3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0A108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D28C9D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20D3D27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3DC9D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2760AA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584CE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301C93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690E1E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F381B9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368819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1E4E9C5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48D0141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84697C5" w14:textId="77777777" w:rsidTr="004B1A7F">
        <w:tc>
          <w:tcPr>
            <w:tcW w:w="234" w:type="dxa"/>
            <w:tcBorders>
              <w:top w:val="nil"/>
              <w:left w:val="nil"/>
              <w:bottom w:val="nil"/>
              <w:right w:val="nil"/>
            </w:tcBorders>
            <w:shd w:val="clear" w:color="auto" w:fill="auto"/>
            <w:noWrap/>
            <w:vAlign w:val="bottom"/>
            <w:hideMark/>
          </w:tcPr>
          <w:p w14:paraId="32CD7F5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109B6B2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56A674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E08B36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3ED87C5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2271FB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01F7E6CE"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E5E18F9"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AF0BB6A"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2052896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96E219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310B6A4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single" w:sz="8" w:space="0" w:color="auto"/>
            </w:tcBorders>
            <w:shd w:val="clear" w:color="auto" w:fill="auto"/>
            <w:noWrap/>
            <w:vAlign w:val="bottom"/>
            <w:hideMark/>
          </w:tcPr>
          <w:p w14:paraId="1DF9307D"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BC5E733"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184" w:type="dxa"/>
            <w:gridSpan w:val="3"/>
            <w:tcBorders>
              <w:top w:val="nil"/>
              <w:left w:val="nil"/>
              <w:bottom w:val="nil"/>
              <w:right w:val="nil"/>
            </w:tcBorders>
            <w:shd w:val="clear" w:color="auto" w:fill="auto"/>
            <w:noWrap/>
            <w:vAlign w:val="bottom"/>
            <w:hideMark/>
          </w:tcPr>
          <w:p w14:paraId="72438DC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4A30E0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4811" w:type="dxa"/>
            <w:gridSpan w:val="71"/>
            <w:tcBorders>
              <w:top w:val="nil"/>
              <w:left w:val="nil"/>
              <w:bottom w:val="nil"/>
              <w:right w:val="nil"/>
            </w:tcBorders>
            <w:shd w:val="clear" w:color="auto" w:fill="auto"/>
            <w:vAlign w:val="center"/>
            <w:hideMark/>
          </w:tcPr>
          <w:p w14:paraId="1E5E947D"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r w:rsidRPr="00174F22">
              <w:rPr>
                <w:rFonts w:ascii="Calibri" w:eastAsia="Times New Roman" w:hAnsi="Calibri" w:cs="Times New Roman"/>
                <w:color w:val="000000"/>
                <w:sz w:val="24"/>
                <w:szCs w:val="24"/>
                <w:lang w:eastAsia="es-ES"/>
              </w:rPr>
              <w:t>ASESOR DE TESIS:</w:t>
            </w:r>
          </w:p>
        </w:tc>
        <w:tc>
          <w:tcPr>
            <w:tcW w:w="286" w:type="dxa"/>
            <w:gridSpan w:val="5"/>
            <w:tcBorders>
              <w:top w:val="nil"/>
              <w:left w:val="nil"/>
              <w:bottom w:val="nil"/>
              <w:right w:val="nil"/>
            </w:tcBorders>
            <w:shd w:val="clear" w:color="auto" w:fill="auto"/>
            <w:noWrap/>
            <w:vAlign w:val="bottom"/>
            <w:hideMark/>
          </w:tcPr>
          <w:p w14:paraId="2D7346BE"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c>
          <w:tcPr>
            <w:tcW w:w="205" w:type="dxa"/>
            <w:gridSpan w:val="5"/>
            <w:tcBorders>
              <w:top w:val="nil"/>
              <w:left w:val="nil"/>
              <w:bottom w:val="nil"/>
              <w:right w:val="nil"/>
            </w:tcBorders>
            <w:shd w:val="clear" w:color="auto" w:fill="auto"/>
            <w:noWrap/>
            <w:vAlign w:val="bottom"/>
            <w:hideMark/>
          </w:tcPr>
          <w:p w14:paraId="3A6DBDD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1F19B52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DA97DE9" w14:textId="77777777" w:rsidTr="004B1A7F">
        <w:tc>
          <w:tcPr>
            <w:tcW w:w="234" w:type="dxa"/>
            <w:tcBorders>
              <w:top w:val="nil"/>
              <w:left w:val="nil"/>
              <w:bottom w:val="nil"/>
              <w:right w:val="nil"/>
            </w:tcBorders>
            <w:shd w:val="clear" w:color="auto" w:fill="auto"/>
            <w:noWrap/>
            <w:vAlign w:val="bottom"/>
            <w:hideMark/>
          </w:tcPr>
          <w:p w14:paraId="07391FC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3586075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1D5595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0D167A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1C822DB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91F7F5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58662F7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337947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6466CF8"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6CF4F98"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4A2D4A77"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68EA5A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6976ADA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8F07DF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D1C48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11E56D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3F759F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4626" w:type="dxa"/>
            <w:gridSpan w:val="67"/>
            <w:tcBorders>
              <w:top w:val="nil"/>
              <w:left w:val="nil"/>
              <w:bottom w:val="nil"/>
              <w:right w:val="nil"/>
            </w:tcBorders>
            <w:shd w:val="clear" w:color="auto" w:fill="auto"/>
            <w:noWrap/>
            <w:vAlign w:val="bottom"/>
            <w:hideMark/>
          </w:tcPr>
          <w:p w14:paraId="53423D7A" w14:textId="1F219A86" w:rsidR="004B1A7F" w:rsidRPr="00174F22" w:rsidRDefault="004B1A7F" w:rsidP="004B1A7F">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ALMA ROSAS ALVARADO</w:t>
            </w:r>
          </w:p>
        </w:tc>
        <w:tc>
          <w:tcPr>
            <w:tcW w:w="286" w:type="dxa"/>
            <w:gridSpan w:val="5"/>
            <w:tcBorders>
              <w:top w:val="nil"/>
              <w:left w:val="nil"/>
              <w:bottom w:val="nil"/>
              <w:right w:val="nil"/>
            </w:tcBorders>
            <w:shd w:val="clear" w:color="auto" w:fill="auto"/>
            <w:noWrap/>
            <w:vAlign w:val="bottom"/>
            <w:hideMark/>
          </w:tcPr>
          <w:p w14:paraId="2F3D63BD" w14:textId="77777777" w:rsidR="004B1A7F" w:rsidRPr="00174F22" w:rsidRDefault="004B1A7F" w:rsidP="00581FD7">
            <w:pPr>
              <w:spacing w:after="0" w:line="240" w:lineRule="auto"/>
              <w:jc w:val="center"/>
              <w:rPr>
                <w:rFonts w:ascii="Times New Roman" w:eastAsia="Times New Roman" w:hAnsi="Times New Roman" w:cs="Times New Roman"/>
                <w:sz w:val="20"/>
                <w:szCs w:val="20"/>
                <w:lang w:eastAsia="es-ES"/>
              </w:rPr>
            </w:pPr>
          </w:p>
        </w:tc>
        <w:tc>
          <w:tcPr>
            <w:tcW w:w="205" w:type="dxa"/>
            <w:gridSpan w:val="5"/>
            <w:tcBorders>
              <w:top w:val="nil"/>
              <w:left w:val="nil"/>
              <w:bottom w:val="nil"/>
              <w:right w:val="nil"/>
            </w:tcBorders>
            <w:shd w:val="clear" w:color="auto" w:fill="auto"/>
            <w:noWrap/>
            <w:vAlign w:val="bottom"/>
            <w:hideMark/>
          </w:tcPr>
          <w:p w14:paraId="61280B2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498" w:type="dxa"/>
            <w:gridSpan w:val="12"/>
            <w:tcBorders>
              <w:top w:val="nil"/>
              <w:left w:val="nil"/>
              <w:bottom w:val="nil"/>
              <w:right w:val="nil"/>
            </w:tcBorders>
            <w:shd w:val="clear" w:color="auto" w:fill="auto"/>
            <w:noWrap/>
            <w:vAlign w:val="bottom"/>
            <w:hideMark/>
          </w:tcPr>
          <w:p w14:paraId="584081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057C76DD" w14:textId="77777777" w:rsidTr="004B1A7F">
        <w:trPr>
          <w:gridAfter w:val="11"/>
          <w:wAfter w:w="1479" w:type="dxa"/>
        </w:trPr>
        <w:tc>
          <w:tcPr>
            <w:tcW w:w="234" w:type="dxa"/>
            <w:tcBorders>
              <w:top w:val="nil"/>
              <w:left w:val="nil"/>
              <w:bottom w:val="nil"/>
              <w:right w:val="nil"/>
            </w:tcBorders>
            <w:shd w:val="clear" w:color="auto" w:fill="auto"/>
            <w:noWrap/>
            <w:vAlign w:val="bottom"/>
            <w:hideMark/>
          </w:tcPr>
          <w:p w14:paraId="2A501B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5E305F4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0C3E1E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75BE8D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2A490EE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FCD673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15FE9FA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643E7864"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B9D882B"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757DAC6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714C53B1"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1833B0CD"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121279E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9DC173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B7399E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CE530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5F80A8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5D4138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13FEB0C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CCFE69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ECDAF6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3CE007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0F5BCF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E5F057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0E61160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D979B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C2A19B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6297D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0AEB05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8AFCD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B585935"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76328C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52207B6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432A730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E8BF39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6A0CC11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6589C6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1073BC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313927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0E6541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7F33E78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05469166"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7F4497B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312CF6BF" w14:textId="77777777" w:rsidTr="004B1A7F">
        <w:trPr>
          <w:gridAfter w:val="11"/>
          <w:wAfter w:w="1479" w:type="dxa"/>
          <w:trHeight w:val="175"/>
        </w:trPr>
        <w:tc>
          <w:tcPr>
            <w:tcW w:w="234" w:type="dxa"/>
            <w:tcBorders>
              <w:top w:val="nil"/>
              <w:left w:val="nil"/>
              <w:bottom w:val="nil"/>
              <w:right w:val="nil"/>
            </w:tcBorders>
            <w:shd w:val="clear" w:color="auto" w:fill="auto"/>
            <w:noWrap/>
            <w:vAlign w:val="bottom"/>
            <w:hideMark/>
          </w:tcPr>
          <w:p w14:paraId="12E89EA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011C3B0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31034E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FCA94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69A37D4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009860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866FD40"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320E6A2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6E0A1A59"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4A1C88A"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single" w:sz="8" w:space="0" w:color="auto"/>
            </w:tcBorders>
            <w:shd w:val="clear" w:color="auto" w:fill="auto"/>
            <w:noWrap/>
            <w:vAlign w:val="bottom"/>
            <w:hideMark/>
          </w:tcPr>
          <w:p w14:paraId="1D970185"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241" w:type="dxa"/>
            <w:gridSpan w:val="2"/>
            <w:tcBorders>
              <w:top w:val="nil"/>
              <w:left w:val="nil"/>
              <w:bottom w:val="nil"/>
              <w:right w:val="nil"/>
            </w:tcBorders>
            <w:shd w:val="clear" w:color="auto" w:fill="auto"/>
            <w:noWrap/>
            <w:vAlign w:val="bottom"/>
            <w:hideMark/>
          </w:tcPr>
          <w:p w14:paraId="45220550"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2"/>
            <w:tcBorders>
              <w:top w:val="nil"/>
              <w:left w:val="nil"/>
              <w:bottom w:val="nil"/>
              <w:right w:val="nil"/>
            </w:tcBorders>
            <w:shd w:val="clear" w:color="auto" w:fill="auto"/>
            <w:noWrap/>
            <w:vAlign w:val="bottom"/>
            <w:hideMark/>
          </w:tcPr>
          <w:p w14:paraId="4532982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410475C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3260F3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622308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8ACA7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2AE2783"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3"/>
            <w:tcBorders>
              <w:top w:val="nil"/>
              <w:left w:val="nil"/>
              <w:bottom w:val="nil"/>
              <w:right w:val="nil"/>
            </w:tcBorders>
            <w:shd w:val="clear" w:color="auto" w:fill="auto"/>
            <w:noWrap/>
            <w:vAlign w:val="bottom"/>
            <w:hideMark/>
          </w:tcPr>
          <w:p w14:paraId="6E2E7D5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88C628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0CABDA3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7E014C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2A8AD09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A72169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320" w:type="dxa"/>
            <w:gridSpan w:val="4"/>
            <w:tcBorders>
              <w:top w:val="nil"/>
              <w:left w:val="nil"/>
              <w:bottom w:val="nil"/>
              <w:right w:val="nil"/>
            </w:tcBorders>
            <w:shd w:val="clear" w:color="auto" w:fill="auto"/>
            <w:noWrap/>
            <w:vAlign w:val="bottom"/>
            <w:hideMark/>
          </w:tcPr>
          <w:p w14:paraId="75D871F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B9A1BC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22785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14B40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EE9EA5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ECF1BD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A6AD41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F57C59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6544B52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3"/>
            <w:tcBorders>
              <w:top w:val="nil"/>
              <w:left w:val="nil"/>
              <w:bottom w:val="nil"/>
              <w:right w:val="nil"/>
            </w:tcBorders>
            <w:shd w:val="clear" w:color="auto" w:fill="auto"/>
            <w:noWrap/>
            <w:vAlign w:val="bottom"/>
            <w:hideMark/>
          </w:tcPr>
          <w:p w14:paraId="17E798E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2AE0AA2F"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7ED9AA1"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4151C5E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7921868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632ECE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3"/>
            <w:tcBorders>
              <w:top w:val="nil"/>
              <w:left w:val="nil"/>
              <w:bottom w:val="nil"/>
              <w:right w:val="nil"/>
            </w:tcBorders>
            <w:shd w:val="clear" w:color="auto" w:fill="auto"/>
            <w:noWrap/>
            <w:vAlign w:val="bottom"/>
            <w:hideMark/>
          </w:tcPr>
          <w:p w14:paraId="3AB7C139"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71" w:type="dxa"/>
            <w:gridSpan w:val="5"/>
            <w:tcBorders>
              <w:top w:val="nil"/>
              <w:left w:val="nil"/>
              <w:bottom w:val="nil"/>
              <w:right w:val="nil"/>
            </w:tcBorders>
            <w:shd w:val="clear" w:color="auto" w:fill="auto"/>
            <w:noWrap/>
            <w:vAlign w:val="bottom"/>
            <w:hideMark/>
          </w:tcPr>
          <w:p w14:paraId="367C76F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5"/>
            <w:tcBorders>
              <w:top w:val="nil"/>
              <w:left w:val="nil"/>
              <w:bottom w:val="nil"/>
              <w:right w:val="nil"/>
            </w:tcBorders>
            <w:shd w:val="clear" w:color="auto" w:fill="auto"/>
            <w:noWrap/>
            <w:vAlign w:val="bottom"/>
            <w:hideMark/>
          </w:tcPr>
          <w:p w14:paraId="5FED5BC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4"/>
            <w:tcBorders>
              <w:top w:val="nil"/>
              <w:left w:val="nil"/>
              <w:bottom w:val="nil"/>
              <w:right w:val="nil"/>
            </w:tcBorders>
            <w:shd w:val="clear" w:color="auto" w:fill="auto"/>
            <w:noWrap/>
            <w:vAlign w:val="bottom"/>
            <w:hideMark/>
          </w:tcPr>
          <w:p w14:paraId="2FE64D37"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r>
      <w:tr w:rsidR="004B1A7F" w:rsidRPr="00174F22" w14:paraId="55850889" w14:textId="77777777" w:rsidTr="004B1A7F">
        <w:trPr>
          <w:trHeight w:val="175"/>
        </w:trPr>
        <w:tc>
          <w:tcPr>
            <w:tcW w:w="234" w:type="dxa"/>
            <w:tcBorders>
              <w:top w:val="nil"/>
              <w:left w:val="nil"/>
              <w:bottom w:val="nil"/>
              <w:right w:val="nil"/>
            </w:tcBorders>
            <w:shd w:val="clear" w:color="auto" w:fill="auto"/>
            <w:noWrap/>
            <w:vAlign w:val="bottom"/>
            <w:hideMark/>
          </w:tcPr>
          <w:p w14:paraId="2502C6F8"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34" w:type="dxa"/>
            <w:gridSpan w:val="2"/>
            <w:tcBorders>
              <w:top w:val="nil"/>
              <w:left w:val="nil"/>
              <w:bottom w:val="nil"/>
              <w:right w:val="nil"/>
            </w:tcBorders>
            <w:shd w:val="clear" w:color="auto" w:fill="auto"/>
            <w:noWrap/>
            <w:vAlign w:val="bottom"/>
            <w:hideMark/>
          </w:tcPr>
          <w:p w14:paraId="7697D9CE"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3A8B992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187EC3BC"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5227CBFA"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5BC91700"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4C844B64"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184" w:type="dxa"/>
            <w:gridSpan w:val="2"/>
            <w:tcBorders>
              <w:top w:val="nil"/>
              <w:left w:val="nil"/>
              <w:bottom w:val="nil"/>
              <w:right w:val="nil"/>
            </w:tcBorders>
            <w:shd w:val="clear" w:color="auto" w:fill="auto"/>
            <w:noWrap/>
            <w:vAlign w:val="bottom"/>
            <w:hideMark/>
          </w:tcPr>
          <w:p w14:paraId="0A4D26D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single" w:sz="8" w:space="0" w:color="auto"/>
            </w:tcBorders>
            <w:shd w:val="clear" w:color="auto" w:fill="auto"/>
            <w:noWrap/>
            <w:vAlign w:val="bottom"/>
            <w:hideMark/>
          </w:tcPr>
          <w:p w14:paraId="4CD845C6" w14:textId="77777777" w:rsidR="004B1A7F" w:rsidRPr="00174F22" w:rsidRDefault="004B1A7F" w:rsidP="00581FD7">
            <w:pPr>
              <w:spacing w:after="0" w:line="240" w:lineRule="auto"/>
              <w:rPr>
                <w:rFonts w:ascii="Calibri" w:eastAsia="Times New Roman" w:hAnsi="Calibri" w:cs="Times New Roman"/>
                <w:color w:val="000000"/>
                <w:lang w:eastAsia="es-ES"/>
              </w:rPr>
            </w:pPr>
            <w:r w:rsidRPr="00174F22">
              <w:rPr>
                <w:rFonts w:ascii="Calibri" w:eastAsia="Times New Roman" w:hAnsi="Calibri" w:cs="Times New Roman"/>
                <w:color w:val="000000"/>
                <w:lang w:eastAsia="es-ES"/>
              </w:rPr>
              <w:t> </w:t>
            </w:r>
          </w:p>
        </w:tc>
        <w:tc>
          <w:tcPr>
            <w:tcW w:w="184" w:type="dxa"/>
            <w:gridSpan w:val="2"/>
            <w:tcBorders>
              <w:top w:val="nil"/>
              <w:left w:val="nil"/>
              <w:bottom w:val="nil"/>
              <w:right w:val="nil"/>
            </w:tcBorders>
            <w:shd w:val="clear" w:color="auto" w:fill="auto"/>
            <w:noWrap/>
            <w:vAlign w:val="bottom"/>
            <w:hideMark/>
          </w:tcPr>
          <w:p w14:paraId="1FF988D6" w14:textId="77777777" w:rsidR="004B1A7F" w:rsidRPr="00174F22" w:rsidRDefault="004B1A7F" w:rsidP="00581FD7">
            <w:pPr>
              <w:spacing w:after="0" w:line="240" w:lineRule="auto"/>
              <w:rPr>
                <w:rFonts w:ascii="Calibri" w:eastAsia="Times New Roman" w:hAnsi="Calibri" w:cs="Times New Roman"/>
                <w:color w:val="000000"/>
                <w:lang w:eastAsia="es-ES"/>
              </w:rPr>
            </w:pPr>
          </w:p>
        </w:tc>
        <w:tc>
          <w:tcPr>
            <w:tcW w:w="241" w:type="dxa"/>
            <w:gridSpan w:val="3"/>
            <w:tcBorders>
              <w:top w:val="nil"/>
              <w:left w:val="nil"/>
              <w:bottom w:val="nil"/>
              <w:right w:val="nil"/>
            </w:tcBorders>
            <w:shd w:val="clear" w:color="auto" w:fill="auto"/>
            <w:noWrap/>
            <w:vAlign w:val="bottom"/>
            <w:hideMark/>
          </w:tcPr>
          <w:p w14:paraId="43032D4B"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6BED6EE2"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241" w:type="dxa"/>
            <w:gridSpan w:val="2"/>
            <w:tcBorders>
              <w:top w:val="nil"/>
              <w:left w:val="nil"/>
              <w:bottom w:val="nil"/>
              <w:right w:val="nil"/>
            </w:tcBorders>
            <w:shd w:val="clear" w:color="auto" w:fill="auto"/>
            <w:noWrap/>
            <w:vAlign w:val="bottom"/>
            <w:hideMark/>
          </w:tcPr>
          <w:p w14:paraId="0EC3CFBD" w14:textId="77777777" w:rsidR="004B1A7F" w:rsidRPr="00174F22" w:rsidRDefault="004B1A7F" w:rsidP="00581FD7">
            <w:pPr>
              <w:spacing w:after="0" w:line="240" w:lineRule="auto"/>
              <w:rPr>
                <w:rFonts w:ascii="Times New Roman" w:eastAsia="Times New Roman" w:hAnsi="Times New Roman" w:cs="Times New Roman"/>
                <w:sz w:val="20"/>
                <w:szCs w:val="20"/>
                <w:lang w:eastAsia="es-ES"/>
              </w:rPr>
            </w:pPr>
          </w:p>
        </w:tc>
        <w:tc>
          <w:tcPr>
            <w:tcW w:w="5857" w:type="dxa"/>
            <w:gridSpan w:val="89"/>
            <w:tcBorders>
              <w:top w:val="nil"/>
              <w:left w:val="nil"/>
              <w:bottom w:val="nil"/>
              <w:right w:val="nil"/>
            </w:tcBorders>
            <w:shd w:val="clear" w:color="auto" w:fill="auto"/>
            <w:vAlign w:val="bottom"/>
            <w:hideMark/>
          </w:tcPr>
          <w:p w14:paraId="09052E0D" w14:textId="2E05216E" w:rsidR="004B1A7F" w:rsidRPr="00174F22" w:rsidRDefault="004B1A7F" w:rsidP="004B1A7F">
            <w:pPr>
              <w:spacing w:after="0" w:line="240" w:lineRule="auto"/>
              <w:jc w:val="center"/>
              <w:rPr>
                <w:rFonts w:ascii="Calibri" w:eastAsia="Times New Roman" w:hAnsi="Calibri" w:cs="Times New Roman"/>
                <w:color w:val="000000"/>
                <w:sz w:val="24"/>
                <w:szCs w:val="24"/>
                <w:lang w:eastAsia="es-ES"/>
              </w:rPr>
            </w:pPr>
            <w:r w:rsidRPr="00174F22">
              <w:rPr>
                <w:rFonts w:ascii="Calibri" w:eastAsia="Times New Roman" w:hAnsi="Calibri" w:cs="Times New Roman"/>
                <w:color w:val="000000"/>
                <w:sz w:val="24"/>
                <w:szCs w:val="24"/>
                <w:lang w:eastAsia="es-ES"/>
              </w:rPr>
              <w:t>COMITÁN DE DOMÍNGUEZ, CHIAPAS; SEPTIEMBRE DE  2019.</w:t>
            </w:r>
          </w:p>
        </w:tc>
        <w:tc>
          <w:tcPr>
            <w:tcW w:w="1498" w:type="dxa"/>
            <w:gridSpan w:val="12"/>
            <w:tcBorders>
              <w:top w:val="nil"/>
              <w:left w:val="nil"/>
              <w:bottom w:val="nil"/>
              <w:right w:val="nil"/>
            </w:tcBorders>
            <w:shd w:val="clear" w:color="auto" w:fill="auto"/>
            <w:noWrap/>
            <w:vAlign w:val="bottom"/>
            <w:hideMark/>
          </w:tcPr>
          <w:p w14:paraId="26C45887" w14:textId="77777777" w:rsidR="004B1A7F" w:rsidRPr="00174F22" w:rsidRDefault="004B1A7F" w:rsidP="00581FD7">
            <w:pPr>
              <w:spacing w:after="0" w:line="240" w:lineRule="auto"/>
              <w:jc w:val="center"/>
              <w:rPr>
                <w:rFonts w:ascii="Calibri" w:eastAsia="Times New Roman" w:hAnsi="Calibri" w:cs="Times New Roman"/>
                <w:color w:val="000000"/>
                <w:sz w:val="24"/>
                <w:szCs w:val="24"/>
                <w:lang w:eastAsia="es-ES"/>
              </w:rPr>
            </w:pPr>
          </w:p>
        </w:tc>
      </w:tr>
    </w:tbl>
    <w:p w14:paraId="5DE331BF" w14:textId="77777777" w:rsidR="008C7FBB" w:rsidRDefault="008C7FBB" w:rsidP="00BD299E">
      <w:pPr>
        <w:jc w:val="both"/>
        <w:rPr>
          <w:rStyle w:val="fontstyle01"/>
          <w:b/>
          <w:bCs/>
          <w:sz w:val="32"/>
          <w:szCs w:val="32"/>
        </w:rPr>
      </w:pPr>
      <w:r>
        <w:rPr>
          <w:rStyle w:val="fontstyle01"/>
          <w:b/>
          <w:bCs/>
          <w:sz w:val="32"/>
          <w:szCs w:val="32"/>
        </w:rPr>
        <w:br w:type="page"/>
      </w:r>
    </w:p>
    <w:p w14:paraId="23ECE242" w14:textId="77777777" w:rsidR="008C7FBB" w:rsidRDefault="008C7FBB" w:rsidP="001E05D7">
      <w:pPr>
        <w:jc w:val="center"/>
        <w:rPr>
          <w:rStyle w:val="fontstyle01"/>
          <w:b/>
          <w:bCs/>
          <w:sz w:val="32"/>
          <w:szCs w:val="32"/>
        </w:rPr>
      </w:pPr>
    </w:p>
    <w:p w14:paraId="081AC130" w14:textId="77777777" w:rsidR="008C7FBB" w:rsidRDefault="008C7FBB">
      <w:pPr>
        <w:rPr>
          <w:rStyle w:val="fontstyle01"/>
          <w:b/>
          <w:bCs/>
          <w:sz w:val="32"/>
          <w:szCs w:val="32"/>
        </w:rPr>
      </w:pPr>
      <w:r>
        <w:rPr>
          <w:rStyle w:val="fontstyle01"/>
          <w:b/>
          <w:bCs/>
          <w:sz w:val="32"/>
          <w:szCs w:val="32"/>
        </w:rPr>
        <w:br w:type="page"/>
      </w:r>
    </w:p>
    <w:p w14:paraId="028976A2" w14:textId="13BAB723" w:rsidR="008C7FBB" w:rsidRDefault="00B274EA" w:rsidP="001E05D7">
      <w:pPr>
        <w:jc w:val="center"/>
        <w:rPr>
          <w:rStyle w:val="fontstyle01"/>
          <w:b/>
          <w:bCs/>
          <w:sz w:val="32"/>
          <w:szCs w:val="32"/>
        </w:rPr>
      </w:pPr>
      <w:r>
        <w:rPr>
          <w:rStyle w:val="fontstyle01"/>
          <w:b/>
          <w:bCs/>
          <w:sz w:val="32"/>
          <w:szCs w:val="32"/>
        </w:rPr>
        <w:lastRenderedPageBreak/>
        <w:t>PORTADILLA.</w:t>
      </w:r>
    </w:p>
    <w:p w14:paraId="75A2035D" w14:textId="77777777" w:rsidR="008C7FBB" w:rsidRDefault="008C7FBB">
      <w:pPr>
        <w:rPr>
          <w:rStyle w:val="fontstyle01"/>
          <w:b/>
          <w:bCs/>
          <w:sz w:val="32"/>
          <w:szCs w:val="32"/>
        </w:rPr>
      </w:pPr>
      <w:r>
        <w:rPr>
          <w:rStyle w:val="fontstyle01"/>
          <w:b/>
          <w:bCs/>
          <w:sz w:val="32"/>
          <w:szCs w:val="32"/>
        </w:rPr>
        <w:br w:type="page"/>
      </w:r>
    </w:p>
    <w:p w14:paraId="27C73655" w14:textId="242AD472" w:rsidR="008C7FBB" w:rsidRDefault="00B274EA" w:rsidP="001E05D7">
      <w:pPr>
        <w:jc w:val="center"/>
        <w:rPr>
          <w:rStyle w:val="fontstyle01"/>
          <w:b/>
          <w:bCs/>
          <w:sz w:val="32"/>
          <w:szCs w:val="32"/>
        </w:rPr>
      </w:pPr>
      <w:r>
        <w:rPr>
          <w:rStyle w:val="fontstyle01"/>
          <w:b/>
          <w:bCs/>
          <w:sz w:val="32"/>
          <w:szCs w:val="32"/>
        </w:rPr>
        <w:lastRenderedPageBreak/>
        <w:t>AUTORIZACIÓN DE IMPRESIÓN.</w:t>
      </w:r>
    </w:p>
    <w:p w14:paraId="5641BC8F" w14:textId="77777777" w:rsidR="008C7FBB" w:rsidRDefault="008C7FBB">
      <w:pPr>
        <w:rPr>
          <w:rStyle w:val="fontstyle01"/>
          <w:b/>
          <w:bCs/>
          <w:sz w:val="32"/>
          <w:szCs w:val="32"/>
        </w:rPr>
      </w:pPr>
      <w:r>
        <w:rPr>
          <w:rStyle w:val="fontstyle01"/>
          <w:b/>
          <w:bCs/>
          <w:sz w:val="32"/>
          <w:szCs w:val="32"/>
        </w:rPr>
        <w:br w:type="page"/>
      </w:r>
    </w:p>
    <w:p w14:paraId="163D73C5" w14:textId="6516B748" w:rsidR="008C7FBB" w:rsidRDefault="00B274EA" w:rsidP="001E05D7">
      <w:pPr>
        <w:jc w:val="center"/>
        <w:rPr>
          <w:rStyle w:val="fontstyle01"/>
          <w:b/>
          <w:bCs/>
          <w:sz w:val="32"/>
          <w:szCs w:val="32"/>
        </w:rPr>
      </w:pPr>
      <w:r>
        <w:rPr>
          <w:rStyle w:val="fontstyle01"/>
          <w:b/>
          <w:bCs/>
          <w:sz w:val="32"/>
          <w:szCs w:val="32"/>
        </w:rPr>
        <w:lastRenderedPageBreak/>
        <w:t>DEDICATORIA.</w:t>
      </w:r>
    </w:p>
    <w:p w14:paraId="5E3560D9" w14:textId="77777777" w:rsidR="008C7FBB" w:rsidRDefault="008C7FBB">
      <w:pPr>
        <w:rPr>
          <w:rStyle w:val="fontstyle01"/>
          <w:b/>
          <w:bCs/>
          <w:sz w:val="32"/>
          <w:szCs w:val="32"/>
        </w:rPr>
      </w:pPr>
      <w:r>
        <w:rPr>
          <w:rStyle w:val="fontstyle01"/>
          <w:b/>
          <w:bCs/>
          <w:sz w:val="32"/>
          <w:szCs w:val="32"/>
        </w:rPr>
        <w:br w:type="page"/>
      </w:r>
    </w:p>
    <w:p w14:paraId="39E7956B" w14:textId="726D97B8" w:rsidR="008C7FBB" w:rsidRDefault="00B274EA" w:rsidP="001E05D7">
      <w:pPr>
        <w:jc w:val="center"/>
        <w:rPr>
          <w:rStyle w:val="fontstyle01"/>
          <w:b/>
          <w:bCs/>
          <w:sz w:val="32"/>
          <w:szCs w:val="32"/>
        </w:rPr>
      </w:pPr>
      <w:r>
        <w:rPr>
          <w:rStyle w:val="fontstyle01"/>
          <w:b/>
          <w:bCs/>
          <w:sz w:val="32"/>
          <w:szCs w:val="32"/>
        </w:rPr>
        <w:lastRenderedPageBreak/>
        <w:t>ÍNDICE.</w:t>
      </w:r>
    </w:p>
    <w:p w14:paraId="59E484D4" w14:textId="77777777" w:rsidR="008C7FBB" w:rsidRDefault="008C7FBB">
      <w:pPr>
        <w:rPr>
          <w:rStyle w:val="fontstyle01"/>
          <w:b/>
          <w:bCs/>
          <w:sz w:val="32"/>
          <w:szCs w:val="32"/>
        </w:rPr>
      </w:pPr>
      <w:r>
        <w:rPr>
          <w:rStyle w:val="fontstyle01"/>
          <w:b/>
          <w:bCs/>
          <w:sz w:val="32"/>
          <w:szCs w:val="32"/>
        </w:rPr>
        <w:br w:type="page"/>
      </w:r>
    </w:p>
    <w:p w14:paraId="63D59DC4" w14:textId="3DE08587" w:rsidR="008C7FBB" w:rsidRDefault="00B274EA" w:rsidP="001E05D7">
      <w:pPr>
        <w:jc w:val="center"/>
        <w:rPr>
          <w:rStyle w:val="fontstyle01"/>
          <w:b/>
          <w:bCs/>
          <w:sz w:val="32"/>
          <w:szCs w:val="32"/>
        </w:rPr>
      </w:pPr>
      <w:r>
        <w:rPr>
          <w:rStyle w:val="fontstyle01"/>
          <w:b/>
          <w:bCs/>
          <w:sz w:val="32"/>
          <w:szCs w:val="32"/>
        </w:rPr>
        <w:lastRenderedPageBreak/>
        <w:t>INTRODUCCIÓN.</w:t>
      </w:r>
    </w:p>
    <w:p w14:paraId="7BBB2C4A" w14:textId="77777777" w:rsidR="008C7FBB" w:rsidRDefault="008C7FBB">
      <w:pPr>
        <w:rPr>
          <w:rStyle w:val="fontstyle01"/>
          <w:b/>
          <w:bCs/>
          <w:sz w:val="32"/>
          <w:szCs w:val="32"/>
        </w:rPr>
      </w:pPr>
      <w:r>
        <w:rPr>
          <w:rStyle w:val="fontstyle01"/>
          <w:b/>
          <w:bCs/>
          <w:sz w:val="32"/>
          <w:szCs w:val="32"/>
        </w:rPr>
        <w:br w:type="page"/>
      </w:r>
    </w:p>
    <w:p w14:paraId="24424363" w14:textId="7B0088E2" w:rsidR="001E05D7" w:rsidRDefault="00926638" w:rsidP="001E05D7">
      <w:pPr>
        <w:jc w:val="center"/>
        <w:rPr>
          <w:rStyle w:val="fontstyle01"/>
          <w:b/>
          <w:bCs/>
          <w:sz w:val="32"/>
          <w:szCs w:val="32"/>
        </w:rPr>
      </w:pPr>
      <w:r w:rsidRPr="008C7FBB">
        <w:rPr>
          <w:rStyle w:val="fontstyle01"/>
          <w:b/>
          <w:bCs/>
          <w:sz w:val="32"/>
          <w:szCs w:val="32"/>
        </w:rPr>
        <w:lastRenderedPageBreak/>
        <w:t xml:space="preserve">CAPITULO </w:t>
      </w:r>
      <w:r>
        <w:rPr>
          <w:rStyle w:val="fontstyle01"/>
          <w:b/>
          <w:bCs/>
          <w:sz w:val="32"/>
          <w:szCs w:val="32"/>
        </w:rPr>
        <w:t>1</w:t>
      </w:r>
    </w:p>
    <w:p w14:paraId="5E904434" w14:textId="5F9573B4" w:rsidR="00926638" w:rsidRDefault="00926638" w:rsidP="001E05D7">
      <w:pPr>
        <w:jc w:val="center"/>
        <w:rPr>
          <w:rStyle w:val="fontstyle01"/>
          <w:b/>
          <w:bCs/>
          <w:sz w:val="32"/>
          <w:szCs w:val="32"/>
        </w:rPr>
      </w:pPr>
    </w:p>
    <w:p w14:paraId="0384A10D" w14:textId="77777777" w:rsidR="00926638" w:rsidRPr="008C7FBB" w:rsidRDefault="00926638" w:rsidP="001E05D7">
      <w:pPr>
        <w:jc w:val="center"/>
        <w:rPr>
          <w:rStyle w:val="fontstyle01"/>
          <w:b/>
          <w:bCs/>
          <w:sz w:val="32"/>
          <w:szCs w:val="32"/>
        </w:rPr>
      </w:pPr>
    </w:p>
    <w:p w14:paraId="1D1FEFF4" w14:textId="42BFD795" w:rsidR="001E05D7" w:rsidRPr="008C7FBB" w:rsidRDefault="00926638" w:rsidP="001E05D7">
      <w:pPr>
        <w:jc w:val="center"/>
        <w:rPr>
          <w:rStyle w:val="fontstyle01"/>
          <w:b/>
          <w:bCs/>
          <w:sz w:val="32"/>
          <w:szCs w:val="32"/>
        </w:rPr>
      </w:pPr>
      <w:r w:rsidRPr="008C7FBB">
        <w:rPr>
          <w:rStyle w:val="fontstyle01"/>
          <w:b/>
          <w:bCs/>
          <w:sz w:val="32"/>
          <w:szCs w:val="32"/>
        </w:rPr>
        <w:t>PROBLEMATIZACIÓN.</w:t>
      </w:r>
    </w:p>
    <w:p w14:paraId="6D4525F3" w14:textId="77777777" w:rsidR="001E05D7" w:rsidRDefault="001E05D7" w:rsidP="001E05D7">
      <w:pPr>
        <w:jc w:val="center"/>
        <w:rPr>
          <w:rStyle w:val="fontstyle01"/>
        </w:rPr>
      </w:pPr>
    </w:p>
    <w:p w14:paraId="316B1A75" w14:textId="78B952A0" w:rsidR="00926638" w:rsidRDefault="00B274EA" w:rsidP="00926638">
      <w:pPr>
        <w:pStyle w:val="Prrafodelista"/>
        <w:spacing w:line="360" w:lineRule="auto"/>
        <w:jc w:val="both"/>
        <w:rPr>
          <w:rStyle w:val="fontstyle01"/>
          <w:b/>
          <w:bCs/>
        </w:rPr>
      </w:pPr>
      <w:r w:rsidRPr="00A43F65">
        <w:rPr>
          <w:rFonts w:ascii="Arial" w:hAnsi="Arial" w:cs="Arial"/>
          <w:color w:val="000000"/>
        </w:rPr>
        <w:br/>
      </w:r>
      <w:r w:rsidRPr="00926638">
        <w:rPr>
          <w:rStyle w:val="fontstyle01"/>
          <w:b/>
          <w:bCs/>
        </w:rPr>
        <w:t>1.1.  PLANTEAMIENTO DEL PROBLEMA.</w:t>
      </w:r>
    </w:p>
    <w:p w14:paraId="304D1A22" w14:textId="18F054C2" w:rsidR="00926638" w:rsidRDefault="00926638" w:rsidP="00926638">
      <w:pPr>
        <w:pStyle w:val="Prrafodelista"/>
        <w:spacing w:line="360" w:lineRule="auto"/>
        <w:jc w:val="both"/>
        <w:rPr>
          <w:rStyle w:val="fontstyle01"/>
          <w:b/>
          <w:bCs/>
        </w:rPr>
      </w:pPr>
    </w:p>
    <w:p w14:paraId="56F0581D" w14:textId="77777777" w:rsidR="00926638" w:rsidRPr="00926638" w:rsidRDefault="00926638" w:rsidP="00926638">
      <w:pPr>
        <w:pStyle w:val="Prrafodelista"/>
        <w:spacing w:line="360" w:lineRule="auto"/>
        <w:jc w:val="both"/>
        <w:rPr>
          <w:rStyle w:val="fontstyle01"/>
          <w:b/>
          <w:bCs/>
        </w:rPr>
      </w:pPr>
    </w:p>
    <w:p w14:paraId="16C82355" w14:textId="4C77B753" w:rsidR="001E05D7" w:rsidRDefault="001E05D7" w:rsidP="001E05D7">
      <w:pPr>
        <w:pStyle w:val="Prrafodelista"/>
        <w:spacing w:line="360" w:lineRule="auto"/>
        <w:jc w:val="both"/>
        <w:rPr>
          <w:rStyle w:val="fontstyle01"/>
          <w:sz w:val="24"/>
          <w:szCs w:val="24"/>
        </w:rPr>
      </w:pPr>
      <w:r w:rsidRPr="00334045">
        <w:rPr>
          <w:rStyle w:val="fontstyle01"/>
          <w:sz w:val="24"/>
          <w:szCs w:val="24"/>
        </w:rPr>
        <w:t xml:space="preserve">La deserción escolar es una de las situaciones que se evidencia en </w:t>
      </w:r>
      <w:r>
        <w:rPr>
          <w:rStyle w:val="fontstyle01"/>
          <w:sz w:val="24"/>
          <w:szCs w:val="24"/>
        </w:rPr>
        <w:t xml:space="preserve">las instituciones educativas y </w:t>
      </w:r>
      <w:r w:rsidRPr="00334045">
        <w:rPr>
          <w:rStyle w:val="fontstyle01"/>
          <w:sz w:val="24"/>
          <w:szCs w:val="24"/>
        </w:rPr>
        <w:t>que ha afectado el sistema educativo debido al número significativo de estudiantes que han optado por dejar la educación formal para dedicarse a diferentes actividades laborales y del hogar que dejan a un lado la formación integral de jóvenes en nuestro país, por lo tanto, es un problema que repercute en el desarrollo social y económica.</w:t>
      </w:r>
    </w:p>
    <w:p w14:paraId="27C0CE96" w14:textId="2AC20565" w:rsidR="00216023" w:rsidRDefault="00216023" w:rsidP="001E05D7">
      <w:pPr>
        <w:pStyle w:val="Prrafodelista"/>
        <w:spacing w:line="360" w:lineRule="auto"/>
        <w:jc w:val="both"/>
        <w:rPr>
          <w:rStyle w:val="fontstyle01"/>
          <w:sz w:val="24"/>
          <w:szCs w:val="24"/>
        </w:rPr>
      </w:pPr>
    </w:p>
    <w:p w14:paraId="7055B04E" w14:textId="22599E84" w:rsidR="00216023" w:rsidRDefault="00216023" w:rsidP="001E05D7">
      <w:pPr>
        <w:pStyle w:val="Prrafodelista"/>
        <w:spacing w:line="360" w:lineRule="auto"/>
        <w:jc w:val="both"/>
        <w:rPr>
          <w:rStyle w:val="fontstyle01"/>
          <w:sz w:val="24"/>
          <w:szCs w:val="24"/>
        </w:rPr>
      </w:pPr>
    </w:p>
    <w:p w14:paraId="6323034B" w14:textId="77777777" w:rsidR="00216023" w:rsidRPr="00334045" w:rsidRDefault="00216023" w:rsidP="001E05D7">
      <w:pPr>
        <w:pStyle w:val="Prrafodelista"/>
        <w:spacing w:line="360" w:lineRule="auto"/>
        <w:jc w:val="both"/>
        <w:rPr>
          <w:rStyle w:val="fontstyle01"/>
          <w:sz w:val="24"/>
          <w:szCs w:val="24"/>
        </w:rPr>
      </w:pPr>
    </w:p>
    <w:p w14:paraId="170028A2" w14:textId="52B536BE" w:rsidR="001E05D7" w:rsidRDefault="001E05D7" w:rsidP="001E05D7">
      <w:pPr>
        <w:pStyle w:val="Prrafodelista"/>
        <w:spacing w:line="360" w:lineRule="auto"/>
        <w:jc w:val="both"/>
        <w:rPr>
          <w:rStyle w:val="fontstyle01"/>
          <w:sz w:val="24"/>
          <w:szCs w:val="24"/>
        </w:rPr>
      </w:pPr>
      <w:r w:rsidRPr="00A43F65">
        <w:rPr>
          <w:rStyle w:val="fontstyle01"/>
          <w:sz w:val="24"/>
          <w:szCs w:val="24"/>
        </w:rPr>
        <w:t>Se ha venido presentando una problemática educativa en la universidad</w:t>
      </w:r>
      <w:r w:rsidRPr="00A43F65">
        <w:rPr>
          <w:rFonts w:ascii="Arial" w:hAnsi="Arial" w:cs="Arial"/>
          <w:color w:val="000000"/>
        </w:rPr>
        <w:br/>
      </w:r>
      <w:r w:rsidRPr="00A43F65">
        <w:rPr>
          <w:rStyle w:val="fontstyle01"/>
          <w:sz w:val="24"/>
          <w:szCs w:val="24"/>
        </w:rPr>
        <w:t>tecnológica de la selva, ubicado en Ocosingo Chiapas, se refiere a estudiantes</w:t>
      </w:r>
      <w:r w:rsidR="00581FD7">
        <w:rPr>
          <w:rFonts w:ascii="Arial" w:hAnsi="Arial" w:cs="Arial"/>
          <w:color w:val="000000"/>
        </w:rPr>
        <w:t xml:space="preserve"> </w:t>
      </w:r>
      <w:r w:rsidRPr="00A43F65">
        <w:rPr>
          <w:rStyle w:val="fontstyle01"/>
          <w:sz w:val="24"/>
          <w:szCs w:val="24"/>
        </w:rPr>
        <w:t>que abandonan sus estudios, porque no cuentan con los recursos para satisfacer</w:t>
      </w:r>
      <w:r w:rsidR="00581FD7">
        <w:rPr>
          <w:rFonts w:ascii="Arial" w:hAnsi="Arial" w:cs="Arial"/>
          <w:color w:val="000000"/>
        </w:rPr>
        <w:t xml:space="preserve"> </w:t>
      </w:r>
      <w:r>
        <w:rPr>
          <w:rStyle w:val="fontstyle01"/>
          <w:sz w:val="24"/>
          <w:szCs w:val="24"/>
        </w:rPr>
        <w:t xml:space="preserve">las </w:t>
      </w:r>
      <w:r w:rsidRPr="00A43F65">
        <w:rPr>
          <w:rStyle w:val="fontstyle01"/>
          <w:sz w:val="24"/>
          <w:szCs w:val="24"/>
        </w:rPr>
        <w:t>necesidades educativas.</w:t>
      </w:r>
      <w:r w:rsidRPr="00A43F65">
        <w:rPr>
          <w:rFonts w:ascii="Arial" w:hAnsi="Arial" w:cs="Arial"/>
          <w:color w:val="000000"/>
        </w:rPr>
        <w:br/>
      </w:r>
      <w:r w:rsidRPr="00A43F65">
        <w:rPr>
          <w:rStyle w:val="fontstyle01"/>
          <w:sz w:val="24"/>
          <w:szCs w:val="24"/>
        </w:rPr>
        <w:t>La deserción escolar es un problema educativo, que afecta el desarrollo del</w:t>
      </w:r>
      <w:r w:rsidRPr="00A43F65">
        <w:rPr>
          <w:rFonts w:ascii="Arial" w:hAnsi="Arial" w:cs="Arial"/>
          <w:color w:val="000000"/>
        </w:rPr>
        <w:br/>
      </w:r>
      <w:r w:rsidRPr="00A43F65">
        <w:rPr>
          <w:rStyle w:val="fontstyle01"/>
          <w:sz w:val="24"/>
          <w:szCs w:val="24"/>
        </w:rPr>
        <w:t>alumno que está dejando de asistir a la escuela y también de la sociedad en la</w:t>
      </w:r>
      <w:r w:rsidR="00581FD7">
        <w:rPr>
          <w:rFonts w:ascii="Arial" w:hAnsi="Arial" w:cs="Arial"/>
          <w:color w:val="000000"/>
        </w:rPr>
        <w:t xml:space="preserve"> </w:t>
      </w:r>
      <w:r w:rsidRPr="00A43F65">
        <w:rPr>
          <w:rStyle w:val="fontstyle01"/>
          <w:sz w:val="24"/>
          <w:szCs w:val="24"/>
        </w:rPr>
        <w:t>que desenvuelve.</w:t>
      </w:r>
      <w:r w:rsidRPr="00A43F65">
        <w:rPr>
          <w:rFonts w:ascii="Arial" w:hAnsi="Arial" w:cs="Arial"/>
          <w:color w:val="000000"/>
        </w:rPr>
        <w:br/>
      </w:r>
      <w:r w:rsidRPr="00A43F65">
        <w:rPr>
          <w:rStyle w:val="fontstyle01"/>
          <w:sz w:val="24"/>
          <w:szCs w:val="24"/>
        </w:rPr>
        <w:t>Por ello la deserción o abandono, no es una decisión espontanea, sino el</w:t>
      </w:r>
      <w:r w:rsidRPr="00A43F65">
        <w:rPr>
          <w:rFonts w:ascii="Arial" w:hAnsi="Arial" w:cs="Arial"/>
          <w:color w:val="000000"/>
        </w:rPr>
        <w:br/>
      </w:r>
      <w:r w:rsidRPr="00A43F65">
        <w:rPr>
          <w:rStyle w:val="fontstyle01"/>
          <w:sz w:val="24"/>
          <w:szCs w:val="24"/>
        </w:rPr>
        <w:t>resultado de un proceso de interacciones experiencias que modifican los</w:t>
      </w:r>
      <w:r w:rsidRPr="00A43F65">
        <w:rPr>
          <w:rFonts w:ascii="Arial" w:hAnsi="Arial" w:cs="Arial"/>
          <w:color w:val="000000"/>
        </w:rPr>
        <w:br/>
      </w:r>
      <w:r w:rsidRPr="00A43F65">
        <w:rPr>
          <w:rStyle w:val="fontstyle01"/>
          <w:sz w:val="24"/>
          <w:szCs w:val="24"/>
        </w:rPr>
        <w:t>propósitos y compromisos.</w:t>
      </w:r>
    </w:p>
    <w:p w14:paraId="7C237D87" w14:textId="72DF0137" w:rsidR="001E05D7" w:rsidRDefault="001E05D7" w:rsidP="001E05D7">
      <w:pPr>
        <w:pStyle w:val="Prrafodelista"/>
        <w:spacing w:line="360" w:lineRule="auto"/>
        <w:jc w:val="both"/>
        <w:rPr>
          <w:rStyle w:val="fontstyle01"/>
          <w:sz w:val="24"/>
          <w:szCs w:val="24"/>
        </w:rPr>
      </w:pPr>
      <w:r w:rsidRPr="00334045">
        <w:rPr>
          <w:rStyle w:val="fontstyle01"/>
          <w:sz w:val="24"/>
          <w:szCs w:val="24"/>
        </w:rPr>
        <w:lastRenderedPageBreak/>
        <w:t xml:space="preserve">Es necesario reconocer la falta de apoyo gubernamental frente </w:t>
      </w:r>
      <w:r>
        <w:rPr>
          <w:rStyle w:val="fontstyle01"/>
          <w:sz w:val="24"/>
          <w:szCs w:val="24"/>
        </w:rPr>
        <w:t xml:space="preserve">a esta situación que aqueja al </w:t>
      </w:r>
      <w:r w:rsidRPr="00334045">
        <w:rPr>
          <w:rStyle w:val="fontstyle01"/>
          <w:sz w:val="24"/>
          <w:szCs w:val="24"/>
        </w:rPr>
        <w:t>sector, pues desde allí no se han generado políticas que permitan mantener a los jóvenes en el sistema educativo brindándole la oportunidad a la región de</w:t>
      </w:r>
      <w:r>
        <w:rPr>
          <w:rStyle w:val="fontstyle01"/>
          <w:sz w:val="24"/>
          <w:szCs w:val="24"/>
        </w:rPr>
        <w:t xml:space="preserve"> </w:t>
      </w:r>
      <w:r w:rsidRPr="00334045">
        <w:rPr>
          <w:rStyle w:val="fontstyle01"/>
          <w:sz w:val="24"/>
          <w:szCs w:val="24"/>
        </w:rPr>
        <w:t>desarrollarse en el ámbito científico, tecnológico y académico lo que repercutiría positivamente en su desarrollo y en la calidad de vida de las personas que en ella habitan.</w:t>
      </w:r>
    </w:p>
    <w:p w14:paraId="703E8779" w14:textId="29E02DC3" w:rsidR="00216023" w:rsidRDefault="00216023" w:rsidP="001E05D7">
      <w:pPr>
        <w:pStyle w:val="Prrafodelista"/>
        <w:spacing w:line="360" w:lineRule="auto"/>
        <w:jc w:val="both"/>
        <w:rPr>
          <w:rStyle w:val="fontstyle01"/>
          <w:sz w:val="24"/>
          <w:szCs w:val="24"/>
        </w:rPr>
      </w:pPr>
    </w:p>
    <w:p w14:paraId="18484E9C" w14:textId="28FC7610" w:rsidR="00216023" w:rsidRDefault="00216023" w:rsidP="001E05D7">
      <w:pPr>
        <w:pStyle w:val="Prrafodelista"/>
        <w:spacing w:line="360" w:lineRule="auto"/>
        <w:jc w:val="both"/>
        <w:rPr>
          <w:rStyle w:val="fontstyle01"/>
          <w:sz w:val="24"/>
          <w:szCs w:val="24"/>
        </w:rPr>
      </w:pPr>
    </w:p>
    <w:p w14:paraId="784A10E9" w14:textId="77777777" w:rsidR="00216023" w:rsidRDefault="00216023" w:rsidP="001E05D7">
      <w:pPr>
        <w:pStyle w:val="Prrafodelista"/>
        <w:spacing w:line="360" w:lineRule="auto"/>
        <w:jc w:val="both"/>
        <w:rPr>
          <w:rStyle w:val="fontstyle01"/>
          <w:sz w:val="24"/>
          <w:szCs w:val="24"/>
        </w:rPr>
      </w:pPr>
    </w:p>
    <w:p w14:paraId="7893AA76" w14:textId="77777777" w:rsidR="001E05D7" w:rsidRDefault="001E05D7" w:rsidP="001E05D7">
      <w:pPr>
        <w:pStyle w:val="Prrafodelista"/>
        <w:spacing w:line="360" w:lineRule="auto"/>
        <w:jc w:val="both"/>
        <w:rPr>
          <w:rFonts w:ascii="Arial" w:hAnsi="Arial" w:cs="Arial"/>
          <w:color w:val="000000"/>
          <w:sz w:val="24"/>
          <w:szCs w:val="24"/>
        </w:rPr>
      </w:pPr>
      <w:r w:rsidRPr="00FD20E9">
        <w:rPr>
          <w:rFonts w:ascii="Arial" w:hAnsi="Arial" w:cs="Arial"/>
          <w:color w:val="000000"/>
          <w:sz w:val="24"/>
          <w:szCs w:val="24"/>
        </w:rPr>
        <w:t>El problema de la deserción recae cuando existe ésta misma a temprana edad, si bien existen muchos factores que ocasionan la misma, el más sobresaliente es el costo de oportunidad de estudiar en el tiempo. Esto es, en el corto plazo los alumnos deciden desertar presumiblemente porque tienen problemas económicos, probablemente el mercado laboral les compensará más que el seguir estudiando, la cuestión enfatiza cuando no se tiene una idea clara de lo que pasará en el largo plazo</w:t>
      </w:r>
      <w:r>
        <w:rPr>
          <w:rFonts w:ascii="Arial" w:hAnsi="Arial" w:cs="Arial"/>
          <w:color w:val="000000"/>
          <w:sz w:val="24"/>
          <w:szCs w:val="24"/>
        </w:rPr>
        <w:t>.</w:t>
      </w:r>
    </w:p>
    <w:p w14:paraId="53FF6BF9" w14:textId="20E2A9A6" w:rsidR="001E05D7" w:rsidRDefault="001E05D7" w:rsidP="001E05D7">
      <w:pPr>
        <w:pStyle w:val="Prrafodelista"/>
        <w:spacing w:line="360" w:lineRule="auto"/>
        <w:jc w:val="both"/>
        <w:rPr>
          <w:rFonts w:ascii="Arial" w:hAnsi="Arial" w:cs="Arial"/>
          <w:color w:val="000000"/>
          <w:sz w:val="24"/>
          <w:szCs w:val="24"/>
        </w:rPr>
      </w:pPr>
    </w:p>
    <w:p w14:paraId="32931840" w14:textId="50162C03" w:rsidR="005753C7" w:rsidRDefault="005753C7" w:rsidP="001E05D7">
      <w:pPr>
        <w:pStyle w:val="Prrafodelista"/>
        <w:spacing w:line="360" w:lineRule="auto"/>
        <w:jc w:val="both"/>
        <w:rPr>
          <w:rFonts w:ascii="Arial" w:hAnsi="Arial" w:cs="Arial"/>
          <w:color w:val="000000"/>
          <w:sz w:val="24"/>
          <w:szCs w:val="24"/>
        </w:rPr>
      </w:pPr>
    </w:p>
    <w:p w14:paraId="7DA343FB" w14:textId="77777777" w:rsidR="005753C7" w:rsidRDefault="005753C7" w:rsidP="001E05D7">
      <w:pPr>
        <w:pStyle w:val="Prrafodelista"/>
        <w:spacing w:line="360" w:lineRule="auto"/>
        <w:jc w:val="both"/>
        <w:rPr>
          <w:rFonts w:ascii="Arial" w:hAnsi="Arial" w:cs="Arial"/>
          <w:color w:val="000000"/>
          <w:sz w:val="24"/>
          <w:szCs w:val="24"/>
        </w:rPr>
      </w:pPr>
    </w:p>
    <w:p w14:paraId="08DE1A15" w14:textId="77777777" w:rsidR="001E05D7" w:rsidRPr="00355B2A" w:rsidRDefault="001E05D7" w:rsidP="001E05D7">
      <w:pPr>
        <w:pStyle w:val="Prrafodelista"/>
        <w:spacing w:line="360" w:lineRule="auto"/>
        <w:jc w:val="both"/>
        <w:rPr>
          <w:rFonts w:ascii="Arial" w:hAnsi="Arial" w:cs="Arial"/>
          <w:color w:val="000000"/>
          <w:sz w:val="24"/>
          <w:szCs w:val="24"/>
        </w:rPr>
      </w:pPr>
      <w:r w:rsidRPr="00355B2A">
        <w:rPr>
          <w:rFonts w:ascii="Arial" w:hAnsi="Arial" w:cs="Arial"/>
          <w:color w:val="000000"/>
          <w:sz w:val="24"/>
          <w:szCs w:val="24"/>
        </w:rPr>
        <w:t xml:space="preserve"> </w:t>
      </w:r>
      <w:r w:rsidRPr="00355B2A">
        <w:rPr>
          <w:rFonts w:ascii="Arial" w:hAnsi="Arial" w:cs="Arial"/>
          <w:color w:val="000000"/>
          <w:sz w:val="24"/>
          <w:szCs w:val="24"/>
          <w:lang w:val="es-MX"/>
        </w:rPr>
        <w:t>Los elementos del problema</w:t>
      </w:r>
    </w:p>
    <w:p w14:paraId="4B9B5D50" w14:textId="294B38F5" w:rsidR="001E05D7" w:rsidRDefault="001E05D7" w:rsidP="001E05D7">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La investigación </w:t>
      </w:r>
      <w:r w:rsidR="005753C7">
        <w:rPr>
          <w:rFonts w:ascii="Arial" w:hAnsi="Arial" w:cs="Arial"/>
          <w:color w:val="000000"/>
          <w:sz w:val="24"/>
          <w:szCs w:val="24"/>
          <w:lang w:val="es-MX"/>
        </w:rPr>
        <w:t>está</w:t>
      </w:r>
      <w:r>
        <w:rPr>
          <w:rFonts w:ascii="Arial" w:hAnsi="Arial" w:cs="Arial"/>
          <w:color w:val="000000"/>
          <w:sz w:val="24"/>
          <w:szCs w:val="24"/>
          <w:lang w:val="es-MX"/>
        </w:rPr>
        <w:t xml:space="preserve"> basada en la deserción escolar de los ex estudiantes, el abandono escolar en una institución educativa, que interviene múltiples factores y causas, de situaciones socioeconómicas de los factores externos, y también influenciado del propio sistema factores intra escolares.</w:t>
      </w:r>
    </w:p>
    <w:p w14:paraId="22579D0E" w14:textId="45D4EAF1" w:rsidR="001E05D7" w:rsidRDefault="001E05D7" w:rsidP="001E05D7">
      <w:pPr>
        <w:pStyle w:val="Prrafodelista"/>
        <w:spacing w:line="360" w:lineRule="auto"/>
        <w:jc w:val="both"/>
        <w:rPr>
          <w:rFonts w:ascii="Arial" w:hAnsi="Arial" w:cs="Arial"/>
          <w:color w:val="000000"/>
          <w:sz w:val="24"/>
          <w:szCs w:val="24"/>
          <w:lang w:val="es-MX"/>
        </w:rPr>
      </w:pPr>
    </w:p>
    <w:p w14:paraId="1445F486" w14:textId="5AC26B68" w:rsidR="005753C7" w:rsidRDefault="005753C7" w:rsidP="001E05D7">
      <w:pPr>
        <w:pStyle w:val="Prrafodelista"/>
        <w:spacing w:line="360" w:lineRule="auto"/>
        <w:jc w:val="both"/>
        <w:rPr>
          <w:rFonts w:ascii="Arial" w:hAnsi="Arial" w:cs="Arial"/>
          <w:color w:val="000000"/>
          <w:sz w:val="24"/>
          <w:szCs w:val="24"/>
          <w:lang w:val="es-MX"/>
        </w:rPr>
      </w:pPr>
    </w:p>
    <w:p w14:paraId="6F9F4D7E" w14:textId="77777777" w:rsidR="005753C7" w:rsidRDefault="005753C7" w:rsidP="001E05D7">
      <w:pPr>
        <w:pStyle w:val="Prrafodelista"/>
        <w:spacing w:line="360" w:lineRule="auto"/>
        <w:jc w:val="both"/>
        <w:rPr>
          <w:rFonts w:ascii="Arial" w:hAnsi="Arial" w:cs="Arial"/>
          <w:color w:val="000000"/>
          <w:sz w:val="24"/>
          <w:szCs w:val="24"/>
          <w:lang w:val="es-MX"/>
        </w:rPr>
      </w:pPr>
    </w:p>
    <w:p w14:paraId="1630F782" w14:textId="77777777" w:rsidR="001E05D7" w:rsidRDefault="001E05D7" w:rsidP="001E05D7">
      <w:pPr>
        <w:pStyle w:val="Prrafodelista"/>
        <w:spacing w:line="360" w:lineRule="auto"/>
        <w:jc w:val="both"/>
        <w:rPr>
          <w:rFonts w:ascii="Arial" w:hAnsi="Arial" w:cs="Arial"/>
          <w:color w:val="000000"/>
          <w:sz w:val="24"/>
          <w:szCs w:val="24"/>
          <w:lang w:val="es-MX"/>
        </w:rPr>
      </w:pPr>
      <w:r w:rsidRPr="004D3F7F">
        <w:rPr>
          <w:rFonts w:ascii="Arial" w:hAnsi="Arial" w:cs="Arial"/>
          <w:color w:val="000000"/>
          <w:sz w:val="24"/>
          <w:szCs w:val="24"/>
          <w:lang w:val="es-MX"/>
        </w:rPr>
        <w:t>La formulación del problema</w:t>
      </w:r>
      <w:r>
        <w:rPr>
          <w:rFonts w:ascii="Arial" w:hAnsi="Arial" w:cs="Arial"/>
          <w:color w:val="000000"/>
          <w:sz w:val="24"/>
          <w:szCs w:val="24"/>
          <w:lang w:val="es-MX"/>
        </w:rPr>
        <w:t>.</w:t>
      </w:r>
    </w:p>
    <w:p w14:paraId="6F93EC66" w14:textId="77777777" w:rsidR="001E05D7" w:rsidRDefault="001E05D7" w:rsidP="001E05D7">
      <w:pPr>
        <w:pStyle w:val="Prrafodelista"/>
        <w:spacing w:line="360" w:lineRule="auto"/>
        <w:jc w:val="both"/>
        <w:rPr>
          <w:rFonts w:ascii="Arial" w:hAnsi="Arial" w:cs="Arial"/>
          <w:color w:val="000000"/>
          <w:sz w:val="24"/>
          <w:szCs w:val="24"/>
          <w:lang w:val="es-MX"/>
        </w:rPr>
      </w:pPr>
      <w:r w:rsidRPr="004D3F7F">
        <w:rPr>
          <w:rFonts w:ascii="Arial" w:hAnsi="Arial" w:cs="Arial"/>
          <w:color w:val="000000"/>
          <w:sz w:val="24"/>
          <w:szCs w:val="24"/>
          <w:lang w:val="es-MX"/>
        </w:rPr>
        <w:t xml:space="preserve">La deserción de los alumnados de las escuelas no es un problema fácil de resolver, ya que esta área, en gran medida, tiene relación con la </w:t>
      </w:r>
      <w:r w:rsidRPr="004D3F7F">
        <w:rPr>
          <w:rFonts w:ascii="Arial" w:hAnsi="Arial" w:cs="Arial"/>
          <w:color w:val="000000"/>
          <w:sz w:val="24"/>
          <w:szCs w:val="24"/>
          <w:lang w:val="es-MX"/>
        </w:rPr>
        <w:lastRenderedPageBreak/>
        <w:t xml:space="preserve">reprobación, entre otros diversos factores como la falta de interés de los docentes para hacer sus clases más amenas y participativas, los grupos numerosos, la falta de perfil del profesor, el estudiante que no encuentra significados los contenidos tratados, la incorporación a la vida laboral y la pobreza. Además, la deserción escolar puede estar relacionado con la reproducción de esquemas de control de la disciplina, aplicando distintas sanciones, a través del castigo, existe profesores autoritarios, que llegan al maltrato, ya sea psicológico. </w:t>
      </w:r>
    </w:p>
    <w:p w14:paraId="18E0EB69" w14:textId="4D6CDD5F" w:rsidR="001E05D7" w:rsidRDefault="001E05D7" w:rsidP="001E05D7">
      <w:pPr>
        <w:pStyle w:val="Prrafodelista"/>
        <w:spacing w:line="360" w:lineRule="auto"/>
        <w:jc w:val="both"/>
        <w:rPr>
          <w:rFonts w:ascii="Arial" w:hAnsi="Arial" w:cs="Arial"/>
          <w:color w:val="000000"/>
          <w:sz w:val="24"/>
          <w:szCs w:val="24"/>
          <w:lang w:val="es-MX"/>
        </w:rPr>
      </w:pPr>
    </w:p>
    <w:p w14:paraId="6475766D" w14:textId="094D298A" w:rsidR="005753C7" w:rsidRDefault="005753C7" w:rsidP="001E05D7">
      <w:pPr>
        <w:pStyle w:val="Prrafodelista"/>
        <w:spacing w:line="360" w:lineRule="auto"/>
        <w:jc w:val="both"/>
        <w:rPr>
          <w:rFonts w:ascii="Arial" w:hAnsi="Arial" w:cs="Arial"/>
          <w:color w:val="000000"/>
          <w:sz w:val="24"/>
          <w:szCs w:val="24"/>
          <w:lang w:val="es-MX"/>
        </w:rPr>
      </w:pPr>
    </w:p>
    <w:p w14:paraId="703F42DC" w14:textId="77777777" w:rsidR="005753C7" w:rsidRDefault="005753C7" w:rsidP="001E05D7">
      <w:pPr>
        <w:pStyle w:val="Prrafodelista"/>
        <w:spacing w:line="360" w:lineRule="auto"/>
        <w:jc w:val="both"/>
        <w:rPr>
          <w:rFonts w:ascii="Arial" w:hAnsi="Arial" w:cs="Arial"/>
          <w:color w:val="000000"/>
          <w:sz w:val="24"/>
          <w:szCs w:val="24"/>
          <w:lang w:val="es-MX"/>
        </w:rPr>
      </w:pPr>
    </w:p>
    <w:p w14:paraId="07B3D36B" w14:textId="77777777" w:rsidR="001E05D7" w:rsidRDefault="001E05D7" w:rsidP="001E05D7">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 xml:space="preserve">Esta problemática no solo tiene implicaciones en el nivel de ingresos, sino que también se asocia a dinámica de exclusivo y desintegración social, como el desempleo, la falta de participación, el desplazamiento forzado, la drogadicción e incluso las conductas delictivas. </w:t>
      </w:r>
    </w:p>
    <w:p w14:paraId="18C27329" w14:textId="45F4E6CF" w:rsidR="001E05D7" w:rsidRDefault="001E05D7" w:rsidP="001E05D7">
      <w:pPr>
        <w:pStyle w:val="Prrafodelista"/>
        <w:spacing w:line="360" w:lineRule="auto"/>
        <w:jc w:val="both"/>
        <w:rPr>
          <w:rFonts w:ascii="Arial" w:hAnsi="Arial" w:cs="Arial"/>
          <w:color w:val="000000"/>
          <w:sz w:val="24"/>
          <w:szCs w:val="24"/>
          <w:lang w:val="es-MX"/>
        </w:rPr>
      </w:pPr>
    </w:p>
    <w:p w14:paraId="5F477AD3" w14:textId="543FD282" w:rsidR="005753C7" w:rsidRDefault="005753C7" w:rsidP="001E05D7">
      <w:pPr>
        <w:pStyle w:val="Prrafodelista"/>
        <w:spacing w:line="360" w:lineRule="auto"/>
        <w:jc w:val="both"/>
        <w:rPr>
          <w:rFonts w:ascii="Arial" w:hAnsi="Arial" w:cs="Arial"/>
          <w:color w:val="000000"/>
          <w:sz w:val="24"/>
          <w:szCs w:val="24"/>
          <w:lang w:val="es-MX"/>
        </w:rPr>
      </w:pPr>
    </w:p>
    <w:p w14:paraId="2F7BA79C" w14:textId="77777777" w:rsidR="005753C7" w:rsidRDefault="005753C7" w:rsidP="001E05D7">
      <w:pPr>
        <w:pStyle w:val="Prrafodelista"/>
        <w:spacing w:line="360" w:lineRule="auto"/>
        <w:jc w:val="both"/>
        <w:rPr>
          <w:rFonts w:ascii="Arial" w:hAnsi="Arial" w:cs="Arial"/>
          <w:color w:val="000000"/>
          <w:sz w:val="24"/>
          <w:szCs w:val="24"/>
          <w:lang w:val="es-MX"/>
        </w:rPr>
      </w:pPr>
    </w:p>
    <w:p w14:paraId="76C8A3B7" w14:textId="77777777" w:rsidR="001E05D7" w:rsidRDefault="001E05D7" w:rsidP="001E05D7">
      <w:pPr>
        <w:pStyle w:val="Prrafodelista"/>
        <w:spacing w:line="360" w:lineRule="auto"/>
        <w:jc w:val="both"/>
        <w:rPr>
          <w:rFonts w:ascii="Arial" w:hAnsi="Arial" w:cs="Arial"/>
          <w:color w:val="000000"/>
          <w:sz w:val="24"/>
          <w:szCs w:val="24"/>
          <w:lang w:val="es-MX"/>
        </w:rPr>
      </w:pPr>
      <w:r>
        <w:rPr>
          <w:rFonts w:ascii="Arial" w:hAnsi="Arial" w:cs="Arial"/>
          <w:color w:val="000000"/>
          <w:sz w:val="24"/>
          <w:szCs w:val="24"/>
          <w:lang w:val="es-MX"/>
        </w:rPr>
        <w:t>Los principales enfoques referidos a deserción escolar pueden ser agrupados en dos perspectivas, por una parte, aquellos que la consideran como un problema que refiere como cual fundamental la situación socioeconómica y en consecuencia psicosocial de los estudiantes, condiciones de pobreza, marginalidad, adscripción laboral temprana, adicciones y consumos, anomia familiar. Y, por otra parte, aquella que hace referencia a las situaciones intrasistema que dificultan la permanencia de los jóvenes en la universidad, rendimiento, disciplina, convivencia. Lo que se le confiere a las instituciones educativas que tengan alumnado que se encuentren en situaciones de deserción.</w:t>
      </w:r>
    </w:p>
    <w:p w14:paraId="0A3D89B0" w14:textId="77777777" w:rsidR="001E05D7" w:rsidRDefault="001E05D7" w:rsidP="001E05D7">
      <w:pPr>
        <w:pStyle w:val="Prrafodelista"/>
        <w:spacing w:line="360" w:lineRule="auto"/>
        <w:jc w:val="both"/>
        <w:rPr>
          <w:rFonts w:ascii="Arial" w:hAnsi="Arial" w:cs="Arial"/>
          <w:color w:val="000000"/>
          <w:sz w:val="24"/>
          <w:szCs w:val="24"/>
          <w:lang w:val="es-MX"/>
        </w:rPr>
      </w:pPr>
    </w:p>
    <w:p w14:paraId="75D7CF1F" w14:textId="78C45D95" w:rsidR="001E05D7" w:rsidRPr="00B274EA" w:rsidRDefault="001E05D7" w:rsidP="001E05D7">
      <w:pPr>
        <w:pStyle w:val="Prrafodelista"/>
        <w:spacing w:line="360" w:lineRule="auto"/>
        <w:jc w:val="both"/>
        <w:rPr>
          <w:rStyle w:val="fontstyle01"/>
          <w:b/>
          <w:bCs/>
          <w:lang w:val="es-MX"/>
        </w:rPr>
      </w:pPr>
      <w:r w:rsidRPr="00C91A7B">
        <w:rPr>
          <w:rFonts w:ascii="Arial" w:hAnsi="Arial" w:cs="Arial"/>
          <w:color w:val="000000"/>
        </w:rPr>
        <w:lastRenderedPageBreak/>
        <w:br/>
      </w:r>
      <w:r w:rsidR="00B274EA" w:rsidRPr="00B274EA">
        <w:rPr>
          <w:rStyle w:val="fontstyle01"/>
          <w:b/>
          <w:bCs/>
        </w:rPr>
        <w:t>1.1.1. PREGUNTA DE LA INVESTIGACIÓN O PREGUNTAS DE INVESTIGACIÓN.</w:t>
      </w:r>
    </w:p>
    <w:p w14:paraId="005E25C3" w14:textId="77777777" w:rsidR="005753C7" w:rsidRDefault="005753C7" w:rsidP="001E05D7">
      <w:pPr>
        <w:pStyle w:val="Prrafodelista"/>
        <w:spacing w:line="360" w:lineRule="auto"/>
        <w:jc w:val="both"/>
        <w:rPr>
          <w:rFonts w:ascii="Arial" w:hAnsi="Arial" w:cs="Arial"/>
          <w:color w:val="000000"/>
          <w:sz w:val="28"/>
          <w:szCs w:val="28"/>
        </w:rPr>
      </w:pPr>
    </w:p>
    <w:p w14:paraId="7331BC37" w14:textId="36DB560C" w:rsidR="001E05D7" w:rsidRDefault="001E05D7" w:rsidP="001E05D7">
      <w:pPr>
        <w:pStyle w:val="Prrafodelista"/>
        <w:spacing w:line="360" w:lineRule="auto"/>
        <w:jc w:val="both"/>
        <w:rPr>
          <w:rStyle w:val="fontstyle01"/>
          <w:sz w:val="24"/>
          <w:szCs w:val="24"/>
        </w:rPr>
      </w:pPr>
      <w:r w:rsidRPr="00A43F65">
        <w:rPr>
          <w:rFonts w:ascii="Arial" w:hAnsi="Arial" w:cs="Arial"/>
          <w:color w:val="000000"/>
          <w:sz w:val="28"/>
          <w:szCs w:val="28"/>
        </w:rPr>
        <w:br/>
      </w:r>
      <w:r w:rsidRPr="00A43F65">
        <w:rPr>
          <w:rStyle w:val="fontstyle01"/>
          <w:sz w:val="24"/>
          <w:szCs w:val="24"/>
        </w:rPr>
        <w:t>¿Por qué los alumnos dejan de estudiar?</w:t>
      </w:r>
      <w:r w:rsidRPr="00A43F65">
        <w:rPr>
          <w:rFonts w:ascii="Arial" w:hAnsi="Arial" w:cs="Arial"/>
          <w:color w:val="000000"/>
        </w:rPr>
        <w:br/>
      </w:r>
      <w:r w:rsidRPr="00A43F65">
        <w:rPr>
          <w:rStyle w:val="fontstyle01"/>
          <w:sz w:val="24"/>
          <w:szCs w:val="24"/>
        </w:rPr>
        <w:t>¿Por qué no se está dando uso de las becas o servicios que presta el gobierno?</w:t>
      </w:r>
      <w:r w:rsidRPr="00A43F65">
        <w:rPr>
          <w:rFonts w:ascii="Arial" w:hAnsi="Arial" w:cs="Arial"/>
          <w:color w:val="000000"/>
        </w:rPr>
        <w:br/>
      </w:r>
      <w:r w:rsidRPr="00A43F65">
        <w:rPr>
          <w:rStyle w:val="fontstyle01"/>
          <w:sz w:val="24"/>
          <w:szCs w:val="24"/>
        </w:rPr>
        <w:t>¿Cuáles son los factores que impide sobre salir el alumno académicamente?</w:t>
      </w:r>
      <w:r w:rsidRPr="00A43F65">
        <w:rPr>
          <w:rFonts w:ascii="Arial" w:hAnsi="Arial" w:cs="Arial"/>
          <w:color w:val="000000"/>
        </w:rPr>
        <w:br/>
      </w:r>
      <w:r w:rsidRPr="00A43F65">
        <w:rPr>
          <w:rStyle w:val="fontstyle01"/>
          <w:sz w:val="24"/>
          <w:szCs w:val="24"/>
        </w:rPr>
        <w:t>¿Cuál fue el motivo del abandono?</w:t>
      </w:r>
      <w:r w:rsidRPr="00A43F65">
        <w:rPr>
          <w:rFonts w:ascii="Arial" w:hAnsi="Arial" w:cs="Arial"/>
          <w:color w:val="000000"/>
        </w:rPr>
        <w:br/>
      </w:r>
      <w:r w:rsidRPr="00A43F65">
        <w:rPr>
          <w:rStyle w:val="fontstyle01"/>
          <w:sz w:val="24"/>
          <w:szCs w:val="24"/>
        </w:rPr>
        <w:t>¿Las malas amistades son un factor causante de la deserción?</w:t>
      </w:r>
    </w:p>
    <w:p w14:paraId="1780EAA6" w14:textId="47B68D77" w:rsidR="005753C7" w:rsidRDefault="005753C7" w:rsidP="001E05D7">
      <w:pPr>
        <w:pStyle w:val="Prrafodelista"/>
        <w:spacing w:line="360" w:lineRule="auto"/>
        <w:jc w:val="both"/>
        <w:rPr>
          <w:rStyle w:val="fontstyle01"/>
          <w:sz w:val="24"/>
          <w:szCs w:val="24"/>
        </w:rPr>
      </w:pPr>
    </w:p>
    <w:p w14:paraId="415DD9AF" w14:textId="77777777" w:rsidR="005753C7" w:rsidRDefault="005753C7" w:rsidP="001E05D7">
      <w:pPr>
        <w:pStyle w:val="Prrafodelista"/>
        <w:spacing w:line="360" w:lineRule="auto"/>
        <w:jc w:val="both"/>
        <w:rPr>
          <w:rStyle w:val="fontstyle01"/>
          <w:sz w:val="24"/>
          <w:szCs w:val="24"/>
        </w:rPr>
      </w:pPr>
    </w:p>
    <w:p w14:paraId="560E6FCF" w14:textId="77777777" w:rsidR="001E05D7" w:rsidRPr="00B274EA" w:rsidRDefault="001E05D7" w:rsidP="001E05D7">
      <w:pPr>
        <w:pStyle w:val="Prrafodelista"/>
        <w:spacing w:line="360" w:lineRule="auto"/>
        <w:jc w:val="both"/>
        <w:rPr>
          <w:rStyle w:val="fontstyle01"/>
          <w:b/>
          <w:bCs/>
          <w:sz w:val="24"/>
          <w:szCs w:val="24"/>
        </w:rPr>
      </w:pPr>
    </w:p>
    <w:p w14:paraId="02E42C59" w14:textId="3C6E1454" w:rsidR="001E05D7" w:rsidRPr="00B274EA" w:rsidRDefault="00B274EA" w:rsidP="001E05D7">
      <w:pPr>
        <w:pStyle w:val="Prrafodelista"/>
        <w:spacing w:line="360" w:lineRule="auto"/>
        <w:jc w:val="both"/>
        <w:rPr>
          <w:rStyle w:val="fontstyle01"/>
          <w:b/>
          <w:bCs/>
          <w:sz w:val="32"/>
          <w:szCs w:val="32"/>
        </w:rPr>
      </w:pPr>
      <w:r w:rsidRPr="00B274EA">
        <w:rPr>
          <w:rStyle w:val="fontstyle01"/>
          <w:b/>
          <w:bCs/>
          <w:sz w:val="32"/>
          <w:szCs w:val="32"/>
        </w:rPr>
        <w:t>1.1.2.  HIPÓTESIS.</w:t>
      </w:r>
    </w:p>
    <w:p w14:paraId="4783A200" w14:textId="77777777" w:rsidR="005753C7" w:rsidRDefault="005753C7" w:rsidP="001E05D7">
      <w:pPr>
        <w:pStyle w:val="Prrafodelista"/>
        <w:spacing w:line="360" w:lineRule="auto"/>
        <w:jc w:val="both"/>
        <w:rPr>
          <w:rFonts w:ascii="Arial" w:hAnsi="Arial" w:cs="Arial"/>
          <w:color w:val="000000"/>
          <w:sz w:val="28"/>
          <w:szCs w:val="28"/>
        </w:rPr>
      </w:pPr>
    </w:p>
    <w:p w14:paraId="06860523" w14:textId="1FEAAD06" w:rsidR="001E05D7" w:rsidRDefault="001E05D7" w:rsidP="001E05D7">
      <w:pPr>
        <w:pStyle w:val="Prrafodelista"/>
        <w:spacing w:line="360" w:lineRule="auto"/>
        <w:jc w:val="both"/>
        <w:rPr>
          <w:rStyle w:val="fontstyle01"/>
          <w:sz w:val="24"/>
          <w:szCs w:val="24"/>
        </w:rPr>
      </w:pPr>
      <w:r w:rsidRPr="00A43F65">
        <w:rPr>
          <w:rFonts w:ascii="Arial" w:hAnsi="Arial" w:cs="Arial"/>
          <w:color w:val="000000"/>
          <w:sz w:val="28"/>
          <w:szCs w:val="28"/>
        </w:rPr>
        <w:br/>
      </w:r>
      <w:r>
        <w:rPr>
          <w:rStyle w:val="fontstyle01"/>
          <w:sz w:val="24"/>
          <w:szCs w:val="24"/>
        </w:rPr>
        <w:t xml:space="preserve">Por la falta de orientación de los estudiantes de la selva no tienen conocimiento de los apoyos gubernamentales que brinda el gobierno para seguir con sus estudios académicos, es por eso </w:t>
      </w:r>
      <w:r w:rsidRPr="00A43F65">
        <w:rPr>
          <w:rStyle w:val="fontstyle01"/>
          <w:sz w:val="24"/>
          <w:szCs w:val="24"/>
        </w:rPr>
        <w:t>que los alumnos dejan de seguir estudiando por cuestiones económicas.</w:t>
      </w:r>
      <w:r>
        <w:rPr>
          <w:rStyle w:val="fontstyle01"/>
          <w:sz w:val="24"/>
          <w:szCs w:val="24"/>
        </w:rPr>
        <w:t xml:space="preserve"> Porque no cuentan con becas que les ayude a sobre salir en sus situaciones. </w:t>
      </w:r>
    </w:p>
    <w:p w14:paraId="08FC7C8D" w14:textId="5942D7A1" w:rsidR="005753C7" w:rsidRDefault="005753C7" w:rsidP="001E05D7">
      <w:pPr>
        <w:pStyle w:val="Prrafodelista"/>
        <w:spacing w:line="360" w:lineRule="auto"/>
        <w:jc w:val="both"/>
        <w:rPr>
          <w:rStyle w:val="fontstyle01"/>
          <w:sz w:val="24"/>
          <w:szCs w:val="24"/>
        </w:rPr>
      </w:pPr>
    </w:p>
    <w:p w14:paraId="74573458" w14:textId="508013A5" w:rsidR="005753C7" w:rsidRDefault="005753C7" w:rsidP="001E05D7">
      <w:pPr>
        <w:pStyle w:val="Prrafodelista"/>
        <w:spacing w:line="360" w:lineRule="auto"/>
        <w:jc w:val="both"/>
        <w:rPr>
          <w:rStyle w:val="fontstyle01"/>
          <w:sz w:val="24"/>
          <w:szCs w:val="24"/>
        </w:rPr>
      </w:pPr>
    </w:p>
    <w:p w14:paraId="5C7E8E8F" w14:textId="77777777" w:rsidR="005753C7" w:rsidRDefault="005753C7" w:rsidP="001E05D7">
      <w:pPr>
        <w:pStyle w:val="Prrafodelista"/>
        <w:spacing w:line="360" w:lineRule="auto"/>
        <w:jc w:val="both"/>
        <w:rPr>
          <w:rStyle w:val="fontstyle01"/>
          <w:sz w:val="24"/>
          <w:szCs w:val="24"/>
        </w:rPr>
      </w:pPr>
    </w:p>
    <w:p w14:paraId="5E7FC909" w14:textId="7E2FFA2F" w:rsidR="001E05D7" w:rsidRDefault="001E05D7" w:rsidP="001E05D7">
      <w:pPr>
        <w:pStyle w:val="Prrafodelista"/>
        <w:spacing w:line="360" w:lineRule="auto"/>
        <w:jc w:val="both"/>
        <w:rPr>
          <w:rStyle w:val="fontstyle01"/>
          <w:sz w:val="24"/>
          <w:szCs w:val="24"/>
        </w:rPr>
      </w:pPr>
      <w:r w:rsidRPr="006A5A8F">
        <w:rPr>
          <w:rStyle w:val="fontstyle01"/>
          <w:sz w:val="24"/>
          <w:szCs w:val="24"/>
        </w:rPr>
        <w:t>Se</w:t>
      </w:r>
      <w:r>
        <w:rPr>
          <w:rStyle w:val="fontstyle01"/>
          <w:sz w:val="24"/>
          <w:szCs w:val="24"/>
        </w:rPr>
        <w:t xml:space="preserve"> está viviendo momentos donde la pandemia COVID 19 afecto el avance académico donde cada  </w:t>
      </w:r>
      <w:r w:rsidRPr="006A5A8F">
        <w:rPr>
          <w:rFonts w:ascii="Arial" w:hAnsi="Arial" w:cs="Arial"/>
          <w:color w:val="000000"/>
        </w:rPr>
        <w:br/>
      </w:r>
      <w:r w:rsidRPr="006A5A8F">
        <w:rPr>
          <w:rStyle w:val="fontstyle01"/>
          <w:sz w:val="24"/>
          <w:szCs w:val="24"/>
        </w:rPr>
        <w:t xml:space="preserve">Cada institución cerró sus puertas por una temporada de largo plazo, </w:t>
      </w:r>
      <w:r w:rsidRPr="006A5A8F">
        <w:rPr>
          <w:rStyle w:val="fontstyle01"/>
          <w:sz w:val="24"/>
          <w:szCs w:val="24"/>
        </w:rPr>
        <w:lastRenderedPageBreak/>
        <w:t>dejando a la</w:t>
      </w:r>
      <w:r>
        <w:rPr>
          <w:rStyle w:val="fontstyle01"/>
          <w:sz w:val="24"/>
          <w:szCs w:val="24"/>
        </w:rPr>
        <w:t xml:space="preserve"> </w:t>
      </w:r>
      <w:r w:rsidRPr="006A5A8F">
        <w:rPr>
          <w:rStyle w:val="fontstyle01"/>
          <w:sz w:val="24"/>
          <w:szCs w:val="24"/>
        </w:rPr>
        <w:t>población sin la fuente de recursos que son los empleos laborales.</w:t>
      </w:r>
    </w:p>
    <w:p w14:paraId="119DCF0B" w14:textId="6E1C971C" w:rsidR="005753C7" w:rsidRDefault="005753C7" w:rsidP="001E05D7">
      <w:pPr>
        <w:pStyle w:val="Prrafodelista"/>
        <w:spacing w:line="360" w:lineRule="auto"/>
        <w:jc w:val="both"/>
        <w:rPr>
          <w:rStyle w:val="fontstyle01"/>
          <w:sz w:val="24"/>
          <w:szCs w:val="24"/>
        </w:rPr>
      </w:pPr>
    </w:p>
    <w:p w14:paraId="59DDFD43" w14:textId="3449E95A" w:rsidR="005753C7" w:rsidRDefault="005753C7" w:rsidP="001E05D7">
      <w:pPr>
        <w:pStyle w:val="Prrafodelista"/>
        <w:spacing w:line="360" w:lineRule="auto"/>
        <w:jc w:val="both"/>
        <w:rPr>
          <w:rStyle w:val="fontstyle01"/>
          <w:sz w:val="24"/>
          <w:szCs w:val="24"/>
        </w:rPr>
      </w:pPr>
    </w:p>
    <w:p w14:paraId="1289FEC2" w14:textId="77777777" w:rsidR="005753C7" w:rsidRDefault="005753C7" w:rsidP="001E05D7">
      <w:pPr>
        <w:pStyle w:val="Prrafodelista"/>
        <w:spacing w:line="360" w:lineRule="auto"/>
        <w:jc w:val="both"/>
        <w:rPr>
          <w:rStyle w:val="fontstyle01"/>
          <w:sz w:val="24"/>
          <w:szCs w:val="24"/>
        </w:rPr>
      </w:pPr>
    </w:p>
    <w:p w14:paraId="50FBF2D4" w14:textId="45060235" w:rsidR="001E05D7" w:rsidRDefault="001E05D7" w:rsidP="008C7FBB">
      <w:pPr>
        <w:pStyle w:val="Prrafodelista"/>
        <w:spacing w:line="360" w:lineRule="auto"/>
        <w:jc w:val="both"/>
        <w:rPr>
          <w:rStyle w:val="fontstyle01"/>
          <w:sz w:val="24"/>
          <w:szCs w:val="24"/>
        </w:rPr>
      </w:pPr>
      <w:r>
        <w:rPr>
          <w:rStyle w:val="fontstyle01"/>
          <w:sz w:val="24"/>
          <w:szCs w:val="24"/>
        </w:rPr>
        <w:t>I</w:t>
      </w:r>
      <w:r w:rsidRPr="006A5A8F">
        <w:rPr>
          <w:rStyle w:val="fontstyle01"/>
          <w:sz w:val="24"/>
          <w:szCs w:val="24"/>
        </w:rPr>
        <w:t>nstituciones educativas de Ocosingo Chiapas, las</w:t>
      </w:r>
      <w:r w:rsidRPr="006A5A8F">
        <w:rPr>
          <w:rFonts w:ascii="Arial" w:hAnsi="Arial" w:cs="Arial"/>
          <w:color w:val="000000"/>
        </w:rPr>
        <w:br/>
      </w:r>
      <w:r w:rsidRPr="006A5A8F">
        <w:rPr>
          <w:rStyle w:val="fontstyle01"/>
          <w:sz w:val="24"/>
          <w:szCs w:val="24"/>
        </w:rPr>
        <w:t>universidades están poblada por alumnos de otras entidades y culturas.</w:t>
      </w:r>
      <w:r>
        <w:br/>
      </w:r>
      <w:r>
        <w:rPr>
          <w:rStyle w:val="fontstyle01"/>
          <w:sz w:val="24"/>
          <w:szCs w:val="24"/>
        </w:rPr>
        <w:t xml:space="preserve">Se hace </w:t>
      </w:r>
      <w:r w:rsidRPr="006A5A8F">
        <w:rPr>
          <w:rStyle w:val="fontstyle01"/>
          <w:sz w:val="24"/>
          <w:szCs w:val="24"/>
        </w:rPr>
        <w:t>menciono a otros factores como el alcoholismo, la drogadicción, el</w:t>
      </w:r>
      <w:r w:rsidR="005753C7">
        <w:rPr>
          <w:rFonts w:ascii="Arial" w:hAnsi="Arial" w:cs="Arial"/>
          <w:color w:val="000000"/>
        </w:rPr>
        <w:t xml:space="preserve"> </w:t>
      </w:r>
      <w:r w:rsidRPr="006A5A8F">
        <w:rPr>
          <w:rStyle w:val="fontstyle01"/>
          <w:sz w:val="24"/>
          <w:szCs w:val="24"/>
        </w:rPr>
        <w:t>tabaquismo, y los embarazos a temprana edad hace que los estudiantes les</w:t>
      </w:r>
      <w:r w:rsidR="005753C7">
        <w:rPr>
          <w:rFonts w:ascii="Arial" w:hAnsi="Arial" w:cs="Arial"/>
          <w:color w:val="000000"/>
        </w:rPr>
        <w:t xml:space="preserve"> </w:t>
      </w:r>
      <w:r w:rsidRPr="006A5A8F">
        <w:rPr>
          <w:rStyle w:val="fontstyle01"/>
          <w:sz w:val="24"/>
          <w:szCs w:val="24"/>
        </w:rPr>
        <w:t>obstruya sus metas planteadas si no hay apoyo por los</w:t>
      </w:r>
      <w:r>
        <w:rPr>
          <w:rStyle w:val="fontstyle01"/>
          <w:sz w:val="24"/>
          <w:szCs w:val="24"/>
        </w:rPr>
        <w:t xml:space="preserve"> </w:t>
      </w:r>
      <w:r w:rsidRPr="006A5A8F">
        <w:rPr>
          <w:rStyle w:val="fontstyle01"/>
          <w:sz w:val="24"/>
          <w:szCs w:val="24"/>
        </w:rPr>
        <w:t>parte</w:t>
      </w:r>
      <w:r>
        <w:rPr>
          <w:rStyle w:val="fontstyle01"/>
          <w:sz w:val="24"/>
          <w:szCs w:val="24"/>
        </w:rPr>
        <w:t>s</w:t>
      </w:r>
      <w:r w:rsidRPr="006A5A8F">
        <w:rPr>
          <w:rStyle w:val="fontstyle01"/>
          <w:sz w:val="24"/>
          <w:szCs w:val="24"/>
        </w:rPr>
        <w:t xml:space="preserve"> de los familiares.</w:t>
      </w:r>
    </w:p>
    <w:p w14:paraId="128F90C9" w14:textId="28B22738" w:rsidR="005753C7" w:rsidRDefault="005753C7" w:rsidP="008C7FBB">
      <w:pPr>
        <w:pStyle w:val="Prrafodelista"/>
        <w:spacing w:line="360" w:lineRule="auto"/>
        <w:jc w:val="both"/>
        <w:rPr>
          <w:rStyle w:val="fontstyle01"/>
          <w:sz w:val="24"/>
          <w:szCs w:val="24"/>
        </w:rPr>
      </w:pPr>
    </w:p>
    <w:p w14:paraId="55974BA9" w14:textId="77777777" w:rsidR="005753C7" w:rsidRPr="008C7FBB" w:rsidRDefault="005753C7" w:rsidP="008C7FBB">
      <w:pPr>
        <w:pStyle w:val="Prrafodelista"/>
        <w:spacing w:line="360" w:lineRule="auto"/>
        <w:jc w:val="both"/>
        <w:rPr>
          <w:rStyle w:val="fontstyle01"/>
          <w:sz w:val="22"/>
          <w:szCs w:val="22"/>
        </w:rPr>
      </w:pPr>
    </w:p>
    <w:p w14:paraId="6C9F821C" w14:textId="77777777" w:rsidR="001E05D7" w:rsidRPr="00355B2A" w:rsidRDefault="001E05D7" w:rsidP="001E05D7">
      <w:pPr>
        <w:pStyle w:val="Prrafodelista"/>
        <w:spacing w:line="360" w:lineRule="auto"/>
        <w:jc w:val="both"/>
        <w:rPr>
          <w:rStyle w:val="fontstyle01"/>
          <w:b/>
          <w:bCs/>
          <w:sz w:val="24"/>
          <w:szCs w:val="24"/>
        </w:rPr>
      </w:pPr>
    </w:p>
    <w:p w14:paraId="3E4F56DF" w14:textId="1AB0DF9D" w:rsidR="001E05D7" w:rsidRPr="00B274EA" w:rsidRDefault="00B274EA" w:rsidP="001E05D7">
      <w:pPr>
        <w:pStyle w:val="Prrafodelista"/>
        <w:spacing w:line="360" w:lineRule="auto"/>
        <w:jc w:val="both"/>
        <w:rPr>
          <w:rFonts w:ascii="Arial" w:hAnsi="Arial" w:cs="Arial"/>
          <w:b/>
          <w:bCs/>
          <w:color w:val="000000"/>
          <w:sz w:val="28"/>
          <w:szCs w:val="28"/>
          <w:lang w:val="es-MX"/>
        </w:rPr>
      </w:pPr>
      <w:r w:rsidRPr="00B274EA">
        <w:rPr>
          <w:rFonts w:ascii="Arial" w:hAnsi="Arial" w:cs="Arial"/>
          <w:b/>
          <w:bCs/>
          <w:color w:val="000000"/>
          <w:sz w:val="28"/>
          <w:szCs w:val="28"/>
          <w:lang w:val="es-MX"/>
        </w:rPr>
        <w:t>1.1.3.</w:t>
      </w:r>
      <w:r w:rsidRPr="00B274EA">
        <w:rPr>
          <w:rFonts w:ascii="Gill Sans MT" w:hAnsi="Gill Sans MT" w:cs="Gill Sans MT"/>
          <w:b/>
          <w:bCs/>
          <w:color w:val="000000"/>
          <w:sz w:val="28"/>
          <w:szCs w:val="28"/>
          <w:lang w:val="es-MX"/>
        </w:rPr>
        <w:t xml:space="preserve"> </w:t>
      </w:r>
      <w:r w:rsidRPr="00B274EA">
        <w:rPr>
          <w:rFonts w:ascii="Arial" w:hAnsi="Arial" w:cs="Arial"/>
          <w:b/>
          <w:bCs/>
          <w:color w:val="000000"/>
          <w:sz w:val="28"/>
          <w:szCs w:val="28"/>
          <w:lang w:val="es-MX"/>
        </w:rPr>
        <w:t xml:space="preserve">PROPÓSITOS, OBJETIVOS Y METAS DE LA INVESTIGACIÓN  </w:t>
      </w:r>
    </w:p>
    <w:p w14:paraId="5E179FD5" w14:textId="4B5BA01F" w:rsidR="005753C7" w:rsidRDefault="005753C7" w:rsidP="001E05D7">
      <w:pPr>
        <w:pStyle w:val="Prrafodelista"/>
        <w:spacing w:line="360" w:lineRule="auto"/>
        <w:jc w:val="both"/>
        <w:rPr>
          <w:rFonts w:ascii="Arial" w:hAnsi="Arial" w:cs="Arial"/>
          <w:b/>
          <w:bCs/>
          <w:color w:val="000000"/>
          <w:sz w:val="32"/>
          <w:szCs w:val="32"/>
          <w:lang w:val="es-MX"/>
        </w:rPr>
      </w:pPr>
    </w:p>
    <w:p w14:paraId="151A94C3" w14:textId="77777777" w:rsidR="005753C7" w:rsidRPr="008C7FBB" w:rsidRDefault="005753C7" w:rsidP="001E05D7">
      <w:pPr>
        <w:pStyle w:val="Prrafodelista"/>
        <w:spacing w:line="360" w:lineRule="auto"/>
        <w:jc w:val="both"/>
        <w:rPr>
          <w:rStyle w:val="fontstyle01"/>
          <w:b/>
          <w:bCs/>
          <w:sz w:val="32"/>
          <w:szCs w:val="32"/>
        </w:rPr>
      </w:pPr>
    </w:p>
    <w:p w14:paraId="04C475AB" w14:textId="37C9CBF7" w:rsidR="001E05D7" w:rsidRDefault="001E05D7" w:rsidP="001E05D7">
      <w:pPr>
        <w:pStyle w:val="Prrafodelista"/>
        <w:spacing w:line="360" w:lineRule="auto"/>
        <w:jc w:val="both"/>
        <w:rPr>
          <w:rStyle w:val="fontstyle01"/>
          <w:sz w:val="32"/>
          <w:szCs w:val="32"/>
        </w:rPr>
      </w:pPr>
      <w:r w:rsidRPr="00A43F65">
        <w:rPr>
          <w:rFonts w:ascii="Arial" w:hAnsi="Arial" w:cs="Arial"/>
          <w:color w:val="000000"/>
        </w:rPr>
        <w:br/>
      </w:r>
      <w:r w:rsidRPr="00EC219B">
        <w:rPr>
          <w:rStyle w:val="fontstyle01"/>
          <w:sz w:val="32"/>
          <w:szCs w:val="32"/>
        </w:rPr>
        <w:t xml:space="preserve"> Objetivo general de la investigación.</w:t>
      </w:r>
    </w:p>
    <w:p w14:paraId="53A29560" w14:textId="1F496B21" w:rsidR="005753C7" w:rsidRDefault="005753C7" w:rsidP="001E05D7">
      <w:pPr>
        <w:pStyle w:val="Prrafodelista"/>
        <w:spacing w:line="360" w:lineRule="auto"/>
        <w:jc w:val="both"/>
        <w:rPr>
          <w:rStyle w:val="fontstyle01"/>
          <w:sz w:val="32"/>
          <w:szCs w:val="32"/>
        </w:rPr>
      </w:pPr>
    </w:p>
    <w:p w14:paraId="5E9F9000" w14:textId="77777777" w:rsidR="005753C7" w:rsidRPr="00EC219B" w:rsidRDefault="005753C7" w:rsidP="001E05D7">
      <w:pPr>
        <w:pStyle w:val="Prrafodelista"/>
        <w:spacing w:line="360" w:lineRule="auto"/>
        <w:jc w:val="both"/>
        <w:rPr>
          <w:rStyle w:val="fontstyle01"/>
          <w:sz w:val="32"/>
          <w:szCs w:val="32"/>
        </w:rPr>
      </w:pPr>
    </w:p>
    <w:p w14:paraId="7FE2CDA0" w14:textId="77777777" w:rsidR="001E05D7" w:rsidRPr="00E133FA" w:rsidRDefault="001E05D7" w:rsidP="001E05D7">
      <w:pPr>
        <w:pStyle w:val="Prrafodelista"/>
        <w:numPr>
          <w:ilvl w:val="0"/>
          <w:numId w:val="1"/>
        </w:numPr>
        <w:spacing w:line="360" w:lineRule="auto"/>
        <w:jc w:val="both"/>
        <w:rPr>
          <w:rStyle w:val="fontstyle01"/>
          <w:sz w:val="24"/>
          <w:szCs w:val="24"/>
        </w:rPr>
      </w:pPr>
      <w:r w:rsidRPr="00A43F65">
        <w:rPr>
          <w:rStyle w:val="fontstyle01"/>
          <w:sz w:val="24"/>
          <w:szCs w:val="24"/>
        </w:rPr>
        <w:t>Que los estudiantes identifiquen las alternativas de apoyo económico o servicios</w:t>
      </w:r>
      <w:r>
        <w:rPr>
          <w:rStyle w:val="fontstyle01"/>
          <w:sz w:val="24"/>
          <w:szCs w:val="24"/>
        </w:rPr>
        <w:t xml:space="preserve"> </w:t>
      </w:r>
      <w:r w:rsidRPr="00A43F65">
        <w:rPr>
          <w:rStyle w:val="fontstyle01"/>
          <w:sz w:val="24"/>
          <w:szCs w:val="24"/>
        </w:rPr>
        <w:t>que ofrece el gobierno.</w:t>
      </w:r>
    </w:p>
    <w:p w14:paraId="3AF76F48" w14:textId="2A6446FD" w:rsidR="001E05D7" w:rsidRDefault="001E05D7" w:rsidP="001E05D7">
      <w:pPr>
        <w:pStyle w:val="Prrafodelista"/>
        <w:numPr>
          <w:ilvl w:val="0"/>
          <w:numId w:val="1"/>
        </w:numPr>
        <w:spacing w:line="360" w:lineRule="auto"/>
        <w:jc w:val="both"/>
        <w:rPr>
          <w:rStyle w:val="fontstyle01"/>
          <w:sz w:val="24"/>
          <w:szCs w:val="24"/>
        </w:rPr>
      </w:pPr>
      <w:r>
        <w:rPr>
          <w:rStyle w:val="fontstyle01"/>
          <w:sz w:val="24"/>
          <w:szCs w:val="24"/>
        </w:rPr>
        <w:t>Descubrir las causas de la deserción escolar de los ex estudiantes que no lograron egresar en la universidad de la selva.</w:t>
      </w:r>
    </w:p>
    <w:p w14:paraId="64041C78" w14:textId="0CC50927" w:rsidR="005753C7" w:rsidRDefault="005753C7" w:rsidP="005753C7">
      <w:pPr>
        <w:pStyle w:val="Prrafodelista"/>
        <w:spacing w:line="360" w:lineRule="auto"/>
        <w:ind w:left="1440"/>
        <w:jc w:val="both"/>
        <w:rPr>
          <w:rStyle w:val="fontstyle01"/>
          <w:sz w:val="24"/>
          <w:szCs w:val="24"/>
        </w:rPr>
      </w:pPr>
    </w:p>
    <w:p w14:paraId="7DFCE3AC" w14:textId="77777777" w:rsidR="005753C7" w:rsidRPr="00E133FA" w:rsidRDefault="005753C7" w:rsidP="005753C7">
      <w:pPr>
        <w:pStyle w:val="Prrafodelista"/>
        <w:spacing w:line="360" w:lineRule="auto"/>
        <w:ind w:left="1440"/>
        <w:jc w:val="both"/>
        <w:rPr>
          <w:rStyle w:val="fontstyle01"/>
          <w:sz w:val="24"/>
          <w:szCs w:val="24"/>
        </w:rPr>
      </w:pPr>
    </w:p>
    <w:p w14:paraId="4174F63F" w14:textId="69B73AC3" w:rsidR="001E05D7" w:rsidRDefault="001E05D7" w:rsidP="001E05D7">
      <w:pPr>
        <w:pStyle w:val="Prrafodelista"/>
        <w:spacing w:line="360" w:lineRule="auto"/>
        <w:jc w:val="both"/>
        <w:rPr>
          <w:rStyle w:val="fontstyle01"/>
          <w:sz w:val="32"/>
          <w:szCs w:val="32"/>
        </w:rPr>
      </w:pPr>
      <w:r w:rsidRPr="00A43F65">
        <w:rPr>
          <w:rFonts w:ascii="Arial" w:hAnsi="Arial" w:cs="Arial"/>
          <w:color w:val="000000"/>
        </w:rPr>
        <w:lastRenderedPageBreak/>
        <w:br/>
      </w:r>
      <w:r w:rsidRPr="00EC219B">
        <w:rPr>
          <w:rStyle w:val="fontstyle01"/>
          <w:sz w:val="32"/>
          <w:szCs w:val="32"/>
        </w:rPr>
        <w:t xml:space="preserve"> Objetivos específicos</w:t>
      </w:r>
    </w:p>
    <w:p w14:paraId="35563FA7" w14:textId="48D4CA53" w:rsidR="005753C7" w:rsidRDefault="005753C7" w:rsidP="001E05D7">
      <w:pPr>
        <w:pStyle w:val="Prrafodelista"/>
        <w:spacing w:line="360" w:lineRule="auto"/>
        <w:jc w:val="both"/>
        <w:rPr>
          <w:rStyle w:val="fontstyle01"/>
          <w:sz w:val="32"/>
          <w:szCs w:val="32"/>
        </w:rPr>
      </w:pPr>
    </w:p>
    <w:p w14:paraId="2662B822" w14:textId="77777777" w:rsidR="005753C7" w:rsidRPr="00EC219B" w:rsidRDefault="005753C7" w:rsidP="001E05D7">
      <w:pPr>
        <w:pStyle w:val="Prrafodelista"/>
        <w:spacing w:line="360" w:lineRule="auto"/>
        <w:jc w:val="both"/>
        <w:rPr>
          <w:rStyle w:val="fontstyle01"/>
          <w:sz w:val="32"/>
          <w:szCs w:val="32"/>
        </w:rPr>
      </w:pPr>
    </w:p>
    <w:p w14:paraId="3F17A79A" w14:textId="77777777" w:rsidR="001E05D7" w:rsidRDefault="001E05D7" w:rsidP="001E05D7">
      <w:pPr>
        <w:pStyle w:val="Prrafodelista"/>
        <w:numPr>
          <w:ilvl w:val="0"/>
          <w:numId w:val="2"/>
        </w:numPr>
        <w:spacing w:line="360" w:lineRule="auto"/>
        <w:jc w:val="both"/>
        <w:rPr>
          <w:rStyle w:val="fontstyle01"/>
          <w:sz w:val="24"/>
          <w:szCs w:val="24"/>
        </w:rPr>
      </w:pPr>
      <w:r w:rsidRPr="00A43F65">
        <w:rPr>
          <w:rStyle w:val="fontstyle01"/>
          <w:sz w:val="24"/>
          <w:szCs w:val="24"/>
        </w:rPr>
        <w:t>Realizar estudios socioeconómicos detallados a los alumnos, visitas domiciliarias</w:t>
      </w:r>
      <w:r>
        <w:rPr>
          <w:rFonts w:ascii="Arial" w:hAnsi="Arial" w:cs="Arial"/>
          <w:color w:val="000000"/>
        </w:rPr>
        <w:t xml:space="preserve"> </w:t>
      </w:r>
      <w:r w:rsidRPr="00A43F65">
        <w:rPr>
          <w:rStyle w:val="fontstyle01"/>
          <w:sz w:val="24"/>
          <w:szCs w:val="24"/>
        </w:rPr>
        <w:t>o por medio de las plataformas virtuales.</w:t>
      </w:r>
    </w:p>
    <w:p w14:paraId="09859B30" w14:textId="77777777" w:rsidR="001E05D7" w:rsidRDefault="001E05D7" w:rsidP="001E05D7">
      <w:pPr>
        <w:pStyle w:val="Prrafodelista"/>
        <w:numPr>
          <w:ilvl w:val="0"/>
          <w:numId w:val="2"/>
        </w:numPr>
        <w:spacing w:line="360" w:lineRule="auto"/>
        <w:jc w:val="both"/>
        <w:rPr>
          <w:rStyle w:val="fontstyle01"/>
          <w:sz w:val="24"/>
          <w:szCs w:val="24"/>
        </w:rPr>
      </w:pPr>
      <w:r>
        <w:rPr>
          <w:rStyle w:val="fontstyle01"/>
          <w:sz w:val="24"/>
          <w:szCs w:val="24"/>
        </w:rPr>
        <w:t>Determinar los factores económicos asociados a la deserción escolar de los ex estudiantes.</w:t>
      </w:r>
    </w:p>
    <w:p w14:paraId="659F248D" w14:textId="77777777" w:rsidR="001E05D7" w:rsidRDefault="001E05D7" w:rsidP="001E05D7">
      <w:pPr>
        <w:pStyle w:val="Prrafodelista"/>
        <w:numPr>
          <w:ilvl w:val="0"/>
          <w:numId w:val="2"/>
        </w:numPr>
        <w:spacing w:line="360" w:lineRule="auto"/>
        <w:jc w:val="both"/>
        <w:rPr>
          <w:rStyle w:val="fontstyle01"/>
          <w:sz w:val="24"/>
          <w:szCs w:val="24"/>
        </w:rPr>
      </w:pPr>
      <w:r>
        <w:rPr>
          <w:rStyle w:val="fontstyle01"/>
          <w:sz w:val="24"/>
          <w:szCs w:val="24"/>
        </w:rPr>
        <w:t xml:space="preserve"> Analizar los factores familiares asociados a la deserción escolar.</w:t>
      </w:r>
    </w:p>
    <w:p w14:paraId="254A2432" w14:textId="77777777" w:rsidR="001E05D7" w:rsidRDefault="001E05D7" w:rsidP="001E05D7">
      <w:pPr>
        <w:pStyle w:val="Prrafodelista"/>
        <w:numPr>
          <w:ilvl w:val="0"/>
          <w:numId w:val="2"/>
        </w:numPr>
        <w:spacing w:line="360" w:lineRule="auto"/>
        <w:jc w:val="both"/>
        <w:rPr>
          <w:rStyle w:val="fontstyle01"/>
          <w:sz w:val="24"/>
          <w:szCs w:val="24"/>
        </w:rPr>
      </w:pPr>
      <w:r>
        <w:rPr>
          <w:rStyle w:val="fontstyle01"/>
          <w:sz w:val="24"/>
          <w:szCs w:val="24"/>
        </w:rPr>
        <w:t>Descubrir los factores pedagógicos asociados a la deserción escolar.</w:t>
      </w:r>
    </w:p>
    <w:p w14:paraId="285B4604" w14:textId="77777777" w:rsidR="001E05D7" w:rsidRDefault="001E05D7" w:rsidP="001E05D7">
      <w:pPr>
        <w:pStyle w:val="Prrafodelista"/>
        <w:spacing w:line="360" w:lineRule="auto"/>
        <w:jc w:val="both"/>
        <w:rPr>
          <w:rStyle w:val="fontstyle01"/>
          <w:sz w:val="24"/>
          <w:szCs w:val="24"/>
        </w:rPr>
      </w:pPr>
    </w:p>
    <w:p w14:paraId="5099D59A" w14:textId="77777777" w:rsidR="001E05D7" w:rsidRDefault="001E05D7" w:rsidP="001E05D7">
      <w:pPr>
        <w:pStyle w:val="Prrafodelista"/>
        <w:spacing w:line="360" w:lineRule="auto"/>
        <w:jc w:val="both"/>
        <w:rPr>
          <w:rStyle w:val="fontstyle01"/>
          <w:sz w:val="24"/>
          <w:szCs w:val="24"/>
        </w:rPr>
      </w:pPr>
    </w:p>
    <w:p w14:paraId="150748D2" w14:textId="77777777" w:rsidR="001E05D7" w:rsidRDefault="001E05D7" w:rsidP="001E05D7">
      <w:pPr>
        <w:pStyle w:val="Prrafodelista"/>
        <w:spacing w:line="360" w:lineRule="auto"/>
        <w:jc w:val="both"/>
        <w:rPr>
          <w:rStyle w:val="fontstyle01"/>
          <w:sz w:val="24"/>
          <w:szCs w:val="24"/>
        </w:rPr>
      </w:pPr>
    </w:p>
    <w:p w14:paraId="53815A6F" w14:textId="547E36D0" w:rsidR="001E05D7" w:rsidRPr="00B274EA" w:rsidRDefault="00B274EA" w:rsidP="001E05D7">
      <w:pPr>
        <w:pStyle w:val="Prrafodelista"/>
        <w:spacing w:line="360" w:lineRule="auto"/>
        <w:jc w:val="both"/>
        <w:rPr>
          <w:rStyle w:val="fontstyle01"/>
          <w:b/>
          <w:bCs/>
        </w:rPr>
      </w:pPr>
      <w:r w:rsidRPr="00B274EA">
        <w:rPr>
          <w:rStyle w:val="fontstyle01"/>
          <w:b/>
          <w:bCs/>
        </w:rPr>
        <w:t>1.1.4.  JUSTIFICACIÓN O RELEVANCIA DEL ESTUDIO.</w:t>
      </w:r>
    </w:p>
    <w:p w14:paraId="63591F97" w14:textId="6D1DC868" w:rsidR="005753C7" w:rsidRDefault="005753C7" w:rsidP="001E05D7">
      <w:pPr>
        <w:pStyle w:val="Prrafodelista"/>
        <w:spacing w:line="360" w:lineRule="auto"/>
        <w:jc w:val="both"/>
        <w:rPr>
          <w:rStyle w:val="fontstyle01"/>
          <w:b/>
          <w:bCs/>
          <w:sz w:val="24"/>
          <w:szCs w:val="24"/>
        </w:rPr>
      </w:pPr>
    </w:p>
    <w:p w14:paraId="2A9E34D8" w14:textId="77777777" w:rsidR="005753C7" w:rsidRPr="008C7FBB" w:rsidRDefault="005753C7" w:rsidP="001E05D7">
      <w:pPr>
        <w:pStyle w:val="Prrafodelista"/>
        <w:spacing w:line="360" w:lineRule="auto"/>
        <w:jc w:val="both"/>
        <w:rPr>
          <w:rStyle w:val="fontstyle01"/>
          <w:b/>
          <w:bCs/>
          <w:sz w:val="24"/>
          <w:szCs w:val="24"/>
        </w:rPr>
      </w:pPr>
    </w:p>
    <w:p w14:paraId="24772C5E" w14:textId="77777777" w:rsidR="001E05D7" w:rsidRDefault="001E05D7" w:rsidP="001E05D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¿Por qué realizo el estudio</w:t>
      </w:r>
      <w:r>
        <w:rPr>
          <w:rFonts w:ascii="Arial" w:hAnsi="Arial" w:cs="Arial"/>
          <w:color w:val="000000"/>
          <w:sz w:val="24"/>
          <w:szCs w:val="24"/>
          <w:lang w:val="es-MX"/>
        </w:rPr>
        <w:t>?</w:t>
      </w:r>
    </w:p>
    <w:p w14:paraId="0AEDD609" w14:textId="77777777" w:rsidR="001E05D7" w:rsidRDefault="001E05D7" w:rsidP="001E05D7">
      <w:pPr>
        <w:pStyle w:val="Prrafodelista"/>
        <w:spacing w:line="360" w:lineRule="auto"/>
        <w:jc w:val="both"/>
        <w:rPr>
          <w:rFonts w:ascii="Arial" w:hAnsi="Arial" w:cs="Arial"/>
          <w:color w:val="000000"/>
          <w:sz w:val="24"/>
          <w:szCs w:val="24"/>
          <w:lang w:val="es-MX"/>
        </w:rPr>
      </w:pPr>
    </w:p>
    <w:p w14:paraId="6138E079" w14:textId="77777777" w:rsidR="001E05D7" w:rsidRDefault="001E05D7" w:rsidP="001E05D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 xml:space="preserve">¿por qué voy a realizar la investigación? </w:t>
      </w:r>
    </w:p>
    <w:p w14:paraId="5E086D8D" w14:textId="77777777" w:rsidR="001E05D7" w:rsidRDefault="001E05D7" w:rsidP="001E05D7">
      <w:pPr>
        <w:pStyle w:val="Prrafodelista"/>
        <w:spacing w:line="360" w:lineRule="auto"/>
        <w:jc w:val="both"/>
        <w:rPr>
          <w:rFonts w:ascii="Arial" w:hAnsi="Arial" w:cs="Arial"/>
          <w:color w:val="000000"/>
          <w:sz w:val="24"/>
          <w:szCs w:val="24"/>
          <w:lang w:val="es-MX"/>
        </w:rPr>
      </w:pPr>
    </w:p>
    <w:p w14:paraId="668E4421" w14:textId="4E9AFA9E" w:rsidR="001E05D7" w:rsidRDefault="001E05D7" w:rsidP="005753C7">
      <w:pPr>
        <w:pStyle w:val="Prrafodelista"/>
        <w:spacing w:line="360" w:lineRule="auto"/>
        <w:jc w:val="both"/>
        <w:rPr>
          <w:rFonts w:ascii="Arial" w:hAnsi="Arial" w:cs="Arial"/>
          <w:color w:val="000000"/>
          <w:sz w:val="24"/>
          <w:szCs w:val="24"/>
          <w:lang w:val="es-MX"/>
        </w:rPr>
      </w:pPr>
      <w:r w:rsidRPr="006C2DC2">
        <w:rPr>
          <w:rFonts w:ascii="Arial" w:hAnsi="Arial" w:cs="Arial"/>
          <w:color w:val="000000"/>
          <w:sz w:val="24"/>
          <w:szCs w:val="24"/>
          <w:lang w:val="es-MX"/>
        </w:rPr>
        <w:t>¿para qué la voy a realizar?</w:t>
      </w:r>
    </w:p>
    <w:p w14:paraId="2A8D5C16" w14:textId="0C1285EC" w:rsidR="005753C7" w:rsidRDefault="005753C7" w:rsidP="005753C7">
      <w:pPr>
        <w:pStyle w:val="Prrafodelista"/>
        <w:spacing w:line="360" w:lineRule="auto"/>
        <w:jc w:val="both"/>
        <w:rPr>
          <w:rFonts w:ascii="Arial" w:hAnsi="Arial" w:cs="Arial"/>
          <w:color w:val="000000"/>
          <w:sz w:val="24"/>
          <w:szCs w:val="24"/>
          <w:lang w:val="es-MX"/>
        </w:rPr>
      </w:pPr>
    </w:p>
    <w:p w14:paraId="3DA85E9D" w14:textId="7F42897E" w:rsidR="005753C7" w:rsidRDefault="005753C7" w:rsidP="005753C7">
      <w:pPr>
        <w:pStyle w:val="Prrafodelista"/>
        <w:spacing w:line="360" w:lineRule="auto"/>
        <w:jc w:val="both"/>
        <w:rPr>
          <w:rFonts w:ascii="Arial" w:hAnsi="Arial" w:cs="Arial"/>
          <w:color w:val="000000"/>
          <w:sz w:val="24"/>
          <w:szCs w:val="24"/>
          <w:lang w:val="es-MX"/>
        </w:rPr>
      </w:pPr>
    </w:p>
    <w:p w14:paraId="36A1AC85" w14:textId="77777777" w:rsidR="005753C7" w:rsidRPr="005753C7" w:rsidRDefault="005753C7" w:rsidP="005753C7">
      <w:pPr>
        <w:pStyle w:val="Prrafodelista"/>
        <w:spacing w:line="360" w:lineRule="auto"/>
        <w:jc w:val="both"/>
        <w:rPr>
          <w:rStyle w:val="fontstyle01"/>
          <w:sz w:val="24"/>
          <w:szCs w:val="24"/>
          <w:lang w:val="es-MX"/>
        </w:rPr>
      </w:pPr>
    </w:p>
    <w:p w14:paraId="7AD8A6A3" w14:textId="6C2C6760" w:rsidR="001E05D7" w:rsidRDefault="001E05D7" w:rsidP="001E05D7">
      <w:pPr>
        <w:pStyle w:val="Prrafodelista"/>
        <w:spacing w:line="360" w:lineRule="auto"/>
        <w:jc w:val="both"/>
        <w:rPr>
          <w:rStyle w:val="fontstyle01"/>
          <w:sz w:val="24"/>
          <w:szCs w:val="24"/>
        </w:rPr>
      </w:pPr>
      <w:r w:rsidRPr="00A43F65">
        <w:rPr>
          <w:rStyle w:val="fontstyle01"/>
          <w:sz w:val="24"/>
          <w:szCs w:val="24"/>
        </w:rPr>
        <w:t>Esta investigación es importante realizarlo por que proporciona elementos</w:t>
      </w:r>
      <w:r w:rsidRPr="00A43F65">
        <w:rPr>
          <w:rFonts w:ascii="Arial" w:hAnsi="Arial" w:cs="Arial"/>
          <w:color w:val="000000"/>
        </w:rPr>
        <w:br/>
      </w:r>
      <w:r w:rsidRPr="00A43F65">
        <w:rPr>
          <w:rStyle w:val="fontstyle01"/>
          <w:sz w:val="24"/>
          <w:szCs w:val="24"/>
        </w:rPr>
        <w:t>importantes para reducir la deserción.</w:t>
      </w:r>
      <w:r w:rsidRPr="00A43F65">
        <w:rPr>
          <w:rFonts w:ascii="Arial" w:hAnsi="Arial" w:cs="Arial"/>
          <w:color w:val="000000"/>
        </w:rPr>
        <w:br/>
      </w:r>
      <w:r w:rsidRPr="00A43F65">
        <w:rPr>
          <w:rStyle w:val="fontstyle01"/>
          <w:sz w:val="24"/>
          <w:szCs w:val="24"/>
        </w:rPr>
        <w:t>Para cumplir con el artículo 3ª constitucional, que nos dice que la educación es</w:t>
      </w:r>
      <w:r w:rsidR="005753C7">
        <w:rPr>
          <w:rFonts w:ascii="Arial" w:hAnsi="Arial" w:cs="Arial"/>
          <w:color w:val="000000"/>
        </w:rPr>
        <w:t xml:space="preserve"> </w:t>
      </w:r>
      <w:r w:rsidRPr="00A43F65">
        <w:rPr>
          <w:rStyle w:val="fontstyle01"/>
          <w:sz w:val="24"/>
          <w:szCs w:val="24"/>
        </w:rPr>
        <w:t xml:space="preserve">obligatoria, laica y gratuita, es preciso ofrecer las </w:t>
      </w:r>
      <w:r w:rsidRPr="00A43F65">
        <w:rPr>
          <w:rStyle w:val="fontstyle01"/>
          <w:sz w:val="24"/>
          <w:szCs w:val="24"/>
        </w:rPr>
        <w:lastRenderedPageBreak/>
        <w:t>posibilidades para que todos los</w:t>
      </w:r>
      <w:r>
        <w:rPr>
          <w:rFonts w:ascii="Arial" w:hAnsi="Arial" w:cs="Arial"/>
          <w:color w:val="000000"/>
        </w:rPr>
        <w:t xml:space="preserve"> </w:t>
      </w:r>
      <w:r w:rsidRPr="00A43F65">
        <w:rPr>
          <w:rStyle w:val="fontstyle01"/>
          <w:sz w:val="24"/>
          <w:szCs w:val="24"/>
        </w:rPr>
        <w:t>alumnos logren terminar sus estudios a nivel licenciatura, con la finalidad de evitarla deserción.</w:t>
      </w:r>
      <w:r>
        <w:rPr>
          <w:rStyle w:val="fontstyle01"/>
          <w:sz w:val="24"/>
          <w:szCs w:val="24"/>
        </w:rPr>
        <w:t xml:space="preserve"> </w:t>
      </w:r>
    </w:p>
    <w:p w14:paraId="7E86C84E" w14:textId="13BF510C" w:rsidR="005753C7" w:rsidRDefault="005753C7" w:rsidP="001E05D7">
      <w:pPr>
        <w:pStyle w:val="Prrafodelista"/>
        <w:spacing w:line="360" w:lineRule="auto"/>
        <w:jc w:val="both"/>
        <w:rPr>
          <w:rStyle w:val="fontstyle01"/>
          <w:sz w:val="24"/>
          <w:szCs w:val="24"/>
        </w:rPr>
      </w:pPr>
    </w:p>
    <w:p w14:paraId="2D9504D0" w14:textId="48E67608" w:rsidR="005753C7" w:rsidRDefault="005753C7" w:rsidP="001E05D7">
      <w:pPr>
        <w:pStyle w:val="Prrafodelista"/>
        <w:spacing w:line="360" w:lineRule="auto"/>
        <w:jc w:val="both"/>
        <w:rPr>
          <w:rStyle w:val="fontstyle01"/>
          <w:sz w:val="24"/>
          <w:szCs w:val="24"/>
        </w:rPr>
      </w:pPr>
    </w:p>
    <w:p w14:paraId="4C4ADBE9" w14:textId="77777777" w:rsidR="005753C7" w:rsidRDefault="005753C7" w:rsidP="001E05D7">
      <w:pPr>
        <w:pStyle w:val="Prrafodelista"/>
        <w:spacing w:line="360" w:lineRule="auto"/>
        <w:jc w:val="both"/>
        <w:rPr>
          <w:rStyle w:val="fontstyle01"/>
          <w:sz w:val="24"/>
          <w:szCs w:val="24"/>
        </w:rPr>
      </w:pPr>
    </w:p>
    <w:p w14:paraId="2100F97D" w14:textId="77777777" w:rsidR="005753C7" w:rsidRDefault="001E05D7" w:rsidP="001E05D7">
      <w:pPr>
        <w:pStyle w:val="Prrafodelista"/>
        <w:spacing w:line="360" w:lineRule="auto"/>
        <w:jc w:val="both"/>
        <w:rPr>
          <w:rFonts w:ascii="Arial" w:hAnsi="Arial" w:cs="Arial"/>
          <w:color w:val="000000"/>
          <w:sz w:val="24"/>
          <w:szCs w:val="24"/>
        </w:rPr>
      </w:pPr>
      <w:r>
        <w:rPr>
          <w:rFonts w:ascii="Arial" w:hAnsi="Arial" w:cs="Arial"/>
          <w:color w:val="000000"/>
          <w:sz w:val="24"/>
          <w:szCs w:val="24"/>
        </w:rPr>
        <w:t>E</w:t>
      </w:r>
      <w:r w:rsidRPr="00FD20E9">
        <w:rPr>
          <w:rFonts w:ascii="Arial" w:hAnsi="Arial" w:cs="Arial"/>
          <w:color w:val="000000"/>
          <w:sz w:val="24"/>
          <w:szCs w:val="24"/>
        </w:rPr>
        <w:t>s importante señalar que la educación se llega a definir como un recurso fundamental para obtener ciertos medios, como adquisición, transmisión y elevación del nivel cultural, que permita de cierta manera contribuir de forma continua al desarrollo de la persona, y al mismo tiempo, transformar a la sociedad. Ésta debe ser un factor clave para la obtención de conocimientos y que ayude a formar hombres que busquen el bienestar social (Ley General de Educación).</w:t>
      </w:r>
    </w:p>
    <w:p w14:paraId="0CED1A72" w14:textId="77777777" w:rsidR="005753C7" w:rsidRDefault="005753C7" w:rsidP="001E05D7">
      <w:pPr>
        <w:pStyle w:val="Prrafodelista"/>
        <w:spacing w:line="360" w:lineRule="auto"/>
        <w:jc w:val="both"/>
        <w:rPr>
          <w:rFonts w:ascii="Arial" w:hAnsi="Arial" w:cs="Arial"/>
          <w:color w:val="000000"/>
          <w:sz w:val="24"/>
          <w:szCs w:val="24"/>
        </w:rPr>
      </w:pPr>
    </w:p>
    <w:p w14:paraId="7859D684" w14:textId="77777777" w:rsidR="005753C7" w:rsidRDefault="005753C7" w:rsidP="001E05D7">
      <w:pPr>
        <w:pStyle w:val="Prrafodelista"/>
        <w:spacing w:line="360" w:lineRule="auto"/>
        <w:jc w:val="both"/>
        <w:rPr>
          <w:rFonts w:ascii="Arial" w:hAnsi="Arial" w:cs="Arial"/>
          <w:color w:val="000000"/>
          <w:sz w:val="24"/>
          <w:szCs w:val="24"/>
        </w:rPr>
      </w:pPr>
    </w:p>
    <w:p w14:paraId="4483C7B0" w14:textId="77777777" w:rsidR="005753C7" w:rsidRDefault="001E05D7" w:rsidP="001E05D7">
      <w:pPr>
        <w:pStyle w:val="Prrafodelista"/>
        <w:spacing w:line="360" w:lineRule="auto"/>
        <w:jc w:val="both"/>
        <w:rPr>
          <w:rStyle w:val="fontstyle01"/>
          <w:sz w:val="24"/>
          <w:szCs w:val="24"/>
        </w:rPr>
      </w:pPr>
      <w:r w:rsidRPr="00FD20E9">
        <w:rPr>
          <w:rFonts w:ascii="Arial" w:hAnsi="Arial" w:cs="Arial"/>
          <w:color w:val="000000"/>
        </w:rPr>
        <w:br/>
      </w:r>
      <w:r w:rsidRPr="00FD20E9">
        <w:rPr>
          <w:rStyle w:val="fontstyle01"/>
          <w:sz w:val="24"/>
          <w:szCs w:val="24"/>
        </w:rPr>
        <w:t>La formación en la universidad es un nivel educativo de cambio constante, como</w:t>
      </w:r>
      <w:r w:rsidR="005753C7">
        <w:rPr>
          <w:rFonts w:ascii="Arial" w:hAnsi="Arial" w:cs="Arial"/>
          <w:color w:val="000000"/>
        </w:rPr>
        <w:t xml:space="preserve"> </w:t>
      </w:r>
      <w:r w:rsidRPr="00FD20E9">
        <w:rPr>
          <w:rStyle w:val="fontstyle01"/>
          <w:sz w:val="24"/>
          <w:szCs w:val="24"/>
        </w:rPr>
        <w:t>tal de enfrentar retos que demande el mismo contexto escolar, con ello se puede</w:t>
      </w:r>
      <w:r w:rsidR="005753C7">
        <w:rPr>
          <w:rFonts w:ascii="Arial" w:hAnsi="Arial" w:cs="Arial"/>
          <w:color w:val="000000"/>
        </w:rPr>
        <w:t xml:space="preserve"> </w:t>
      </w:r>
      <w:r w:rsidRPr="00FD20E9">
        <w:rPr>
          <w:rStyle w:val="fontstyle01"/>
          <w:sz w:val="24"/>
          <w:szCs w:val="24"/>
        </w:rPr>
        <w:t>evitar la deserción que aqueja de la universidad de la selva.</w:t>
      </w:r>
    </w:p>
    <w:p w14:paraId="56ECB2DD" w14:textId="77777777" w:rsidR="005753C7" w:rsidRDefault="005753C7" w:rsidP="001E05D7">
      <w:pPr>
        <w:pStyle w:val="Prrafodelista"/>
        <w:spacing w:line="360" w:lineRule="auto"/>
        <w:jc w:val="both"/>
        <w:rPr>
          <w:rStyle w:val="fontstyle01"/>
          <w:sz w:val="24"/>
          <w:szCs w:val="24"/>
        </w:rPr>
      </w:pPr>
    </w:p>
    <w:p w14:paraId="1CBF2150" w14:textId="77777777" w:rsidR="005753C7" w:rsidRDefault="005753C7" w:rsidP="001E05D7">
      <w:pPr>
        <w:pStyle w:val="Prrafodelista"/>
        <w:spacing w:line="360" w:lineRule="auto"/>
        <w:jc w:val="both"/>
        <w:rPr>
          <w:rStyle w:val="fontstyle01"/>
          <w:sz w:val="24"/>
          <w:szCs w:val="24"/>
        </w:rPr>
      </w:pPr>
    </w:p>
    <w:p w14:paraId="647DB6B2" w14:textId="6DD4A8B1" w:rsidR="001E05D7" w:rsidRDefault="001E05D7" w:rsidP="001E05D7">
      <w:pPr>
        <w:pStyle w:val="Prrafodelista"/>
        <w:spacing w:line="360" w:lineRule="auto"/>
        <w:jc w:val="both"/>
        <w:rPr>
          <w:rStyle w:val="fontstyle01"/>
          <w:sz w:val="24"/>
          <w:szCs w:val="24"/>
        </w:rPr>
      </w:pPr>
      <w:r w:rsidRPr="00FD20E9">
        <w:rPr>
          <w:rFonts w:ascii="Arial" w:hAnsi="Arial" w:cs="Arial"/>
          <w:color w:val="000000"/>
        </w:rPr>
        <w:br/>
      </w:r>
      <w:r w:rsidRPr="00FD20E9">
        <w:rPr>
          <w:rStyle w:val="fontstyle01"/>
          <w:sz w:val="24"/>
          <w:szCs w:val="24"/>
        </w:rPr>
        <w:t>El estudiante se enfrente en un ambiente diferente, con poca orientación</w:t>
      </w:r>
      <w:r w:rsidR="005753C7">
        <w:rPr>
          <w:rStyle w:val="fontstyle01"/>
          <w:sz w:val="24"/>
          <w:szCs w:val="24"/>
        </w:rPr>
        <w:t xml:space="preserve"> </w:t>
      </w:r>
      <w:r w:rsidRPr="00FD20E9">
        <w:rPr>
          <w:rStyle w:val="fontstyle01"/>
          <w:sz w:val="24"/>
          <w:szCs w:val="24"/>
        </w:rPr>
        <w:t>que les</w:t>
      </w:r>
      <w:r w:rsidR="005753C7">
        <w:rPr>
          <w:rFonts w:ascii="Arial" w:hAnsi="Arial" w:cs="Arial"/>
          <w:color w:val="000000"/>
        </w:rPr>
        <w:t xml:space="preserve"> </w:t>
      </w:r>
      <w:r w:rsidRPr="00FD20E9">
        <w:rPr>
          <w:rStyle w:val="fontstyle01"/>
          <w:sz w:val="24"/>
          <w:szCs w:val="24"/>
        </w:rPr>
        <w:t>permite asimilar los valores que conforman patrones de comportamiento necesario</w:t>
      </w:r>
      <w:r w:rsidRPr="00FD20E9">
        <w:rPr>
          <w:rFonts w:ascii="Arial" w:hAnsi="Arial" w:cs="Arial"/>
          <w:color w:val="000000"/>
        </w:rPr>
        <w:t xml:space="preserve"> </w:t>
      </w:r>
      <w:r w:rsidRPr="00FD20E9">
        <w:rPr>
          <w:rStyle w:val="fontstyle01"/>
          <w:sz w:val="24"/>
          <w:szCs w:val="24"/>
        </w:rPr>
        <w:t xml:space="preserve">para integrarse a la comunidad universitaria, pues la información proporcionada no es suficiente para superar la etapa de transición y conocer las normas regaladoras para su estancia en la universidad UTS, dicha problemática se  genera por las diferentes situaciones sociales que vive el país y que ha vivido históricamente, donde la educación, en pocas ocasiones por no decir que nunca, se ha tomado como prioridad en las políticas estatales; los pocos recursos invertidos a la educación hacen que este sector presente problemáticas en las cuales </w:t>
      </w:r>
      <w:r w:rsidRPr="00FD20E9">
        <w:rPr>
          <w:rStyle w:val="fontstyle01"/>
          <w:sz w:val="24"/>
          <w:szCs w:val="24"/>
        </w:rPr>
        <w:lastRenderedPageBreak/>
        <w:t>los principales perjudicados son los  jóvenes, que al no terminar sus estudios o terminarlos de manera irregular con varios periodos de ausentismo hacen que la calidad de la educación sea baja y por ende existan problemas sociales mucho más graves.</w:t>
      </w:r>
    </w:p>
    <w:p w14:paraId="45D6B1B1" w14:textId="77777777" w:rsidR="001E05D7" w:rsidRDefault="001E05D7" w:rsidP="001E05D7">
      <w:pPr>
        <w:pStyle w:val="Prrafodelista"/>
        <w:spacing w:line="360" w:lineRule="auto"/>
        <w:jc w:val="both"/>
        <w:rPr>
          <w:rStyle w:val="fontstyle01"/>
          <w:sz w:val="24"/>
          <w:szCs w:val="24"/>
        </w:rPr>
      </w:pPr>
    </w:p>
    <w:p w14:paraId="318C75C4" w14:textId="75370C76" w:rsidR="001E05D7" w:rsidRDefault="001E05D7">
      <w:r>
        <w:br w:type="page"/>
      </w:r>
    </w:p>
    <w:p w14:paraId="1B1DA261" w14:textId="77777777" w:rsidR="001E05D7" w:rsidRPr="0084216C" w:rsidRDefault="001E05D7" w:rsidP="001E05D7">
      <w:pPr>
        <w:spacing w:line="360" w:lineRule="auto"/>
        <w:jc w:val="both"/>
        <w:rPr>
          <w:rFonts w:ascii="Gill Sans MT" w:hAnsi="Gill Sans MT" w:cs="Gill Sans MT"/>
          <w:color w:val="000000"/>
          <w:sz w:val="24"/>
          <w:szCs w:val="24"/>
          <w:lang w:val="es-MX"/>
        </w:rPr>
      </w:pPr>
    </w:p>
    <w:p w14:paraId="5AEB1524" w14:textId="027EB3F7" w:rsidR="001E05D7" w:rsidRDefault="005753C7" w:rsidP="001E05D7">
      <w:pPr>
        <w:pStyle w:val="Prrafodelista"/>
        <w:spacing w:line="360" w:lineRule="auto"/>
        <w:jc w:val="center"/>
        <w:rPr>
          <w:rFonts w:ascii="Arial" w:hAnsi="Arial" w:cs="Arial"/>
          <w:b/>
          <w:bCs/>
          <w:color w:val="000000"/>
          <w:sz w:val="32"/>
          <w:szCs w:val="32"/>
          <w:lang w:val="es-MX"/>
        </w:rPr>
      </w:pPr>
      <w:r w:rsidRPr="005753C7">
        <w:rPr>
          <w:rFonts w:ascii="Arial" w:hAnsi="Arial" w:cs="Arial"/>
          <w:b/>
          <w:bCs/>
          <w:color w:val="000000"/>
          <w:sz w:val="32"/>
          <w:szCs w:val="32"/>
          <w:lang w:val="es-MX"/>
        </w:rPr>
        <w:t xml:space="preserve">CAPÍTULO </w:t>
      </w:r>
      <w:r>
        <w:rPr>
          <w:rFonts w:ascii="Arial" w:hAnsi="Arial" w:cs="Arial"/>
          <w:b/>
          <w:bCs/>
          <w:color w:val="000000"/>
          <w:sz w:val="32"/>
          <w:szCs w:val="32"/>
          <w:lang w:val="es-MX"/>
        </w:rPr>
        <w:t>2</w:t>
      </w:r>
    </w:p>
    <w:p w14:paraId="51F0531F" w14:textId="0BB1A44E" w:rsidR="005753C7" w:rsidRDefault="005753C7" w:rsidP="001E05D7">
      <w:pPr>
        <w:pStyle w:val="Prrafodelista"/>
        <w:spacing w:line="360" w:lineRule="auto"/>
        <w:jc w:val="center"/>
        <w:rPr>
          <w:rFonts w:ascii="Arial" w:hAnsi="Arial" w:cs="Arial"/>
          <w:b/>
          <w:bCs/>
          <w:color w:val="000000"/>
          <w:sz w:val="32"/>
          <w:szCs w:val="32"/>
          <w:lang w:val="es-MX"/>
        </w:rPr>
      </w:pPr>
    </w:p>
    <w:p w14:paraId="38F90839" w14:textId="77777777" w:rsidR="005753C7" w:rsidRPr="005753C7" w:rsidRDefault="005753C7" w:rsidP="001E05D7">
      <w:pPr>
        <w:pStyle w:val="Prrafodelista"/>
        <w:spacing w:line="360" w:lineRule="auto"/>
        <w:jc w:val="center"/>
        <w:rPr>
          <w:rFonts w:ascii="Arial" w:hAnsi="Arial" w:cs="Arial"/>
          <w:b/>
          <w:bCs/>
          <w:color w:val="000000"/>
          <w:sz w:val="32"/>
          <w:szCs w:val="32"/>
          <w:lang w:val="es-MX"/>
        </w:rPr>
      </w:pPr>
    </w:p>
    <w:p w14:paraId="0796DEDF" w14:textId="4B1533ED" w:rsidR="001E05D7" w:rsidRDefault="005753C7" w:rsidP="001E05D7">
      <w:pPr>
        <w:pStyle w:val="Prrafodelista"/>
        <w:spacing w:line="360" w:lineRule="auto"/>
        <w:jc w:val="center"/>
        <w:rPr>
          <w:rFonts w:ascii="Arial" w:hAnsi="Arial" w:cs="Arial"/>
          <w:b/>
          <w:bCs/>
          <w:color w:val="000000"/>
          <w:sz w:val="32"/>
          <w:szCs w:val="32"/>
          <w:lang w:val="es-MX"/>
        </w:rPr>
      </w:pPr>
      <w:r w:rsidRPr="005753C7">
        <w:rPr>
          <w:rFonts w:ascii="Arial" w:hAnsi="Arial" w:cs="Arial"/>
          <w:b/>
          <w:bCs/>
          <w:color w:val="000000"/>
          <w:sz w:val="32"/>
          <w:szCs w:val="32"/>
          <w:lang w:val="es-MX"/>
        </w:rPr>
        <w:t>MARCO REFERENCIAL.</w:t>
      </w:r>
    </w:p>
    <w:p w14:paraId="0775E132" w14:textId="504CE353" w:rsidR="00B517C3" w:rsidRDefault="00B517C3" w:rsidP="001E05D7">
      <w:pPr>
        <w:pStyle w:val="Prrafodelista"/>
        <w:spacing w:line="360" w:lineRule="auto"/>
        <w:jc w:val="center"/>
        <w:rPr>
          <w:rFonts w:ascii="Arial" w:hAnsi="Arial" w:cs="Arial"/>
          <w:b/>
          <w:bCs/>
          <w:color w:val="000000"/>
          <w:sz w:val="32"/>
          <w:szCs w:val="32"/>
          <w:lang w:val="es-MX"/>
        </w:rPr>
      </w:pPr>
    </w:p>
    <w:p w14:paraId="30B9CEC8" w14:textId="77777777" w:rsidR="00B517C3" w:rsidRPr="005753C7" w:rsidRDefault="00B517C3" w:rsidP="001E05D7">
      <w:pPr>
        <w:pStyle w:val="Prrafodelista"/>
        <w:spacing w:line="360" w:lineRule="auto"/>
        <w:jc w:val="center"/>
        <w:rPr>
          <w:rFonts w:ascii="Arial" w:hAnsi="Arial" w:cs="Arial"/>
          <w:b/>
          <w:bCs/>
          <w:color w:val="000000"/>
          <w:sz w:val="32"/>
          <w:szCs w:val="32"/>
          <w:lang w:val="es-MX"/>
        </w:rPr>
      </w:pPr>
    </w:p>
    <w:p w14:paraId="53747F7A" w14:textId="6D54A7FC" w:rsidR="00216023" w:rsidRPr="00327DA4" w:rsidRDefault="00B274EA" w:rsidP="00216023">
      <w:pPr>
        <w:pStyle w:val="Prrafodelista"/>
        <w:numPr>
          <w:ilvl w:val="1"/>
          <w:numId w:val="16"/>
        </w:numPr>
        <w:spacing w:line="360" w:lineRule="auto"/>
        <w:jc w:val="both"/>
        <w:rPr>
          <w:rFonts w:ascii="Arial" w:hAnsi="Arial" w:cs="Arial"/>
          <w:color w:val="000000"/>
          <w:sz w:val="28"/>
          <w:szCs w:val="28"/>
          <w:lang w:val="es-MX"/>
        </w:rPr>
      </w:pPr>
      <w:r w:rsidRPr="00327DA4">
        <w:rPr>
          <w:rFonts w:ascii="Arial" w:hAnsi="Arial" w:cs="Arial"/>
          <w:b/>
          <w:bCs/>
          <w:color w:val="000000"/>
          <w:sz w:val="28"/>
          <w:szCs w:val="28"/>
          <w:lang w:val="es-MX"/>
        </w:rPr>
        <w:t xml:space="preserve"> MARCO CONCEPTUAL.</w:t>
      </w:r>
    </w:p>
    <w:p w14:paraId="5EAE9BCC" w14:textId="5B732470" w:rsidR="00216023" w:rsidRDefault="00216023" w:rsidP="00216023">
      <w:pPr>
        <w:pStyle w:val="Prrafodelista"/>
        <w:spacing w:line="360" w:lineRule="auto"/>
        <w:ind w:left="1125"/>
        <w:jc w:val="both"/>
        <w:rPr>
          <w:rFonts w:ascii="Arial" w:hAnsi="Arial" w:cs="Arial"/>
          <w:color w:val="000000"/>
          <w:sz w:val="24"/>
          <w:szCs w:val="24"/>
          <w:lang w:val="es-MX"/>
        </w:rPr>
      </w:pPr>
    </w:p>
    <w:p w14:paraId="6B49C536" w14:textId="77777777" w:rsidR="00327DA4" w:rsidRPr="00216023" w:rsidRDefault="00327DA4" w:rsidP="00216023">
      <w:pPr>
        <w:pStyle w:val="Prrafodelista"/>
        <w:spacing w:line="360" w:lineRule="auto"/>
        <w:ind w:left="1125"/>
        <w:jc w:val="both"/>
        <w:rPr>
          <w:rFonts w:ascii="Arial" w:hAnsi="Arial" w:cs="Arial"/>
          <w:color w:val="000000"/>
          <w:sz w:val="24"/>
          <w:szCs w:val="24"/>
          <w:lang w:val="es-MX"/>
        </w:rPr>
      </w:pPr>
    </w:p>
    <w:p w14:paraId="6D637FF3" w14:textId="65597351" w:rsidR="00C25DEB" w:rsidRDefault="00216023" w:rsidP="00216023">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Según Renato Silva (2006). </w:t>
      </w:r>
      <w:r w:rsidR="00C25DEB" w:rsidRPr="000C59D1">
        <w:rPr>
          <w:rFonts w:ascii="Arial" w:hAnsi="Arial" w:cs="Arial"/>
          <w:sz w:val="24"/>
          <w:szCs w:val="24"/>
        </w:rPr>
        <w:t xml:space="preserve">“La deserción universitaria se viene imponiendo, a lo largo del tiempo, como una realidad cada vez más preocupante en el ámbito de la educación superior”. </w:t>
      </w:r>
    </w:p>
    <w:p w14:paraId="33A9CA69" w14:textId="13C6EBC6" w:rsidR="00B274EA" w:rsidRDefault="00B274EA" w:rsidP="00216023">
      <w:pPr>
        <w:pStyle w:val="Prrafodelista"/>
        <w:spacing w:line="360" w:lineRule="auto"/>
        <w:ind w:left="1125"/>
        <w:jc w:val="both"/>
        <w:rPr>
          <w:rFonts w:ascii="Arial" w:hAnsi="Arial" w:cs="Arial"/>
          <w:sz w:val="24"/>
          <w:szCs w:val="24"/>
        </w:rPr>
      </w:pPr>
    </w:p>
    <w:p w14:paraId="514FC54C" w14:textId="7C50E18D" w:rsidR="00B274EA" w:rsidRDefault="00B274EA" w:rsidP="00216023">
      <w:pPr>
        <w:pStyle w:val="Prrafodelista"/>
        <w:spacing w:line="360" w:lineRule="auto"/>
        <w:ind w:left="1125"/>
        <w:jc w:val="both"/>
        <w:rPr>
          <w:rFonts w:ascii="Arial" w:hAnsi="Arial" w:cs="Arial"/>
          <w:sz w:val="24"/>
          <w:szCs w:val="24"/>
        </w:rPr>
      </w:pPr>
    </w:p>
    <w:p w14:paraId="45E9E279" w14:textId="77777777" w:rsidR="00B274EA" w:rsidRPr="000C59D1" w:rsidRDefault="00B274EA" w:rsidP="00216023">
      <w:pPr>
        <w:pStyle w:val="Prrafodelista"/>
        <w:spacing w:line="360" w:lineRule="auto"/>
        <w:ind w:left="1125"/>
        <w:jc w:val="both"/>
        <w:rPr>
          <w:rFonts w:ascii="Arial" w:hAnsi="Arial" w:cs="Arial"/>
          <w:color w:val="000000"/>
          <w:sz w:val="24"/>
          <w:szCs w:val="24"/>
          <w:lang w:val="es-MX"/>
        </w:rPr>
      </w:pPr>
    </w:p>
    <w:p w14:paraId="40EF9DD2" w14:textId="2C48B2B6" w:rsidR="00C25DEB" w:rsidRPr="000C59D1" w:rsidRDefault="00B274EA" w:rsidP="00C25DEB">
      <w:pPr>
        <w:pStyle w:val="Prrafodelista"/>
        <w:spacing w:line="360" w:lineRule="auto"/>
        <w:ind w:left="1125"/>
        <w:jc w:val="both"/>
        <w:rPr>
          <w:rFonts w:ascii="Arial" w:hAnsi="Arial" w:cs="Arial"/>
          <w:sz w:val="24"/>
          <w:szCs w:val="24"/>
        </w:rPr>
      </w:pPr>
      <w:r>
        <w:rPr>
          <w:rFonts w:ascii="Arial" w:hAnsi="Arial" w:cs="Arial"/>
          <w:sz w:val="24"/>
          <w:szCs w:val="24"/>
        </w:rPr>
        <w:t xml:space="preserve">Dice el autor que la deserción escolar es un gran problema que se viene viviendo hasta la actualidad. </w:t>
      </w:r>
    </w:p>
    <w:p w14:paraId="3FD066BA" w14:textId="3901D51F" w:rsidR="00327DA4" w:rsidRPr="000C59D1" w:rsidRDefault="00327DA4" w:rsidP="00C25DEB">
      <w:pPr>
        <w:pStyle w:val="Prrafodelista"/>
        <w:spacing w:line="360" w:lineRule="auto"/>
        <w:ind w:left="1125"/>
        <w:jc w:val="both"/>
        <w:rPr>
          <w:rFonts w:ascii="Arial" w:hAnsi="Arial" w:cs="Arial"/>
          <w:sz w:val="24"/>
          <w:szCs w:val="24"/>
        </w:rPr>
      </w:pPr>
    </w:p>
    <w:p w14:paraId="1659E127" w14:textId="77777777" w:rsidR="00327DA4" w:rsidRPr="000C59D1" w:rsidRDefault="00327DA4" w:rsidP="00C25DEB">
      <w:pPr>
        <w:pStyle w:val="Prrafodelista"/>
        <w:spacing w:line="360" w:lineRule="auto"/>
        <w:ind w:left="1125"/>
        <w:jc w:val="both"/>
        <w:rPr>
          <w:rFonts w:ascii="Arial" w:hAnsi="Arial" w:cs="Arial"/>
          <w:sz w:val="24"/>
          <w:szCs w:val="24"/>
        </w:rPr>
      </w:pPr>
    </w:p>
    <w:p w14:paraId="37D687DF" w14:textId="111F554F"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Tradicionalmente se ha llamado “desertor” a los alumnos que no completan su formación académica, dejándola por inasistencias, por reprobación o por vencimiento de las materias cursadas. El término “desertor” lleva consigo la connotación de fracaso, en muchos casos socialmente se ve a las personas que abandonan sus estudios como 10 fracasados. Pocas veces se piensa que la persona que pasa por una experiencia académica de nivel superior será en gran medida moldeada por la misma. Una persona adulta a través de su paso por la universidad puede descubrirse, ahondar en sus gustos </w:t>
      </w:r>
      <w:r w:rsidRPr="000C59D1">
        <w:rPr>
          <w:rFonts w:ascii="Arial" w:hAnsi="Arial" w:cs="Arial"/>
          <w:sz w:val="24"/>
          <w:szCs w:val="24"/>
        </w:rPr>
        <w:lastRenderedPageBreak/>
        <w:t>profesionales, identificar ocupaciones compatibles con sus habilidades e intereses y crecer en su vida personal. (Silva, Renato</w:t>
      </w:r>
      <w:r w:rsidR="00216023" w:rsidRPr="000C59D1">
        <w:rPr>
          <w:rFonts w:ascii="Arial" w:hAnsi="Arial" w:cs="Arial"/>
          <w:sz w:val="24"/>
          <w:szCs w:val="24"/>
        </w:rPr>
        <w:t xml:space="preserve"> ,</w:t>
      </w:r>
      <w:r w:rsidRPr="000C59D1">
        <w:rPr>
          <w:rFonts w:ascii="Arial" w:hAnsi="Arial" w:cs="Arial"/>
          <w:sz w:val="24"/>
          <w:szCs w:val="24"/>
        </w:rPr>
        <w:t>2006</w:t>
      </w:r>
      <w:r w:rsidR="00216023" w:rsidRPr="000C59D1">
        <w:rPr>
          <w:rFonts w:ascii="Arial" w:hAnsi="Arial" w:cs="Arial"/>
          <w:sz w:val="24"/>
          <w:szCs w:val="24"/>
        </w:rPr>
        <w:t>)</w:t>
      </w:r>
    </w:p>
    <w:p w14:paraId="7A187DC1" w14:textId="189D4EF3" w:rsidR="00327DA4" w:rsidRPr="000C59D1" w:rsidRDefault="00327DA4" w:rsidP="00C25DEB">
      <w:pPr>
        <w:pStyle w:val="Prrafodelista"/>
        <w:spacing w:line="360" w:lineRule="auto"/>
        <w:ind w:left="1125"/>
        <w:jc w:val="both"/>
        <w:rPr>
          <w:rFonts w:ascii="Arial" w:hAnsi="Arial" w:cs="Arial"/>
          <w:sz w:val="24"/>
          <w:szCs w:val="24"/>
        </w:rPr>
      </w:pPr>
    </w:p>
    <w:p w14:paraId="65EA813D" w14:textId="77777777" w:rsidR="00327DA4" w:rsidRPr="000C59D1" w:rsidRDefault="00327DA4" w:rsidP="00C25DEB">
      <w:pPr>
        <w:pStyle w:val="Prrafodelista"/>
        <w:spacing w:line="360" w:lineRule="auto"/>
        <w:ind w:left="1125"/>
        <w:jc w:val="both"/>
        <w:rPr>
          <w:rFonts w:ascii="Arial" w:hAnsi="Arial" w:cs="Arial"/>
          <w:sz w:val="24"/>
          <w:szCs w:val="24"/>
        </w:rPr>
      </w:pPr>
    </w:p>
    <w:p w14:paraId="4B6B8D27" w14:textId="77777777" w:rsidR="00C25DEB" w:rsidRPr="000C59D1" w:rsidRDefault="00C25DEB" w:rsidP="00C25DEB">
      <w:pPr>
        <w:pStyle w:val="Prrafodelista"/>
        <w:spacing w:line="360" w:lineRule="auto"/>
        <w:ind w:left="1125"/>
        <w:jc w:val="both"/>
        <w:rPr>
          <w:rFonts w:ascii="Arial" w:hAnsi="Arial" w:cs="Arial"/>
          <w:sz w:val="24"/>
          <w:szCs w:val="24"/>
        </w:rPr>
      </w:pPr>
    </w:p>
    <w:p w14:paraId="1DE060BB" w14:textId="615A0BBD" w:rsidR="00327DA4" w:rsidRPr="000C59D1" w:rsidRDefault="00C25DEB" w:rsidP="000C59D1">
      <w:pPr>
        <w:pStyle w:val="Prrafodelista"/>
        <w:spacing w:line="360" w:lineRule="auto"/>
        <w:ind w:left="1125"/>
        <w:jc w:val="both"/>
        <w:rPr>
          <w:rFonts w:ascii="Arial" w:hAnsi="Arial" w:cs="Arial"/>
          <w:sz w:val="24"/>
          <w:szCs w:val="24"/>
        </w:rPr>
      </w:pPr>
      <w:r w:rsidRPr="000C59D1">
        <w:rPr>
          <w:rFonts w:ascii="Arial" w:hAnsi="Arial" w:cs="Arial"/>
          <w:sz w:val="24"/>
          <w:szCs w:val="24"/>
        </w:rPr>
        <w:t>“La Deserción estudiantil corresponde al abandono temporal o definitivo que efectúa un sujeto, con relación a sus estudios formales, ya sea primarios, secundarios o universitarios”, factor motivado por varios elementos tanto internos como por ejemplo desinterés personal, no tener motivación en la vida, desagrado por la escuela, materias, etc., Y externos, tales como presiones económicas, influencia negativa de padres, amigos, familiares, maestros, complejidad de las materias, (CEPAL 1990). El problema de la deserción tiene varios matices. En el caso de México hay una cuestión social muy clara, muchos jóvenes no siguen los estudios porque prefieren encontrar un empleo a temprana edad para ayudar a sus familias, y las becas para este objetivo aún son escasas, señala el "Informe sobre la educación superior en América Latina y el Caribe" de la Unesco,</w:t>
      </w:r>
      <w:r w:rsidR="000C59D1">
        <w:rPr>
          <w:rFonts w:ascii="Arial" w:hAnsi="Arial" w:cs="Arial"/>
          <w:sz w:val="24"/>
          <w:szCs w:val="24"/>
        </w:rPr>
        <w:t xml:space="preserve"> </w:t>
      </w:r>
      <w:r w:rsidRPr="000C59D1">
        <w:rPr>
          <w:rFonts w:ascii="Arial" w:hAnsi="Arial" w:cs="Arial"/>
          <w:sz w:val="24"/>
          <w:szCs w:val="24"/>
        </w:rPr>
        <w:t>(2005).</w:t>
      </w:r>
    </w:p>
    <w:p w14:paraId="6AC245F1" w14:textId="3A0213B4" w:rsidR="000C59D1" w:rsidRDefault="000C59D1" w:rsidP="000C59D1">
      <w:pPr>
        <w:pStyle w:val="Prrafodelista"/>
        <w:spacing w:line="360" w:lineRule="auto"/>
        <w:ind w:left="1125"/>
        <w:jc w:val="both"/>
        <w:rPr>
          <w:rFonts w:ascii="Arial" w:hAnsi="Arial" w:cs="Arial"/>
        </w:rPr>
      </w:pPr>
    </w:p>
    <w:p w14:paraId="7CBAC278" w14:textId="23C36CE2" w:rsidR="000C59D1" w:rsidRDefault="000C59D1" w:rsidP="000C59D1">
      <w:pPr>
        <w:pStyle w:val="Prrafodelista"/>
        <w:spacing w:line="360" w:lineRule="auto"/>
        <w:ind w:left="1125"/>
        <w:jc w:val="both"/>
        <w:rPr>
          <w:rFonts w:ascii="Arial" w:hAnsi="Arial" w:cs="Arial"/>
        </w:rPr>
      </w:pPr>
    </w:p>
    <w:p w14:paraId="1B34D42C" w14:textId="54BC6D0E" w:rsidR="000C59D1" w:rsidRPr="000C59D1" w:rsidRDefault="000C59D1" w:rsidP="000C59D1">
      <w:pPr>
        <w:spacing w:line="360" w:lineRule="auto"/>
        <w:jc w:val="both"/>
        <w:rPr>
          <w:rFonts w:ascii="Arial" w:hAnsi="Arial" w:cs="Arial"/>
        </w:rPr>
      </w:pPr>
    </w:p>
    <w:p w14:paraId="4309C48E" w14:textId="75CDBDF7" w:rsidR="00327DA4" w:rsidRDefault="000C59D1" w:rsidP="00E80790">
      <w:pPr>
        <w:pStyle w:val="Prrafodelista"/>
        <w:spacing w:line="360" w:lineRule="auto"/>
        <w:ind w:left="1125"/>
        <w:jc w:val="both"/>
        <w:rPr>
          <w:rFonts w:ascii="Arial" w:hAnsi="Arial" w:cs="Arial"/>
          <w:sz w:val="24"/>
          <w:szCs w:val="24"/>
        </w:rPr>
      </w:pPr>
      <w:r w:rsidRPr="000C59D1">
        <w:rPr>
          <w:rFonts w:ascii="Arial" w:hAnsi="Arial" w:cs="Arial"/>
          <w:sz w:val="24"/>
          <w:szCs w:val="24"/>
        </w:rPr>
        <w:t>Tinto ( 1982) define deserción como una situación a la que se enfrenta un estudiante cuando aspira y no logra concluir su proyecto educativo. Señala que se puede considerar como desertor a aquel individuo que siendo estudiante no presenta actividad académica durante tres semestres académicos consecutivos. En algunas investigaciones, a este comportamiento se le denomina "primera deserción" (first drop out), ya que no se puede dete</w:t>
      </w:r>
      <w:r>
        <w:rPr>
          <w:rFonts w:ascii="Arial" w:hAnsi="Arial" w:cs="Arial"/>
          <w:sz w:val="24"/>
          <w:szCs w:val="24"/>
        </w:rPr>
        <w:t>r</w:t>
      </w:r>
      <w:r w:rsidRPr="000C59D1">
        <w:rPr>
          <w:rFonts w:ascii="Arial" w:hAnsi="Arial" w:cs="Arial"/>
          <w:sz w:val="24"/>
          <w:szCs w:val="24"/>
        </w:rPr>
        <w:t>minar si pasado este periodo de tiempo el joven retomará o no sus estudios o si decidirá iniciar otro programa académico en otra institución (Tinto 1989; Cabrera et al. 1992 y 1993; Adelman 1999).</w:t>
      </w:r>
    </w:p>
    <w:p w14:paraId="70FDAF67" w14:textId="4F3EFA3A" w:rsidR="00E80790" w:rsidRDefault="00E80790" w:rsidP="00E80790">
      <w:pPr>
        <w:pStyle w:val="Prrafodelista"/>
        <w:spacing w:line="360" w:lineRule="auto"/>
        <w:ind w:left="1125"/>
        <w:jc w:val="both"/>
        <w:rPr>
          <w:rFonts w:ascii="Arial" w:hAnsi="Arial" w:cs="Arial"/>
          <w:sz w:val="24"/>
          <w:szCs w:val="24"/>
        </w:rPr>
      </w:pPr>
    </w:p>
    <w:p w14:paraId="3E126DFE" w14:textId="64128AD4" w:rsidR="00E80790" w:rsidRDefault="00E80790" w:rsidP="00E80790">
      <w:pPr>
        <w:pStyle w:val="Prrafodelista"/>
        <w:spacing w:line="360" w:lineRule="auto"/>
        <w:ind w:left="1125"/>
        <w:jc w:val="both"/>
        <w:rPr>
          <w:rFonts w:ascii="Arial" w:hAnsi="Arial" w:cs="Arial"/>
          <w:sz w:val="24"/>
          <w:szCs w:val="24"/>
        </w:rPr>
      </w:pPr>
    </w:p>
    <w:p w14:paraId="3664D3E3" w14:textId="77777777" w:rsidR="00E80790" w:rsidRPr="00E80790" w:rsidRDefault="00E80790" w:rsidP="00E80790">
      <w:pPr>
        <w:pStyle w:val="Prrafodelista"/>
        <w:spacing w:line="360" w:lineRule="auto"/>
        <w:ind w:left="1125"/>
        <w:jc w:val="both"/>
        <w:rPr>
          <w:rFonts w:ascii="Arial" w:hAnsi="Arial" w:cs="Arial"/>
          <w:sz w:val="24"/>
          <w:szCs w:val="24"/>
        </w:rPr>
      </w:pPr>
    </w:p>
    <w:p w14:paraId="745FB2EA" w14:textId="165FA961" w:rsidR="00C25DEB" w:rsidRPr="00D90B49" w:rsidRDefault="00C25DEB" w:rsidP="00C25DEB">
      <w:pPr>
        <w:pStyle w:val="Prrafodelista"/>
        <w:spacing w:line="360" w:lineRule="auto"/>
        <w:ind w:left="1125"/>
        <w:jc w:val="both"/>
        <w:rPr>
          <w:rFonts w:ascii="Arial" w:hAnsi="Arial" w:cs="Arial"/>
        </w:rPr>
      </w:pPr>
    </w:p>
    <w:p w14:paraId="7812B089" w14:textId="198C5F14" w:rsidR="00C25DEB" w:rsidRDefault="00C25DEB" w:rsidP="00327DA4">
      <w:pPr>
        <w:pStyle w:val="Prrafodelista"/>
        <w:numPr>
          <w:ilvl w:val="1"/>
          <w:numId w:val="16"/>
        </w:numPr>
        <w:spacing w:line="360" w:lineRule="auto"/>
        <w:jc w:val="both"/>
        <w:rPr>
          <w:rFonts w:ascii="Arial" w:hAnsi="Arial" w:cs="Arial"/>
          <w:b/>
          <w:bCs/>
          <w:sz w:val="28"/>
          <w:szCs w:val="28"/>
        </w:rPr>
      </w:pPr>
      <w:r w:rsidRPr="00327DA4">
        <w:rPr>
          <w:rFonts w:ascii="Arial" w:hAnsi="Arial" w:cs="Arial"/>
          <w:b/>
          <w:bCs/>
          <w:sz w:val="28"/>
          <w:szCs w:val="28"/>
        </w:rPr>
        <w:t>TEORIAS SOBRE LA DESERCION PSICOLOGICAS</w:t>
      </w:r>
      <w:r w:rsidR="00327DA4">
        <w:rPr>
          <w:rFonts w:ascii="Arial" w:hAnsi="Arial" w:cs="Arial"/>
          <w:b/>
          <w:bCs/>
          <w:sz w:val="28"/>
          <w:szCs w:val="28"/>
        </w:rPr>
        <w:t>.</w:t>
      </w:r>
    </w:p>
    <w:p w14:paraId="76DD0EC4" w14:textId="2CAE98C9" w:rsidR="00327DA4" w:rsidRDefault="00327DA4" w:rsidP="00327DA4">
      <w:pPr>
        <w:pStyle w:val="Prrafodelista"/>
        <w:spacing w:line="360" w:lineRule="auto"/>
        <w:ind w:left="1125"/>
        <w:jc w:val="both"/>
        <w:rPr>
          <w:rFonts w:ascii="Arial" w:hAnsi="Arial" w:cs="Arial"/>
          <w:b/>
          <w:bCs/>
          <w:sz w:val="28"/>
          <w:szCs w:val="28"/>
        </w:rPr>
      </w:pPr>
    </w:p>
    <w:p w14:paraId="41283282" w14:textId="77777777" w:rsidR="00327DA4" w:rsidRPr="000C59D1" w:rsidRDefault="00327DA4" w:rsidP="00327DA4">
      <w:pPr>
        <w:pStyle w:val="Prrafodelista"/>
        <w:spacing w:line="360" w:lineRule="auto"/>
        <w:ind w:left="1125"/>
        <w:jc w:val="both"/>
        <w:rPr>
          <w:rFonts w:ascii="Arial" w:hAnsi="Arial" w:cs="Arial"/>
          <w:b/>
          <w:bCs/>
          <w:sz w:val="24"/>
          <w:szCs w:val="24"/>
        </w:rPr>
      </w:pPr>
    </w:p>
    <w:p w14:paraId="6EF1B724" w14:textId="678D6466"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La conducta de los estudiantes refleja atributos propios y específicos relacionados con las características psicológicas de cada individuo (personalidad, disposición motivación, habilidad y capacidad). (TINTO, 1987)</w:t>
      </w:r>
    </w:p>
    <w:p w14:paraId="36519145" w14:textId="3E2676C0" w:rsidR="00C25DEB" w:rsidRPr="000C59D1" w:rsidRDefault="00C25DEB" w:rsidP="00C25DEB">
      <w:pPr>
        <w:pStyle w:val="Prrafodelista"/>
        <w:spacing w:line="360" w:lineRule="auto"/>
        <w:ind w:left="1125"/>
        <w:jc w:val="both"/>
        <w:rPr>
          <w:rFonts w:ascii="Arial" w:hAnsi="Arial" w:cs="Arial"/>
          <w:sz w:val="24"/>
          <w:szCs w:val="24"/>
        </w:rPr>
      </w:pPr>
    </w:p>
    <w:p w14:paraId="64A66F33" w14:textId="6004F45B" w:rsidR="00327DA4" w:rsidRPr="000C59D1" w:rsidRDefault="00327DA4" w:rsidP="00C25DEB">
      <w:pPr>
        <w:pStyle w:val="Prrafodelista"/>
        <w:spacing w:line="360" w:lineRule="auto"/>
        <w:ind w:left="1125"/>
        <w:jc w:val="both"/>
        <w:rPr>
          <w:rFonts w:ascii="Arial" w:hAnsi="Arial" w:cs="Arial"/>
          <w:sz w:val="24"/>
          <w:szCs w:val="24"/>
        </w:rPr>
      </w:pPr>
    </w:p>
    <w:p w14:paraId="391F386D" w14:textId="77777777" w:rsidR="00327DA4" w:rsidRPr="000C59D1" w:rsidRDefault="00327DA4" w:rsidP="00C25DEB">
      <w:pPr>
        <w:pStyle w:val="Prrafodelista"/>
        <w:spacing w:line="360" w:lineRule="auto"/>
        <w:ind w:left="1125"/>
        <w:jc w:val="both"/>
        <w:rPr>
          <w:rFonts w:ascii="Arial" w:hAnsi="Arial" w:cs="Arial"/>
          <w:sz w:val="24"/>
          <w:szCs w:val="24"/>
        </w:rPr>
      </w:pPr>
    </w:p>
    <w:p w14:paraId="6F3E912F" w14:textId="7DC4809D"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Hay una cuestión social muy clara, muchos jóvenes no siguen los estudios porque prefieren encontrar un empleo a temprana edad para ayudar a sus familias, y las becas para este objetivo aún son escasas, señala el "Informe sobre la educación superior en América Latina y el Caribe" de la Unesco. (2005).</w:t>
      </w:r>
    </w:p>
    <w:p w14:paraId="76871120" w14:textId="77777777" w:rsidR="00327DA4" w:rsidRPr="000C59D1" w:rsidRDefault="00327DA4" w:rsidP="00C25DEB">
      <w:pPr>
        <w:pStyle w:val="Prrafodelista"/>
        <w:spacing w:line="360" w:lineRule="auto"/>
        <w:ind w:left="1125"/>
        <w:jc w:val="both"/>
        <w:rPr>
          <w:rFonts w:ascii="Arial" w:hAnsi="Arial" w:cs="Arial"/>
          <w:sz w:val="24"/>
          <w:szCs w:val="24"/>
        </w:rPr>
      </w:pPr>
    </w:p>
    <w:p w14:paraId="4ABC84F4" w14:textId="77777777" w:rsidR="00C25DEB" w:rsidRPr="000C59D1" w:rsidRDefault="00C25DEB" w:rsidP="00C25DEB">
      <w:pPr>
        <w:pStyle w:val="Prrafodelista"/>
        <w:spacing w:line="360" w:lineRule="auto"/>
        <w:ind w:left="1125"/>
        <w:jc w:val="both"/>
        <w:rPr>
          <w:rFonts w:ascii="Arial" w:hAnsi="Arial" w:cs="Arial"/>
          <w:sz w:val="24"/>
          <w:szCs w:val="24"/>
        </w:rPr>
      </w:pPr>
    </w:p>
    <w:p w14:paraId="6F62279A" w14:textId="4E3D3E41" w:rsidR="00C25DEB" w:rsidRPr="000C59D1" w:rsidRDefault="00C25DEB"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Las causas que influyen en que los jóvenes mexicanos dejen sus estudios son de tipo socioeconómicas, por cuestiones académicas y personales, cita el IESALC.</w:t>
      </w:r>
    </w:p>
    <w:p w14:paraId="1E8A29AB" w14:textId="36A8EFD6" w:rsidR="00BB40BF" w:rsidRPr="000C59D1" w:rsidRDefault="00BB40BF" w:rsidP="00C25DEB">
      <w:pPr>
        <w:pStyle w:val="Prrafodelista"/>
        <w:spacing w:line="360" w:lineRule="auto"/>
        <w:ind w:left="1125"/>
        <w:jc w:val="both"/>
        <w:rPr>
          <w:rFonts w:ascii="Arial" w:hAnsi="Arial" w:cs="Arial"/>
          <w:sz w:val="24"/>
          <w:szCs w:val="24"/>
        </w:rPr>
      </w:pPr>
    </w:p>
    <w:p w14:paraId="0A05BE49" w14:textId="1961AC52" w:rsidR="00327DA4" w:rsidRPr="000C59D1" w:rsidRDefault="00327DA4" w:rsidP="00C25DEB">
      <w:pPr>
        <w:pStyle w:val="Prrafodelista"/>
        <w:spacing w:line="360" w:lineRule="auto"/>
        <w:ind w:left="1125"/>
        <w:jc w:val="both"/>
        <w:rPr>
          <w:rFonts w:ascii="Arial" w:hAnsi="Arial" w:cs="Arial"/>
          <w:sz w:val="24"/>
          <w:szCs w:val="24"/>
        </w:rPr>
      </w:pPr>
    </w:p>
    <w:p w14:paraId="531C894C" w14:textId="77777777" w:rsidR="00327DA4" w:rsidRPr="000C59D1" w:rsidRDefault="00327DA4" w:rsidP="00C25DEB">
      <w:pPr>
        <w:pStyle w:val="Prrafodelista"/>
        <w:spacing w:line="360" w:lineRule="auto"/>
        <w:ind w:left="1125"/>
        <w:jc w:val="both"/>
        <w:rPr>
          <w:rFonts w:ascii="Arial" w:hAnsi="Arial" w:cs="Arial"/>
          <w:sz w:val="24"/>
          <w:szCs w:val="24"/>
        </w:rPr>
      </w:pPr>
    </w:p>
    <w:p w14:paraId="7A5221B3" w14:textId="7FCEC0F0"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El investigador Warner (1999, citado en Zúñiga, 2008) a su vez considera los siguientes factores de riesgo asociados al fracaso escolar en estudiantes Universitarios</w:t>
      </w:r>
      <w:r w:rsidR="00327DA4" w:rsidRPr="000C59D1">
        <w:rPr>
          <w:rFonts w:ascii="Arial" w:hAnsi="Arial" w:cs="Arial"/>
          <w:sz w:val="24"/>
          <w:szCs w:val="24"/>
        </w:rPr>
        <w:t>.</w:t>
      </w:r>
    </w:p>
    <w:p w14:paraId="194F7BDE" w14:textId="194FC553" w:rsidR="00327DA4" w:rsidRPr="000C59D1" w:rsidRDefault="00327DA4" w:rsidP="00C25DEB">
      <w:pPr>
        <w:pStyle w:val="Prrafodelista"/>
        <w:spacing w:line="360" w:lineRule="auto"/>
        <w:ind w:left="1125"/>
        <w:jc w:val="both"/>
        <w:rPr>
          <w:rFonts w:ascii="Arial" w:hAnsi="Arial" w:cs="Arial"/>
          <w:sz w:val="24"/>
          <w:szCs w:val="24"/>
        </w:rPr>
      </w:pPr>
    </w:p>
    <w:p w14:paraId="2451B42E" w14:textId="77777777" w:rsidR="00327DA4" w:rsidRPr="000C59D1" w:rsidRDefault="00327DA4" w:rsidP="00C25DEB">
      <w:pPr>
        <w:pStyle w:val="Prrafodelista"/>
        <w:spacing w:line="360" w:lineRule="auto"/>
        <w:ind w:left="1125"/>
        <w:jc w:val="both"/>
        <w:rPr>
          <w:rFonts w:ascii="Arial" w:hAnsi="Arial" w:cs="Arial"/>
          <w:sz w:val="24"/>
          <w:szCs w:val="24"/>
        </w:rPr>
      </w:pPr>
    </w:p>
    <w:p w14:paraId="2CC9A3D7" w14:textId="77777777" w:rsidR="00BB40BF" w:rsidRPr="000C59D1" w:rsidRDefault="00BB40BF" w:rsidP="00C25DEB">
      <w:pPr>
        <w:pStyle w:val="Prrafodelista"/>
        <w:spacing w:line="360" w:lineRule="auto"/>
        <w:ind w:left="1125"/>
        <w:jc w:val="both"/>
        <w:rPr>
          <w:rFonts w:ascii="Arial" w:hAnsi="Arial" w:cs="Arial"/>
          <w:sz w:val="24"/>
          <w:szCs w:val="24"/>
        </w:rPr>
      </w:pPr>
    </w:p>
    <w:p w14:paraId="4F3163EC" w14:textId="5FF82260" w:rsidR="00BB40BF" w:rsidRPr="000C59D1" w:rsidRDefault="00BB40BF" w:rsidP="00327DA4">
      <w:pPr>
        <w:pStyle w:val="Prrafodelista"/>
        <w:numPr>
          <w:ilvl w:val="0"/>
          <w:numId w:val="17"/>
        </w:numPr>
        <w:spacing w:line="360" w:lineRule="auto"/>
        <w:jc w:val="both"/>
        <w:rPr>
          <w:rFonts w:ascii="Arial" w:hAnsi="Arial" w:cs="Arial"/>
          <w:sz w:val="24"/>
          <w:szCs w:val="24"/>
        </w:rPr>
      </w:pPr>
      <w:r w:rsidRPr="000C59D1">
        <w:rPr>
          <w:rFonts w:ascii="Arial" w:hAnsi="Arial" w:cs="Arial"/>
          <w:sz w:val="24"/>
          <w:szCs w:val="24"/>
        </w:rPr>
        <w:t xml:space="preserve">Factores personales: Baja autoestima, baja percepción de la autoeficacia, estilos de afrontamiento a las demandas, problemas o trastornos de personalidad, carencia de metas. </w:t>
      </w:r>
    </w:p>
    <w:p w14:paraId="165CE40C" w14:textId="77777777" w:rsidR="00327DA4" w:rsidRPr="000C59D1" w:rsidRDefault="00327DA4" w:rsidP="00C25DEB">
      <w:pPr>
        <w:pStyle w:val="Prrafodelista"/>
        <w:spacing w:line="360" w:lineRule="auto"/>
        <w:ind w:left="1125"/>
        <w:jc w:val="both"/>
        <w:rPr>
          <w:rFonts w:ascii="Arial" w:hAnsi="Arial" w:cs="Arial"/>
          <w:sz w:val="24"/>
          <w:szCs w:val="24"/>
        </w:rPr>
      </w:pPr>
    </w:p>
    <w:p w14:paraId="54B0B45F" w14:textId="1A048452" w:rsidR="00327DA4" w:rsidRPr="000C59D1" w:rsidRDefault="00327DA4" w:rsidP="00C25DEB">
      <w:pPr>
        <w:pStyle w:val="Prrafodelista"/>
        <w:spacing w:line="360" w:lineRule="auto"/>
        <w:ind w:left="1125"/>
        <w:jc w:val="both"/>
        <w:rPr>
          <w:rFonts w:ascii="Arial" w:hAnsi="Arial" w:cs="Arial"/>
          <w:sz w:val="24"/>
          <w:szCs w:val="24"/>
        </w:rPr>
      </w:pPr>
    </w:p>
    <w:p w14:paraId="3A54EF2B" w14:textId="77777777" w:rsidR="00327DA4" w:rsidRPr="000C59D1" w:rsidRDefault="00327DA4" w:rsidP="00C25DEB">
      <w:pPr>
        <w:pStyle w:val="Prrafodelista"/>
        <w:spacing w:line="360" w:lineRule="auto"/>
        <w:ind w:left="1125"/>
        <w:jc w:val="both"/>
        <w:rPr>
          <w:rFonts w:ascii="Arial" w:hAnsi="Arial" w:cs="Arial"/>
          <w:sz w:val="24"/>
          <w:szCs w:val="24"/>
        </w:rPr>
      </w:pPr>
    </w:p>
    <w:p w14:paraId="26215E65" w14:textId="04A54E12"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b) Factores Socioeconómicos: Problemas Económicos, Influencia de patrones de conductas inadecuadas, influencia de patrones de pares o amigos.</w:t>
      </w:r>
    </w:p>
    <w:p w14:paraId="4B4D66A1" w14:textId="676812FE" w:rsidR="00BB40BF" w:rsidRPr="000C59D1" w:rsidRDefault="00BB40BF" w:rsidP="00C25DEB">
      <w:pPr>
        <w:pStyle w:val="Prrafodelista"/>
        <w:spacing w:line="360" w:lineRule="auto"/>
        <w:ind w:left="1125"/>
        <w:jc w:val="both"/>
        <w:rPr>
          <w:rFonts w:ascii="Arial" w:hAnsi="Arial" w:cs="Arial"/>
          <w:sz w:val="24"/>
          <w:szCs w:val="24"/>
        </w:rPr>
      </w:pPr>
    </w:p>
    <w:p w14:paraId="1EAD9A54" w14:textId="05064C41" w:rsidR="00327DA4" w:rsidRPr="000C59D1" w:rsidRDefault="00327DA4" w:rsidP="00C25DEB">
      <w:pPr>
        <w:pStyle w:val="Prrafodelista"/>
        <w:spacing w:line="360" w:lineRule="auto"/>
        <w:ind w:left="1125"/>
        <w:jc w:val="both"/>
        <w:rPr>
          <w:rFonts w:ascii="Arial" w:hAnsi="Arial" w:cs="Arial"/>
          <w:sz w:val="24"/>
          <w:szCs w:val="24"/>
        </w:rPr>
      </w:pPr>
    </w:p>
    <w:p w14:paraId="5DA814E1" w14:textId="77777777" w:rsidR="00327DA4" w:rsidRPr="000C59D1" w:rsidRDefault="00327DA4" w:rsidP="00C25DEB">
      <w:pPr>
        <w:pStyle w:val="Prrafodelista"/>
        <w:spacing w:line="360" w:lineRule="auto"/>
        <w:ind w:left="1125"/>
        <w:jc w:val="both"/>
        <w:rPr>
          <w:rFonts w:ascii="Arial" w:hAnsi="Arial" w:cs="Arial"/>
          <w:sz w:val="24"/>
          <w:szCs w:val="24"/>
        </w:rPr>
      </w:pPr>
    </w:p>
    <w:p w14:paraId="5183BE06" w14:textId="77777777" w:rsidR="00BB40BF" w:rsidRPr="000C59D1" w:rsidRDefault="00BB40BF" w:rsidP="00C25DEB">
      <w:pPr>
        <w:pStyle w:val="Prrafodelista"/>
        <w:spacing w:line="360" w:lineRule="auto"/>
        <w:ind w:left="1125"/>
        <w:jc w:val="both"/>
        <w:rPr>
          <w:rFonts w:ascii="Arial" w:hAnsi="Arial" w:cs="Arial"/>
          <w:sz w:val="24"/>
          <w:szCs w:val="24"/>
        </w:rPr>
      </w:pPr>
      <w:r w:rsidRPr="000C59D1">
        <w:rPr>
          <w:rFonts w:ascii="Arial" w:hAnsi="Arial" w:cs="Arial"/>
          <w:sz w:val="24"/>
          <w:szCs w:val="24"/>
        </w:rPr>
        <w:t xml:space="preserve"> c) Factores Familiares: Desintegración Familiar, falta o pobre comunicación entre padres e hijos, y/o hermanos; sistema de crianza muy permisivos o por el contrario inflexibles. </w:t>
      </w:r>
    </w:p>
    <w:p w14:paraId="020B5F6B" w14:textId="1435EF95" w:rsidR="00BB40BF" w:rsidRPr="000C59D1" w:rsidRDefault="00BB40BF" w:rsidP="00C25DEB">
      <w:pPr>
        <w:pStyle w:val="Prrafodelista"/>
        <w:spacing w:line="360" w:lineRule="auto"/>
        <w:ind w:left="1125"/>
        <w:jc w:val="both"/>
        <w:rPr>
          <w:rFonts w:ascii="Arial" w:hAnsi="Arial" w:cs="Arial"/>
          <w:sz w:val="24"/>
          <w:szCs w:val="24"/>
        </w:rPr>
      </w:pPr>
    </w:p>
    <w:p w14:paraId="7434D38F" w14:textId="29A50A24" w:rsidR="00327DA4" w:rsidRPr="000C59D1" w:rsidRDefault="00327DA4" w:rsidP="00C25DEB">
      <w:pPr>
        <w:pStyle w:val="Prrafodelista"/>
        <w:spacing w:line="360" w:lineRule="auto"/>
        <w:ind w:left="1125"/>
        <w:jc w:val="both"/>
        <w:rPr>
          <w:rFonts w:ascii="Arial" w:hAnsi="Arial" w:cs="Arial"/>
          <w:sz w:val="24"/>
          <w:szCs w:val="24"/>
        </w:rPr>
      </w:pPr>
    </w:p>
    <w:p w14:paraId="3B82BDDA" w14:textId="77777777" w:rsidR="00327DA4" w:rsidRPr="000C59D1" w:rsidRDefault="00327DA4" w:rsidP="00C25DEB">
      <w:pPr>
        <w:pStyle w:val="Prrafodelista"/>
        <w:spacing w:line="360" w:lineRule="auto"/>
        <w:ind w:left="1125"/>
        <w:jc w:val="both"/>
        <w:rPr>
          <w:rFonts w:ascii="Arial" w:hAnsi="Arial" w:cs="Arial"/>
          <w:sz w:val="24"/>
          <w:szCs w:val="24"/>
        </w:rPr>
      </w:pPr>
    </w:p>
    <w:p w14:paraId="343EF27B" w14:textId="27D99934" w:rsidR="00327DA4" w:rsidRPr="000C59D1" w:rsidRDefault="00BB40BF" w:rsidP="00327DA4">
      <w:pPr>
        <w:pStyle w:val="Prrafodelista"/>
        <w:spacing w:line="360" w:lineRule="auto"/>
        <w:ind w:left="1125"/>
        <w:jc w:val="both"/>
        <w:rPr>
          <w:rFonts w:ascii="Arial" w:hAnsi="Arial" w:cs="Arial"/>
          <w:sz w:val="24"/>
          <w:szCs w:val="24"/>
        </w:rPr>
      </w:pPr>
      <w:r w:rsidRPr="000C59D1">
        <w:rPr>
          <w:rFonts w:ascii="Arial" w:hAnsi="Arial" w:cs="Arial"/>
          <w:sz w:val="24"/>
          <w:szCs w:val="24"/>
        </w:rPr>
        <w:t>d) Factores Educativos: Relaciones negativas con compañeros y maestros, sistemas educativos represivos o estrictos.</w:t>
      </w:r>
    </w:p>
    <w:p w14:paraId="61D73B00" w14:textId="18FF6A69" w:rsidR="00A54A4B" w:rsidRDefault="00A54A4B" w:rsidP="00327DA4">
      <w:pPr>
        <w:pStyle w:val="Prrafodelista"/>
        <w:spacing w:line="360" w:lineRule="auto"/>
        <w:ind w:left="1125"/>
        <w:jc w:val="both"/>
        <w:rPr>
          <w:rFonts w:ascii="Arial" w:hAnsi="Arial" w:cs="Arial"/>
        </w:rPr>
      </w:pPr>
    </w:p>
    <w:p w14:paraId="26D2FAA4" w14:textId="77777777" w:rsidR="00A54A4B" w:rsidRDefault="00A54A4B" w:rsidP="00327DA4">
      <w:pPr>
        <w:pStyle w:val="Prrafodelista"/>
        <w:spacing w:line="360" w:lineRule="auto"/>
        <w:ind w:left="1125"/>
        <w:jc w:val="both"/>
        <w:rPr>
          <w:rFonts w:ascii="Arial" w:hAnsi="Arial" w:cs="Arial"/>
        </w:rPr>
      </w:pPr>
    </w:p>
    <w:p w14:paraId="635B107D" w14:textId="7B1AFB20" w:rsidR="00327DA4" w:rsidRPr="00B274EA" w:rsidRDefault="00B274EA" w:rsidP="00327DA4">
      <w:pPr>
        <w:pStyle w:val="Prrafodelista"/>
        <w:spacing w:line="360" w:lineRule="auto"/>
        <w:ind w:left="1125"/>
        <w:jc w:val="both"/>
        <w:rPr>
          <w:rFonts w:ascii="Gill Sans MT" w:hAnsi="Gill Sans MT" w:cs="Gill Sans MT"/>
          <w:b/>
          <w:bCs/>
          <w:color w:val="000000"/>
          <w:sz w:val="28"/>
          <w:szCs w:val="28"/>
          <w:lang w:val="es-MX"/>
        </w:rPr>
      </w:pPr>
      <w:r w:rsidRPr="00B274EA">
        <w:rPr>
          <w:rFonts w:ascii="Gill Sans MT" w:hAnsi="Gill Sans MT" w:cs="Gill Sans MT"/>
          <w:b/>
          <w:bCs/>
          <w:color w:val="000000"/>
          <w:sz w:val="28"/>
          <w:szCs w:val="28"/>
          <w:lang w:val="es-MX"/>
        </w:rPr>
        <w:t xml:space="preserve"> 2.3. ANTECEDENTES.</w:t>
      </w:r>
    </w:p>
    <w:p w14:paraId="26C9720A" w14:textId="06E62C8A" w:rsidR="00327DA4" w:rsidRDefault="00327DA4" w:rsidP="00327DA4">
      <w:pPr>
        <w:pStyle w:val="Prrafodelista"/>
        <w:spacing w:line="360" w:lineRule="auto"/>
        <w:ind w:left="1125"/>
        <w:jc w:val="both"/>
        <w:rPr>
          <w:rFonts w:ascii="Gill Sans MT" w:hAnsi="Gill Sans MT" w:cs="Gill Sans MT"/>
          <w:b/>
          <w:bCs/>
          <w:color w:val="000000"/>
          <w:sz w:val="28"/>
          <w:szCs w:val="28"/>
          <w:lang w:val="es-MX"/>
        </w:rPr>
      </w:pPr>
    </w:p>
    <w:p w14:paraId="47475E22" w14:textId="77777777" w:rsidR="00A54A4B" w:rsidRDefault="00A54A4B" w:rsidP="00327DA4">
      <w:pPr>
        <w:pStyle w:val="Prrafodelista"/>
        <w:spacing w:line="360" w:lineRule="auto"/>
        <w:ind w:left="1125"/>
        <w:jc w:val="both"/>
        <w:rPr>
          <w:rFonts w:ascii="Gill Sans MT" w:hAnsi="Gill Sans MT" w:cs="Gill Sans MT"/>
          <w:b/>
          <w:bCs/>
          <w:color w:val="000000"/>
          <w:sz w:val="28"/>
          <w:szCs w:val="28"/>
          <w:lang w:val="es-MX"/>
        </w:rPr>
      </w:pPr>
    </w:p>
    <w:p w14:paraId="6064B5BD"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Antecedentes históricos de la deserción escolar</w:t>
      </w:r>
    </w:p>
    <w:p w14:paraId="235E5987" w14:textId="114603F2"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Información Internacionales de la deserción escolar.</w:t>
      </w:r>
    </w:p>
    <w:p w14:paraId="4612131C" w14:textId="3E73FBDA"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291BC81" w14:textId="2BF96054"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8F14A9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F4A3AC4"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1 -</w:t>
      </w:r>
      <w:r w:rsidR="004E1900" w:rsidRPr="00327DA4">
        <w:rPr>
          <w:rFonts w:ascii="Arial" w:eastAsia="Times New Roman" w:hAnsi="Arial" w:cs="Arial"/>
          <w:color w:val="000000" w:themeColor="text1"/>
          <w:sz w:val="24"/>
          <w:szCs w:val="24"/>
          <w:lang w:val="es-MX" w:eastAsia="es-MX"/>
        </w:rPr>
        <w:t>La deserción escolar limita de una manera enorme el número de empleos que van a poder ser desarrollados en un futuro por un alumno. Lamentablemente existe un vínculo muy alto entre abandono escolar prematuro y pobreza.</w:t>
      </w:r>
    </w:p>
    <w:p w14:paraId="71C6B8B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66CC47A5" w14:textId="45E569B8"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D159D7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7B8CA23C"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 xml:space="preserve">En las últimas décadas se ha conseguido que el 90% de los niños de países como México, Venezuela, Argentina o Perú estén escolarizados en la educación básica, sin </w:t>
      </w:r>
      <w:r w:rsidR="00327DA4" w:rsidRPr="00327DA4">
        <w:rPr>
          <w:rFonts w:ascii="Arial" w:eastAsia="Times New Roman" w:hAnsi="Arial" w:cs="Arial"/>
          <w:color w:val="000000" w:themeColor="text1"/>
          <w:sz w:val="24"/>
          <w:szCs w:val="24"/>
          <w:lang w:val="es-MX" w:eastAsia="es-MX"/>
        </w:rPr>
        <w:t>embargo,</w:t>
      </w:r>
      <w:r w:rsidRPr="00327DA4">
        <w:rPr>
          <w:rFonts w:ascii="Arial" w:eastAsia="Times New Roman" w:hAnsi="Arial" w:cs="Arial"/>
          <w:color w:val="000000" w:themeColor="text1"/>
          <w:sz w:val="24"/>
          <w:szCs w:val="24"/>
          <w:lang w:val="es-MX" w:eastAsia="es-MX"/>
        </w:rPr>
        <w:t xml:space="preserve"> la deserción escolar es un grave problema puesto que tan solo el 50% de los niños logra acabar los estudios de secundaria.</w:t>
      </w:r>
    </w:p>
    <w:p w14:paraId="681C913F"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4805B1BB"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9119BCD"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65B32D6C" w14:textId="25E270B0"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Muchas de las profesiones que aportan un mayor valor añadido para la sociedad, esto es, que generan mayor riqueza para los países, son desarrolladas por personas con formación universitaria y tan solo uno de cada 8 jóvenes latinoamericanos continúa estudiando más allá de los 20 años, edad en la que aún no se ha terminado una licenciatura universitaria.</w:t>
      </w:r>
    </w:p>
    <w:p w14:paraId="7B09CB5A" w14:textId="41CB3D79"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D021583" w14:textId="4400122A"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1C5AB5A"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763B641" w14:textId="77777777" w:rsidR="00327DA4" w:rsidRDefault="004E1900"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 xml:space="preserve">Sin </w:t>
      </w:r>
      <w:r w:rsidR="00327DA4" w:rsidRPr="00327DA4">
        <w:rPr>
          <w:rFonts w:ascii="Arial" w:eastAsia="Times New Roman" w:hAnsi="Arial" w:cs="Arial"/>
          <w:color w:val="000000" w:themeColor="text1"/>
          <w:sz w:val="24"/>
          <w:szCs w:val="24"/>
          <w:lang w:val="es-MX" w:eastAsia="es-MX"/>
        </w:rPr>
        <w:t>embargo,</w:t>
      </w:r>
      <w:r w:rsidRPr="00327DA4">
        <w:rPr>
          <w:rFonts w:ascii="Arial" w:eastAsia="Times New Roman" w:hAnsi="Arial" w:cs="Arial"/>
          <w:color w:val="000000" w:themeColor="text1"/>
          <w:sz w:val="24"/>
          <w:szCs w:val="24"/>
          <w:lang w:val="es-MX" w:eastAsia="es-MX"/>
        </w:rPr>
        <w:t xml:space="preserve"> no todos los países tienen iguales tasas puesto que en Chile y Argentina más de la cuarta parte de los jóvenes alcanzan la universidad, en México un poco menos seguido de Brasil.</w:t>
      </w:r>
    </w:p>
    <w:p w14:paraId="0CEA086B"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B3D65F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7091D9B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DDD18D5" w14:textId="77777777" w:rsidR="00327DA4" w:rsidRDefault="00712376" w:rsidP="00327DA4">
      <w:pPr>
        <w:pStyle w:val="Prrafodelista"/>
        <w:spacing w:line="360" w:lineRule="auto"/>
        <w:ind w:left="1125"/>
        <w:jc w:val="both"/>
        <w:rPr>
          <w:rFonts w:ascii="Arial" w:hAnsi="Arial" w:cs="Arial"/>
          <w:color w:val="000000" w:themeColor="text1"/>
          <w:sz w:val="24"/>
          <w:szCs w:val="24"/>
          <w:shd w:val="clear" w:color="auto" w:fill="FFFFFF"/>
        </w:rPr>
      </w:pPr>
      <w:r w:rsidRPr="00327DA4">
        <w:rPr>
          <w:rFonts w:ascii="Arial" w:hAnsi="Arial" w:cs="Arial"/>
          <w:color w:val="000000" w:themeColor="text1"/>
          <w:sz w:val="24"/>
          <w:szCs w:val="24"/>
          <w:shd w:val="clear" w:color="auto" w:fill="FFFFFF"/>
        </w:rPr>
        <w:lastRenderedPageBreak/>
        <w:t>Otras causas son la </w:t>
      </w:r>
      <w:r w:rsidRPr="00327DA4">
        <w:rPr>
          <w:rStyle w:val="Textoennegrita"/>
          <w:rFonts w:ascii="Arial" w:hAnsi="Arial" w:cs="Arial"/>
          <w:b w:val="0"/>
          <w:bCs w:val="0"/>
          <w:color w:val="000000" w:themeColor="text1"/>
          <w:sz w:val="24"/>
          <w:szCs w:val="24"/>
          <w:shd w:val="clear" w:color="auto" w:fill="FFFFFF"/>
        </w:rPr>
        <w:t>falta de recursos suficientes en el sistema educativo</w:t>
      </w:r>
      <w:r w:rsidRPr="00327DA4">
        <w:rPr>
          <w:rFonts w:ascii="Arial" w:hAnsi="Arial" w:cs="Arial"/>
          <w:color w:val="000000" w:themeColor="text1"/>
          <w:sz w:val="24"/>
          <w:szCs w:val="24"/>
          <w:shd w:val="clear" w:color="auto" w:fill="FFFFFF"/>
        </w:rPr>
        <w:t>, la falta de becas para libros y de escuelas con el suficiente número de profesores y capacitación de éstos para que puedan atender convenientemente a alumnos de diversas edades en aulas separadas por cursos. Esperamos haberos ayudado a conocer cuáles son los antecedentes de la deserción escolar en América Latina y en especial en países como México, Argentina, Chile, Colombia, Venezuela o Perú entre otros.</w:t>
      </w:r>
    </w:p>
    <w:p w14:paraId="33AD4D1D"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73F34797"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5D408532"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0E1A07A6"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2 -La información obtenida de Espíndola y León (2002) indica que actualmente cerca del 37% de los adolescentes latinoamericanos entre 15 y 19 años de edad abandonan la escuela a lo largo del ciclo escolar.</w:t>
      </w:r>
    </w:p>
    <w:p w14:paraId="0E8B4CD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C528AF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1DA062A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1F11D98"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Si nos situamos alrededor del año 2000, la tasa global de deserción de los adolescentes entre 15 y 19 años de edad era inferior al 20% en las zonas urbanas de Bolivia, Chile, República Dominicana y Perú En Argentina, Brasil, Colombia y Panamá comprendía entre un 20% y un 25%. En otro grupo de países (Costa Rica, Ecuador, El Salvador, México, Nicaragua, Paraguay, Uruguay y Venezuela) la deserción escolar afectaba a un porcentaje situado entre el 25% y el 35% de los adolescentes, mientras que en Honduras y Guatemala dicha tasa alcanzaba al 40% y al 47%, respectivamente Espíndola y León (2002).</w:t>
      </w:r>
    </w:p>
    <w:p w14:paraId="0A520DA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B778C5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E095512"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1123385"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lastRenderedPageBreak/>
        <w:t>De esta manera es importante también destacar que Espíndola y León (2002) menciona las diferencias entre hombres y mujeres en cuanto a frecuencia de deserción escolar. En las zonas urbanas, las niñas abandonan la escuela con menor frecuencia que los niños; progresan a lo largo del ciclo escolar con menor repetición, y una mayor proporción de chicas que de varones egresa de la educación secundaria sin retraso. En las zonas rurales, en cambio, las mujeres tienden a abandonar la escuela antes que los hombres, sobre todo durante los primeros años de la primaria, y en algunos países (Bolivia, República Dominicana, Guatemala, Paraguay y Perú) un porcentaje mayor de niñas que de niños no ingresa al sistema o lo abandona sin completar el primer grado.</w:t>
      </w:r>
    </w:p>
    <w:p w14:paraId="46EA4B3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90D9AD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3B5568D6"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047562D6"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val="es-MX" w:eastAsia="es-MX"/>
        </w:rPr>
      </w:pPr>
      <w:r w:rsidRPr="00327DA4">
        <w:rPr>
          <w:rFonts w:ascii="Arial" w:eastAsia="Times New Roman" w:hAnsi="Arial" w:cs="Arial"/>
          <w:color w:val="000000" w:themeColor="text1"/>
          <w:sz w:val="24"/>
          <w:szCs w:val="24"/>
          <w:lang w:val="es-MX" w:eastAsia="es-MX"/>
        </w:rPr>
        <w:t>A finales de los años noventa, en cinco países (Costa Rica, República Dominicana, Honduras, Uruguay y Venezuela) las adolescentes de 15 a 19 años registraban una tasa global de deserción entre 5 y 9 puntos porcentuales más baja que la de los varones de esas mismas edades. En las zonas urbanas de otros cinco (Argentina, Brasil, Colombia, Nicaragua y Panamá) las diferencias en las tasas de deserción entre ambos sexos eran menores, pero igualmente significativas: entre 2 y 4 puntos porcentuales más bajas las correspondientes a las niñas. En Chile, Guatemala, México y Paraguay prácticamente no se advertían diferencias, mientras que en Bolivia y El Salvador las jóvenes mostraban tasas de deserción algo más elevadas que las de los varones (Espíndola y León 2002).</w:t>
      </w:r>
    </w:p>
    <w:p w14:paraId="663A831A"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24B67E1"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54A798E3"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val="es-MX" w:eastAsia="es-MX"/>
        </w:rPr>
      </w:pPr>
    </w:p>
    <w:p w14:paraId="2E5F6F8F" w14:textId="77777777" w:rsidR="00327DA4" w:rsidRDefault="00712376" w:rsidP="00327DA4">
      <w:pPr>
        <w:pStyle w:val="Prrafodelista"/>
        <w:spacing w:line="360" w:lineRule="auto"/>
        <w:ind w:left="1125"/>
        <w:jc w:val="both"/>
        <w:rPr>
          <w:rFonts w:ascii="Arial" w:hAnsi="Arial" w:cs="Arial"/>
          <w:color w:val="000000" w:themeColor="text1"/>
          <w:sz w:val="24"/>
          <w:szCs w:val="24"/>
          <w:shd w:val="clear" w:color="auto" w:fill="FFFFFF"/>
        </w:rPr>
      </w:pPr>
      <w:r w:rsidRPr="00327DA4">
        <w:rPr>
          <w:rFonts w:ascii="Arial" w:eastAsia="Times New Roman" w:hAnsi="Arial" w:cs="Arial"/>
          <w:color w:val="000000" w:themeColor="text1"/>
          <w:sz w:val="24"/>
          <w:szCs w:val="24"/>
          <w:lang w:val="es-MX" w:eastAsia="es-MX"/>
        </w:rPr>
        <w:lastRenderedPageBreak/>
        <w:t xml:space="preserve">3- </w:t>
      </w:r>
      <w:r w:rsidRPr="00327DA4">
        <w:rPr>
          <w:rFonts w:ascii="Arial" w:hAnsi="Arial" w:cs="Arial"/>
          <w:color w:val="000000" w:themeColor="text1"/>
          <w:sz w:val="24"/>
          <w:szCs w:val="24"/>
          <w:shd w:val="clear" w:color="auto" w:fill="FFFFFF"/>
        </w:rPr>
        <w:t>se aplicó una encuesta a 147 jóvenes sobre situación familiar, historia escolar, motivos de deserción y planes futuros, entre otros. Los resultados muestran que 86% de las personas participantes abandonó la escuela entre el primer y tercer semestre, con un promedio de calificación, en el último semestre cursado, de 7.49. Las razones de abandono escolar en este estudio, fueron las económicas, que incluyeron tanto la falta de recursos del hogar para enfrentar los gastos que demanda la asistencia a la escuela, como el abandono que se produce para trabajar o para buscar empleo. Igualmente se encuentran los problemas familiares, aquellos asociados a la falta de interés, incluida la valoración virtual, no real, que hacen de la educación los padres y las madres; y los problemas de desempeño escolar: bajo rendimiento, problemas de conducta y otros asociados a la edad.</w:t>
      </w:r>
    </w:p>
    <w:p w14:paraId="3BED4A59"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4A03EF84"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269FFCF3" w14:textId="77777777" w:rsidR="00327DA4" w:rsidRDefault="00327DA4" w:rsidP="00327DA4">
      <w:pPr>
        <w:pStyle w:val="Prrafodelista"/>
        <w:spacing w:line="360" w:lineRule="auto"/>
        <w:ind w:left="1125"/>
        <w:jc w:val="both"/>
        <w:rPr>
          <w:rFonts w:ascii="Arial" w:hAnsi="Arial" w:cs="Arial"/>
          <w:color w:val="000000" w:themeColor="text1"/>
          <w:sz w:val="24"/>
          <w:szCs w:val="24"/>
          <w:shd w:val="clear" w:color="auto" w:fill="FFFFFF"/>
        </w:rPr>
      </w:pPr>
    </w:p>
    <w:p w14:paraId="4BB021DD"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shd w:val="clear" w:color="auto" w:fill="FFFFFF"/>
          <w:lang w:val="es-MX" w:eastAsia="es-MX"/>
        </w:rPr>
      </w:pPr>
      <w:r w:rsidRPr="00327DA4">
        <w:rPr>
          <w:rFonts w:ascii="Arial" w:eastAsia="Times New Roman" w:hAnsi="Arial" w:cs="Arial"/>
          <w:color w:val="000000" w:themeColor="text1"/>
          <w:sz w:val="24"/>
          <w:szCs w:val="24"/>
          <w:lang w:val="es-MX" w:eastAsia="es-MX"/>
        </w:rPr>
        <w:t xml:space="preserve">4- Por otra </w:t>
      </w:r>
      <w:r w:rsidR="00327DA4" w:rsidRPr="00327DA4">
        <w:rPr>
          <w:rFonts w:ascii="Arial" w:eastAsia="Times New Roman" w:hAnsi="Arial" w:cs="Arial"/>
          <w:color w:val="000000" w:themeColor="text1"/>
          <w:sz w:val="24"/>
          <w:szCs w:val="24"/>
          <w:lang w:val="es-MX" w:eastAsia="es-MX"/>
        </w:rPr>
        <w:t>parte,</w:t>
      </w:r>
      <w:r w:rsidRPr="00327DA4">
        <w:rPr>
          <w:rFonts w:ascii="Arial" w:eastAsia="Times New Roman" w:hAnsi="Arial" w:cs="Arial"/>
          <w:color w:val="000000" w:themeColor="text1"/>
          <w:sz w:val="24"/>
          <w:szCs w:val="24"/>
          <w:lang w:val="es-MX" w:eastAsia="es-MX"/>
        </w:rPr>
        <w:t xml:space="preserve"> </w:t>
      </w:r>
      <w:r w:rsidR="00327DA4" w:rsidRPr="00327DA4">
        <w:rPr>
          <w:rFonts w:ascii="Arial" w:eastAsia="Times New Roman" w:hAnsi="Arial" w:cs="Arial"/>
          <w:color w:val="000000" w:themeColor="text1"/>
          <w:sz w:val="24"/>
          <w:szCs w:val="24"/>
          <w:lang w:val="es-MX" w:eastAsia="es-MX"/>
        </w:rPr>
        <w:t>en Sonora se</w:t>
      </w:r>
      <w:r w:rsidRPr="00327DA4">
        <w:rPr>
          <w:rFonts w:ascii="Arial" w:eastAsia="Times New Roman" w:hAnsi="Arial" w:cs="Arial"/>
          <w:color w:val="000000" w:themeColor="text1"/>
          <w:sz w:val="24"/>
          <w:szCs w:val="24"/>
          <w:shd w:val="clear" w:color="auto" w:fill="FFFFFF"/>
          <w:lang w:val="es-MX" w:eastAsia="es-MX"/>
        </w:rPr>
        <w:t xml:space="preserve"> aplicó una encuesta a 147 jóvenes sobre situación familiar, historia escolar, motivos de deserción y planes futuros, entre otros. Los resultados muestran que 86% de las personas participantes abandonó la escuela entre el primer y tercer semestre, con un promedio de calificación, en el último semestre cursado, de 7.49. Las razones de abandono escolar en este estudio, fueron las económicas, que incluyeron tanto la falta de recursos del hogar para enfrentar los gastos que demanda la asistencia a la escuela, como el abandono que se produce para trabajar o para buscar empleo. Igualmente se encuentran los problemas familiares, aquellos asociados a la falta de interés, incluida la valoración virtual, no real, que hacen de la educación los padres y las madres; y los problemas de desempeño escolar: bajo rendimiento, problemas de conducta y otros asociados a la edad.</w:t>
      </w:r>
    </w:p>
    <w:p w14:paraId="614A292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7D53B43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71576F90"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43956E45"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eastAsia="es-MX"/>
        </w:rPr>
      </w:pPr>
      <w:r w:rsidRPr="00327DA4">
        <w:rPr>
          <w:rFonts w:ascii="Arial" w:eastAsia="Times New Roman" w:hAnsi="Arial" w:cs="Arial"/>
          <w:color w:val="000000" w:themeColor="text1"/>
          <w:sz w:val="24"/>
          <w:szCs w:val="24"/>
          <w:lang w:eastAsia="es-MX"/>
        </w:rPr>
        <w:t>En </w:t>
      </w:r>
      <w:hyperlink r:id="rId10" w:history="1">
        <w:r w:rsidRPr="00327DA4">
          <w:rPr>
            <w:rFonts w:ascii="Arial" w:eastAsia="Times New Roman" w:hAnsi="Arial" w:cs="Arial"/>
            <w:color w:val="000000" w:themeColor="text1"/>
            <w:sz w:val="24"/>
            <w:szCs w:val="24"/>
            <w:lang w:eastAsia="es-MX"/>
          </w:rPr>
          <w:t>México</w:t>
        </w:r>
      </w:hyperlink>
      <w:r w:rsidRPr="00327DA4">
        <w:rPr>
          <w:rFonts w:ascii="Arial" w:eastAsia="Times New Roman" w:hAnsi="Arial" w:cs="Arial"/>
          <w:color w:val="000000" w:themeColor="text1"/>
          <w:sz w:val="24"/>
          <w:szCs w:val="24"/>
          <w:lang w:eastAsia="es-MX"/>
        </w:rPr>
        <w:t> una de las metas educativas es lograr que la mayoría de los </w:t>
      </w:r>
      <w:hyperlink r:id="rId11" w:history="1">
        <w:r w:rsidRPr="00327DA4">
          <w:rPr>
            <w:rFonts w:ascii="Arial" w:eastAsia="Times New Roman" w:hAnsi="Arial" w:cs="Arial"/>
            <w:color w:val="000000" w:themeColor="text1"/>
            <w:sz w:val="24"/>
            <w:szCs w:val="24"/>
            <w:lang w:eastAsia="es-MX"/>
          </w:rPr>
          <w:t>niños</w:t>
        </w:r>
      </w:hyperlink>
      <w:r w:rsidRPr="00327DA4">
        <w:rPr>
          <w:rFonts w:ascii="Arial" w:eastAsia="Times New Roman" w:hAnsi="Arial" w:cs="Arial"/>
          <w:color w:val="000000" w:themeColor="text1"/>
          <w:sz w:val="24"/>
          <w:szCs w:val="24"/>
          <w:lang w:eastAsia="es-MX"/>
        </w:rPr>
        <w:t> y los </w:t>
      </w:r>
      <w:hyperlink r:id="rId12" w:history="1">
        <w:r w:rsidRPr="00327DA4">
          <w:rPr>
            <w:rFonts w:ascii="Arial" w:eastAsia="Times New Roman" w:hAnsi="Arial" w:cs="Arial"/>
            <w:color w:val="000000" w:themeColor="text1"/>
            <w:sz w:val="24"/>
            <w:szCs w:val="24"/>
            <w:lang w:eastAsia="es-MX"/>
          </w:rPr>
          <w:t>adolescentes</w:t>
        </w:r>
      </w:hyperlink>
      <w:r w:rsidRPr="00327DA4">
        <w:rPr>
          <w:rFonts w:ascii="Arial" w:eastAsia="Times New Roman" w:hAnsi="Arial" w:cs="Arial"/>
          <w:color w:val="000000" w:themeColor="text1"/>
          <w:sz w:val="24"/>
          <w:szCs w:val="24"/>
          <w:lang w:eastAsia="es-MX"/>
        </w:rPr>
        <w:t> cursen al menos </w:t>
      </w:r>
      <w:hyperlink r:id="rId13" w:history="1">
        <w:r w:rsidRPr="00327DA4">
          <w:rPr>
            <w:rFonts w:ascii="Arial" w:eastAsia="Times New Roman" w:hAnsi="Arial" w:cs="Arial"/>
            <w:color w:val="000000" w:themeColor="text1"/>
            <w:sz w:val="24"/>
            <w:szCs w:val="24"/>
            <w:lang w:eastAsia="es-MX"/>
          </w:rPr>
          <w:t>la educación</w:t>
        </w:r>
      </w:hyperlink>
      <w:r w:rsidRPr="00327DA4">
        <w:rPr>
          <w:rFonts w:ascii="Arial" w:eastAsia="Times New Roman" w:hAnsi="Arial" w:cs="Arial"/>
          <w:color w:val="000000" w:themeColor="text1"/>
          <w:sz w:val="24"/>
          <w:szCs w:val="24"/>
          <w:lang w:eastAsia="es-MX"/>
        </w:rPr>
        <w:t> básica, misma que contempla la </w:t>
      </w:r>
      <w:hyperlink r:id="rId14" w:history="1">
        <w:r w:rsidRPr="00327DA4">
          <w:rPr>
            <w:rFonts w:ascii="Arial" w:eastAsia="Times New Roman" w:hAnsi="Arial" w:cs="Arial"/>
            <w:color w:val="000000" w:themeColor="text1"/>
            <w:sz w:val="24"/>
            <w:szCs w:val="24"/>
            <w:lang w:eastAsia="es-MX"/>
          </w:rPr>
          <w:t>escuela</w:t>
        </w:r>
      </w:hyperlink>
      <w:r w:rsidRPr="00327DA4">
        <w:rPr>
          <w:rFonts w:ascii="Arial" w:eastAsia="Times New Roman" w:hAnsi="Arial" w:cs="Arial"/>
          <w:color w:val="000000" w:themeColor="text1"/>
          <w:sz w:val="24"/>
          <w:szCs w:val="24"/>
          <w:lang w:eastAsia="es-MX"/>
        </w:rPr>
        <w:t> primaria y la secundaria (nueve años). En el ámbito gubernamental se piensa en la </w:t>
      </w:r>
      <w:hyperlink r:id="rId15" w:history="1">
        <w:r w:rsidRPr="00327DA4">
          <w:rPr>
            <w:rFonts w:ascii="Arial" w:eastAsia="Times New Roman" w:hAnsi="Arial" w:cs="Arial"/>
            <w:color w:val="000000" w:themeColor="text1"/>
            <w:sz w:val="24"/>
            <w:szCs w:val="24"/>
            <w:lang w:eastAsia="es-MX"/>
          </w:rPr>
          <w:t>educación</w:t>
        </w:r>
      </w:hyperlink>
      <w:r w:rsidRPr="00327DA4">
        <w:rPr>
          <w:rFonts w:ascii="Arial" w:eastAsia="Times New Roman" w:hAnsi="Arial" w:cs="Arial"/>
          <w:color w:val="000000" w:themeColor="text1"/>
          <w:sz w:val="24"/>
          <w:szCs w:val="24"/>
          <w:lang w:eastAsia="es-MX"/>
        </w:rPr>
        <w:t> como un factor que contribuye al </w:t>
      </w:r>
      <w:hyperlink r:id="rId16" w:history="1">
        <w:r w:rsidRPr="00327DA4">
          <w:rPr>
            <w:rFonts w:ascii="Arial" w:eastAsia="Times New Roman" w:hAnsi="Arial" w:cs="Arial"/>
            <w:color w:val="000000" w:themeColor="text1"/>
            <w:sz w:val="24"/>
            <w:szCs w:val="24"/>
            <w:lang w:eastAsia="es-MX"/>
          </w:rPr>
          <w:t>desarrollo</w:t>
        </w:r>
      </w:hyperlink>
      <w:r w:rsidRPr="00327DA4">
        <w:rPr>
          <w:rFonts w:ascii="Arial" w:eastAsia="Times New Roman" w:hAnsi="Arial" w:cs="Arial"/>
          <w:color w:val="000000" w:themeColor="text1"/>
          <w:sz w:val="24"/>
          <w:szCs w:val="24"/>
          <w:lang w:eastAsia="es-MX"/>
        </w:rPr>
        <w:t> nacional y al bienestar de las personas2. También se afirma que la deserción escolar resulta costosa tanto para el país como para los propios individuos. En ese tenor, se reporta que 40 de cada 100 adolescentes abandonan la escuela secundaria y pasan a formar parte de lo que se ha denominado como índice de fracaso escolar (Quiroz 2000)</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Hay estudios que muestran que los alumnos desertan cuando sienten que sus esfuerzos académicos les producen ansiedad o porque creen que están en condiciones humillantes en escuelas que los señalan y califican como tontos. También se dice que la deserción escolar es el último escalón en un </w:t>
      </w:r>
      <w:hyperlink r:id="rId17" w:anchor="PROCE" w:history="1">
        <w:r w:rsidRPr="00327DA4">
          <w:rPr>
            <w:rFonts w:ascii="Arial" w:eastAsia="Times New Roman" w:hAnsi="Arial" w:cs="Arial"/>
            <w:color w:val="000000" w:themeColor="text1"/>
            <w:sz w:val="24"/>
            <w:szCs w:val="24"/>
            <w:lang w:eastAsia="es-MX"/>
          </w:rPr>
          <w:t>proceso</w:t>
        </w:r>
      </w:hyperlink>
      <w:r w:rsidRPr="00327DA4">
        <w:rPr>
          <w:rFonts w:ascii="Arial" w:eastAsia="Times New Roman" w:hAnsi="Arial" w:cs="Arial"/>
          <w:color w:val="000000" w:themeColor="text1"/>
          <w:sz w:val="24"/>
          <w:szCs w:val="24"/>
          <w:lang w:eastAsia="es-MX"/>
        </w:rPr>
        <w:t> de desarrollo que es resultado de la falta de identificación con la escuela. De igual manera, se analiza cómo los alumnos tienen cogniciones y percepciones sobre sí mismos que funcionan como mediadores de la </w:t>
      </w:r>
      <w:hyperlink r:id="rId18" w:history="1">
        <w:r w:rsidRPr="00327DA4">
          <w:rPr>
            <w:rFonts w:ascii="Arial" w:eastAsia="Times New Roman" w:hAnsi="Arial" w:cs="Arial"/>
            <w:color w:val="000000" w:themeColor="text1"/>
            <w:sz w:val="24"/>
            <w:szCs w:val="24"/>
            <w:lang w:eastAsia="es-MX"/>
          </w:rPr>
          <w:t>conducta</w:t>
        </w:r>
      </w:hyperlink>
      <w:r w:rsidRPr="00327DA4">
        <w:rPr>
          <w:rFonts w:ascii="Arial" w:eastAsia="Times New Roman" w:hAnsi="Arial" w:cs="Arial"/>
          <w:color w:val="000000" w:themeColor="text1"/>
          <w:sz w:val="24"/>
          <w:szCs w:val="24"/>
          <w:lang w:eastAsia="es-MX"/>
        </w:rPr>
        <w:t> y, si se encuentran en situaciones de </w:t>
      </w:r>
      <w:hyperlink r:id="rId19" w:history="1">
        <w:r w:rsidRPr="00327DA4">
          <w:rPr>
            <w:rFonts w:ascii="Arial" w:eastAsia="Times New Roman" w:hAnsi="Arial" w:cs="Arial"/>
            <w:color w:val="000000" w:themeColor="text1"/>
            <w:sz w:val="24"/>
            <w:szCs w:val="24"/>
            <w:lang w:eastAsia="es-MX"/>
          </w:rPr>
          <w:t>aprendizaje</w:t>
        </w:r>
      </w:hyperlink>
      <w:r w:rsidRPr="00327DA4">
        <w:rPr>
          <w:rFonts w:ascii="Arial" w:eastAsia="Times New Roman" w:hAnsi="Arial" w:cs="Arial"/>
          <w:color w:val="000000" w:themeColor="text1"/>
          <w:sz w:val="24"/>
          <w:szCs w:val="24"/>
          <w:lang w:eastAsia="es-MX"/>
        </w:rPr>
        <w:t> difíciles para ellos, generan reacciones emocionales como el miedo, la vergüenza o la ansiedad. Desertar de la escuela, como fenómeno analizado desde una perspectiva que toma en cuenta la agencia de los alumnos, no supone una </w:t>
      </w:r>
      <w:hyperlink r:id="rId20" w:history="1">
        <w:r w:rsidRPr="00327DA4">
          <w:rPr>
            <w:rFonts w:ascii="Arial" w:eastAsia="Times New Roman" w:hAnsi="Arial" w:cs="Arial"/>
            <w:color w:val="000000" w:themeColor="text1"/>
            <w:sz w:val="24"/>
            <w:szCs w:val="24"/>
            <w:lang w:eastAsia="es-MX"/>
          </w:rPr>
          <w:t>acción</w:t>
        </w:r>
      </w:hyperlink>
      <w:r w:rsidRPr="00327DA4">
        <w:rPr>
          <w:rFonts w:ascii="Arial" w:eastAsia="Times New Roman" w:hAnsi="Arial" w:cs="Arial"/>
          <w:color w:val="000000" w:themeColor="text1"/>
          <w:sz w:val="24"/>
          <w:szCs w:val="24"/>
          <w:lang w:eastAsia="es-MX"/>
        </w:rPr>
        <w:t> con significado negativo sino un paso activo que los alumnos dan para alcanzar otro tipo de </w:t>
      </w:r>
      <w:hyperlink r:id="rId21" w:history="1">
        <w:r w:rsidRPr="00327DA4">
          <w:rPr>
            <w:rFonts w:ascii="Arial" w:eastAsia="Times New Roman" w:hAnsi="Arial" w:cs="Arial"/>
            <w:color w:val="000000" w:themeColor="text1"/>
            <w:sz w:val="24"/>
            <w:szCs w:val="24"/>
            <w:lang w:eastAsia="es-MX"/>
          </w:rPr>
          <w:t>objetivos</w:t>
        </w:r>
      </w:hyperlink>
      <w:r w:rsidRPr="00327DA4">
        <w:rPr>
          <w:rFonts w:ascii="Arial" w:eastAsia="Times New Roman" w:hAnsi="Arial" w:cs="Arial"/>
          <w:color w:val="000000" w:themeColor="text1"/>
          <w:sz w:val="24"/>
          <w:szCs w:val="24"/>
          <w:lang w:eastAsia="es-MX"/>
        </w:rPr>
        <w:t>. Entonces, aunque la deserción puede ser un fenómeno indeseable en el plano político y social no lo es necesariamente para los estudiantes, muchos de los cuales lo toman como un paso para resolver necesidades personales durante su desarrollo</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 xml:space="preserve">En el enfoque sociocultural también es central ubicarse en </w:t>
      </w:r>
      <w:r w:rsidRPr="00327DA4">
        <w:rPr>
          <w:rFonts w:ascii="Arial" w:eastAsia="Times New Roman" w:hAnsi="Arial" w:cs="Arial"/>
          <w:color w:val="000000" w:themeColor="text1"/>
          <w:sz w:val="24"/>
          <w:szCs w:val="24"/>
          <w:lang w:eastAsia="es-MX"/>
        </w:rPr>
        <w:lastRenderedPageBreak/>
        <w:t>el </w:t>
      </w:r>
      <w:hyperlink r:id="rId22" w:anchor="ANALIT" w:history="1">
        <w:r w:rsidRPr="00327DA4">
          <w:rPr>
            <w:rFonts w:ascii="Arial" w:eastAsia="Times New Roman" w:hAnsi="Arial" w:cs="Arial"/>
            <w:color w:val="000000" w:themeColor="text1"/>
            <w:sz w:val="24"/>
            <w:szCs w:val="24"/>
            <w:lang w:eastAsia="es-MX"/>
          </w:rPr>
          <w:t>análisis</w:t>
        </w:r>
      </w:hyperlink>
      <w:r w:rsidRPr="00327DA4">
        <w:rPr>
          <w:rFonts w:ascii="Arial" w:eastAsia="Times New Roman" w:hAnsi="Arial" w:cs="Arial"/>
          <w:color w:val="000000" w:themeColor="text1"/>
          <w:sz w:val="24"/>
          <w:szCs w:val="24"/>
          <w:lang w:eastAsia="es-MX"/>
        </w:rPr>
        <w:t> de </w:t>
      </w:r>
      <w:hyperlink r:id="rId23" w:history="1">
        <w:r w:rsidRPr="00327DA4">
          <w:rPr>
            <w:rFonts w:ascii="Arial" w:eastAsia="Times New Roman" w:hAnsi="Arial" w:cs="Arial"/>
            <w:color w:val="000000" w:themeColor="text1"/>
            <w:sz w:val="24"/>
            <w:szCs w:val="24"/>
            <w:lang w:eastAsia="es-MX"/>
          </w:rPr>
          <w:t>grupos</w:t>
        </w:r>
      </w:hyperlink>
      <w:r w:rsidRPr="00327DA4">
        <w:rPr>
          <w:rFonts w:ascii="Arial" w:eastAsia="Times New Roman" w:hAnsi="Arial" w:cs="Arial"/>
          <w:color w:val="000000" w:themeColor="text1"/>
          <w:sz w:val="24"/>
          <w:szCs w:val="24"/>
          <w:lang w:eastAsia="es-MX"/>
        </w:rPr>
        <w:t> sociales particulares para entender los aspectos de conformación histórica, de prácticas sociales y de condiciones </w:t>
      </w:r>
      <w:hyperlink r:id="rId24" w:history="1">
        <w:r w:rsidRPr="00327DA4">
          <w:rPr>
            <w:rFonts w:ascii="Arial" w:eastAsia="Times New Roman" w:hAnsi="Arial" w:cs="Arial"/>
            <w:color w:val="000000" w:themeColor="text1"/>
            <w:sz w:val="24"/>
            <w:szCs w:val="24"/>
            <w:lang w:eastAsia="es-MX"/>
          </w:rPr>
          <w:t>materiales</w:t>
        </w:r>
      </w:hyperlink>
      <w:r w:rsidRPr="00327DA4">
        <w:rPr>
          <w:rFonts w:ascii="Arial" w:eastAsia="Times New Roman" w:hAnsi="Arial" w:cs="Arial"/>
          <w:color w:val="000000" w:themeColor="text1"/>
          <w:sz w:val="24"/>
          <w:szCs w:val="24"/>
          <w:lang w:eastAsia="es-MX"/>
        </w:rPr>
        <w:t> asociadas al valor de la escuela. En México, es común</w:t>
      </w:r>
      <w:r w:rsidR="00EB442D" w:rsidRPr="00327DA4">
        <w:rPr>
          <w:rFonts w:ascii="Arial" w:eastAsia="Times New Roman" w:hAnsi="Arial" w:cs="Arial"/>
          <w:color w:val="000000" w:themeColor="text1"/>
          <w:sz w:val="24"/>
          <w:szCs w:val="24"/>
          <w:lang w:eastAsia="es-MX"/>
        </w:rPr>
        <w:t xml:space="preserve"> </w:t>
      </w:r>
      <w:r w:rsidRPr="00327DA4">
        <w:rPr>
          <w:rFonts w:ascii="Arial" w:eastAsia="Times New Roman" w:hAnsi="Arial" w:cs="Arial"/>
          <w:color w:val="000000" w:themeColor="text1"/>
          <w:sz w:val="24"/>
          <w:szCs w:val="24"/>
          <w:lang w:eastAsia="es-MX"/>
        </w:rPr>
        <w:t>que las </w:t>
      </w:r>
      <w:hyperlink r:id="rId25" w:history="1">
        <w:r w:rsidRPr="00327DA4">
          <w:rPr>
            <w:rFonts w:ascii="Arial" w:eastAsia="Times New Roman" w:hAnsi="Arial" w:cs="Arial"/>
            <w:color w:val="000000" w:themeColor="text1"/>
            <w:sz w:val="24"/>
            <w:szCs w:val="24"/>
            <w:lang w:eastAsia="es-MX"/>
          </w:rPr>
          <w:t>investigaciones</w:t>
        </w:r>
      </w:hyperlink>
      <w:r w:rsidRPr="00327DA4">
        <w:rPr>
          <w:rFonts w:ascii="Arial" w:eastAsia="Times New Roman" w:hAnsi="Arial" w:cs="Arial"/>
          <w:color w:val="000000" w:themeColor="text1"/>
          <w:sz w:val="24"/>
          <w:szCs w:val="24"/>
          <w:lang w:eastAsia="es-MX"/>
        </w:rPr>
        <w:t> sostengan que los alumnos desertan de la escuela porque son hijos de familias de escasos </w:t>
      </w:r>
      <w:hyperlink r:id="rId26" w:history="1">
        <w:r w:rsidRPr="00327DA4">
          <w:rPr>
            <w:rFonts w:ascii="Arial" w:eastAsia="Times New Roman" w:hAnsi="Arial" w:cs="Arial"/>
            <w:color w:val="000000" w:themeColor="text1"/>
            <w:sz w:val="24"/>
            <w:szCs w:val="24"/>
            <w:lang w:eastAsia="es-MX"/>
          </w:rPr>
          <w:t>recursos</w:t>
        </w:r>
      </w:hyperlink>
      <w:r w:rsidRPr="00327DA4">
        <w:rPr>
          <w:rFonts w:ascii="Arial" w:eastAsia="Times New Roman" w:hAnsi="Arial" w:cs="Arial"/>
          <w:color w:val="000000" w:themeColor="text1"/>
          <w:sz w:val="24"/>
          <w:szCs w:val="24"/>
          <w:lang w:eastAsia="es-MX"/>
        </w:rPr>
        <w:t> y tienen que abandonar la escuela para ayudar a sus padres.5 Esto es cierto para muchas poblaciones pero no es el caso de todas. Las investigaciones con </w:t>
      </w:r>
      <w:hyperlink r:id="rId27" w:anchor="grupo" w:history="1">
        <w:r w:rsidRPr="00327DA4">
          <w:rPr>
            <w:rFonts w:ascii="Arial" w:eastAsia="Times New Roman" w:hAnsi="Arial" w:cs="Arial"/>
            <w:color w:val="000000" w:themeColor="text1"/>
            <w:sz w:val="24"/>
            <w:szCs w:val="24"/>
            <w:lang w:eastAsia="es-MX"/>
          </w:rPr>
          <w:t>grupos sociales</w:t>
        </w:r>
      </w:hyperlink>
      <w:r w:rsidRPr="00327DA4">
        <w:rPr>
          <w:rFonts w:ascii="Arial" w:eastAsia="Times New Roman" w:hAnsi="Arial" w:cs="Arial"/>
          <w:color w:val="000000" w:themeColor="text1"/>
          <w:sz w:val="24"/>
          <w:szCs w:val="24"/>
          <w:lang w:eastAsia="es-MX"/>
        </w:rPr>
        <w:t> específicos permiten conocer y analizar formas de deserción escolar que no responden exclusivamente a condiciones de </w:t>
      </w:r>
      <w:hyperlink r:id="rId28" w:history="1">
        <w:r w:rsidRPr="00327DA4">
          <w:rPr>
            <w:rFonts w:ascii="Arial" w:eastAsia="Times New Roman" w:hAnsi="Arial" w:cs="Arial"/>
            <w:color w:val="000000" w:themeColor="text1"/>
            <w:sz w:val="24"/>
            <w:szCs w:val="24"/>
            <w:lang w:eastAsia="es-MX"/>
          </w:rPr>
          <w:t>pobreza</w:t>
        </w:r>
      </w:hyperlink>
      <w:r w:rsidRPr="00327DA4">
        <w:rPr>
          <w:rFonts w:ascii="Arial" w:eastAsia="Times New Roman" w:hAnsi="Arial" w:cs="Arial"/>
          <w:color w:val="000000" w:themeColor="text1"/>
          <w:sz w:val="24"/>
          <w:szCs w:val="24"/>
          <w:lang w:eastAsia="es-MX"/>
        </w:rPr>
        <w:t> o de desinterés por parte de las familias. Al analizar las maneras en que los individuos se apropian de modelos culturales sobre el valor de la escuela y los legitiman o rechazan, podemos entender la perspectiva de los alumnos desertores sin tener que verlos como víctimas eternas de las condiciones materiales en las que viven.</w:t>
      </w:r>
      <w:r w:rsidR="00EB442D" w:rsidRPr="00327DA4">
        <w:rPr>
          <w:rFonts w:ascii="Arial" w:eastAsia="Times New Roman" w:hAnsi="Arial" w:cs="Arial"/>
          <w:color w:val="000000" w:themeColor="text1"/>
          <w:sz w:val="24"/>
          <w:szCs w:val="24"/>
          <w:lang w:eastAsia="es-MX"/>
        </w:rPr>
        <w:t xml:space="preserve"> </w:t>
      </w:r>
    </w:p>
    <w:p w14:paraId="5A47ECCD"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05AB526E"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67E72209"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5CE2E554" w14:textId="77777777" w:rsidR="00327DA4" w:rsidRDefault="00712376" w:rsidP="00327DA4">
      <w:pPr>
        <w:pStyle w:val="Prrafodelista"/>
        <w:spacing w:line="360" w:lineRule="auto"/>
        <w:ind w:left="1125"/>
        <w:jc w:val="both"/>
        <w:rPr>
          <w:rFonts w:ascii="Arial" w:eastAsia="Times New Roman" w:hAnsi="Arial" w:cs="Arial"/>
          <w:color w:val="000000" w:themeColor="text1"/>
          <w:sz w:val="24"/>
          <w:szCs w:val="24"/>
          <w:lang w:eastAsia="es-MX"/>
        </w:rPr>
      </w:pPr>
      <w:r w:rsidRPr="00327DA4">
        <w:rPr>
          <w:rFonts w:ascii="Arial" w:eastAsia="Times New Roman" w:hAnsi="Arial" w:cs="Arial"/>
          <w:color w:val="000000" w:themeColor="text1"/>
          <w:sz w:val="24"/>
          <w:szCs w:val="24"/>
          <w:lang w:eastAsia="es-MX"/>
        </w:rPr>
        <w:t>Sin embargo, es claro que en las familias y en las comunidades en las que transcurre la vida de los alumnos existen prácticas sociales que no fomentan el interés por continuar estudiando, incluyendo prácticas de exclusión escolar. La cultura del romance amoroso, las prácticas de </w:t>
      </w:r>
      <w:hyperlink r:id="rId29" w:history="1">
        <w:r w:rsidRPr="00327DA4">
          <w:rPr>
            <w:rFonts w:ascii="Arial" w:eastAsia="Times New Roman" w:hAnsi="Arial" w:cs="Arial"/>
            <w:color w:val="000000" w:themeColor="text1"/>
            <w:sz w:val="24"/>
            <w:szCs w:val="24"/>
            <w:lang w:eastAsia="es-MX"/>
          </w:rPr>
          <w:t>consumo</w:t>
        </w:r>
      </w:hyperlink>
      <w:r w:rsidRPr="00327DA4">
        <w:rPr>
          <w:rFonts w:ascii="Arial" w:eastAsia="Times New Roman" w:hAnsi="Arial" w:cs="Arial"/>
          <w:color w:val="000000" w:themeColor="text1"/>
          <w:sz w:val="24"/>
          <w:szCs w:val="24"/>
          <w:lang w:eastAsia="es-MX"/>
        </w:rPr>
        <w:t> juvenil para las que se requiere tener dinero, las prácticas escolares que no fomentan formas alternativas de </w:t>
      </w:r>
      <w:hyperlink r:id="rId30" w:anchor="desa" w:history="1">
        <w:r w:rsidRPr="00327DA4">
          <w:rPr>
            <w:rFonts w:ascii="Arial" w:eastAsia="Times New Roman" w:hAnsi="Arial" w:cs="Arial"/>
            <w:color w:val="000000" w:themeColor="text1"/>
            <w:sz w:val="24"/>
            <w:szCs w:val="24"/>
            <w:lang w:eastAsia="es-MX"/>
          </w:rPr>
          <w:t>motivación</w:t>
        </w:r>
      </w:hyperlink>
      <w:r w:rsidRPr="00327DA4">
        <w:rPr>
          <w:rFonts w:ascii="Arial" w:eastAsia="Times New Roman" w:hAnsi="Arial" w:cs="Arial"/>
          <w:color w:val="000000" w:themeColor="text1"/>
          <w:sz w:val="24"/>
          <w:szCs w:val="24"/>
          <w:lang w:eastAsia="es-MX"/>
        </w:rPr>
        <w:t> de los alumnos o que no generan </w:t>
      </w:r>
      <w:hyperlink r:id="rId31" w:anchor="acti" w:history="1">
        <w:r w:rsidRPr="00327DA4">
          <w:rPr>
            <w:rFonts w:ascii="Arial" w:eastAsia="Times New Roman" w:hAnsi="Arial" w:cs="Arial"/>
            <w:color w:val="000000" w:themeColor="text1"/>
            <w:sz w:val="24"/>
            <w:szCs w:val="24"/>
            <w:lang w:eastAsia="es-MX"/>
          </w:rPr>
          <w:t>actitudes</w:t>
        </w:r>
      </w:hyperlink>
      <w:r w:rsidRPr="00327DA4">
        <w:rPr>
          <w:rFonts w:ascii="Arial" w:eastAsia="Times New Roman" w:hAnsi="Arial" w:cs="Arial"/>
          <w:color w:val="000000" w:themeColor="text1"/>
          <w:sz w:val="24"/>
          <w:szCs w:val="24"/>
          <w:lang w:eastAsia="es-MX"/>
        </w:rPr>
        <w:t> de </w:t>
      </w:r>
      <w:hyperlink r:id="rId32" w:history="1">
        <w:r w:rsidRPr="00327DA4">
          <w:rPr>
            <w:rFonts w:ascii="Arial" w:eastAsia="Times New Roman" w:hAnsi="Arial" w:cs="Arial"/>
            <w:color w:val="000000" w:themeColor="text1"/>
            <w:sz w:val="24"/>
            <w:szCs w:val="24"/>
            <w:lang w:eastAsia="es-MX"/>
          </w:rPr>
          <w:t>tolerancia</w:t>
        </w:r>
      </w:hyperlink>
      <w:r w:rsidRPr="00327DA4">
        <w:rPr>
          <w:rFonts w:ascii="Arial" w:eastAsia="Times New Roman" w:hAnsi="Arial" w:cs="Arial"/>
          <w:color w:val="000000" w:themeColor="text1"/>
          <w:sz w:val="24"/>
          <w:szCs w:val="24"/>
          <w:lang w:eastAsia="es-MX"/>
        </w:rPr>
        <w:t> para con los alumnos problemáticos pueden confluir para que los estudiantes planteen visiones sobre sí mismos alejadas de la escuela.</w:t>
      </w:r>
    </w:p>
    <w:p w14:paraId="09CC8817"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01D15BAC"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111E5221" w14:textId="77777777" w:rsidR="00327DA4" w:rsidRDefault="00327DA4" w:rsidP="00327DA4">
      <w:pPr>
        <w:pStyle w:val="Prrafodelista"/>
        <w:spacing w:line="360" w:lineRule="auto"/>
        <w:ind w:left="1125"/>
        <w:jc w:val="both"/>
        <w:rPr>
          <w:rFonts w:ascii="Arial" w:eastAsia="Times New Roman" w:hAnsi="Arial" w:cs="Arial"/>
          <w:color w:val="000000" w:themeColor="text1"/>
          <w:sz w:val="24"/>
          <w:szCs w:val="24"/>
          <w:lang w:eastAsia="es-MX"/>
        </w:rPr>
      </w:pPr>
    </w:p>
    <w:p w14:paraId="1B12DE20" w14:textId="77777777" w:rsidR="00327DA4" w:rsidRDefault="00D83C37" w:rsidP="00327DA4">
      <w:pPr>
        <w:pStyle w:val="Prrafodelista"/>
        <w:spacing w:line="360" w:lineRule="auto"/>
        <w:ind w:left="1125"/>
        <w:jc w:val="both"/>
        <w:rPr>
          <w:rFonts w:ascii="Arial" w:eastAsia="Times New Roman" w:hAnsi="Arial" w:cs="Arial"/>
          <w:color w:val="333333"/>
          <w:sz w:val="24"/>
          <w:szCs w:val="24"/>
          <w:lang w:val="es-MX" w:eastAsia="es-MX"/>
        </w:rPr>
      </w:pPr>
      <w:r w:rsidRPr="00327DA4">
        <w:rPr>
          <w:rFonts w:ascii="Arial" w:eastAsia="Times New Roman" w:hAnsi="Arial" w:cs="Arial"/>
          <w:color w:val="333333"/>
          <w:sz w:val="24"/>
          <w:szCs w:val="24"/>
          <w:lang w:val="es-MX" w:eastAsia="es-MX"/>
        </w:rPr>
        <w:lastRenderedPageBreak/>
        <w:t>En México y específicamente en Chiapas, la deserción escolar preocupa a la sociedad y al Gobierno. De acuerdo a la Encuesta Nacional de Ocupación y Empleo (ENOE), este estado mexicano todavía tiene fuertes rezagos que aún deben superarse como es el caso del analfabetismo.</w:t>
      </w:r>
    </w:p>
    <w:p w14:paraId="5C49991D"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738C9CA0"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611FB74C" w14:textId="77777777" w:rsidR="00327DA4" w:rsidRDefault="00327DA4" w:rsidP="00327DA4">
      <w:pPr>
        <w:pStyle w:val="Prrafodelista"/>
        <w:spacing w:line="360" w:lineRule="auto"/>
        <w:ind w:left="1125"/>
        <w:jc w:val="both"/>
        <w:rPr>
          <w:rFonts w:ascii="Arial" w:eastAsia="Times New Roman" w:hAnsi="Arial" w:cs="Arial"/>
          <w:color w:val="333333"/>
          <w:sz w:val="24"/>
          <w:szCs w:val="24"/>
          <w:lang w:val="es-MX" w:eastAsia="es-MX"/>
        </w:rPr>
      </w:pPr>
    </w:p>
    <w:p w14:paraId="47FF0480"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Las políticas públicas no están enfocadas a evitar que los niños y adolescentes abandonen la escuela en México. El ENOE señala que tan solo el año pasado en la entidad el 4,2 por ciento de los jóvenes se encontraban sin instrucción educativa, mientras que el 7,8 por ciento no contemplaron sus estudios de primaria.</w:t>
      </w:r>
    </w:p>
    <w:p w14:paraId="7FB64BCD"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665AA5A"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7FEA39B"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B83B87A" w14:textId="28D6D04B"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 xml:space="preserve">La deserción escolar de los adolescentes a nivel medio superior en Chiapas se convierte en otro tema emergente, </w:t>
      </w:r>
      <w:r w:rsidR="00327DA4" w:rsidRPr="00327DA4">
        <w:rPr>
          <w:rFonts w:ascii="Helvetica" w:eastAsia="Times New Roman" w:hAnsi="Helvetica" w:cs="Times New Roman"/>
          <w:color w:val="333333"/>
          <w:sz w:val="24"/>
          <w:szCs w:val="24"/>
          <w:lang w:val="es-MX" w:eastAsia="es-MX"/>
        </w:rPr>
        <w:t>ya que,</w:t>
      </w:r>
      <w:r w:rsidRPr="00327DA4">
        <w:rPr>
          <w:rFonts w:ascii="Helvetica" w:eastAsia="Times New Roman" w:hAnsi="Helvetica" w:cs="Times New Roman"/>
          <w:color w:val="333333"/>
          <w:sz w:val="24"/>
          <w:szCs w:val="24"/>
          <w:lang w:val="es-MX" w:eastAsia="es-MX"/>
        </w:rPr>
        <w:t xml:space="preserve"> de acuerdo con la encuesta, el 30,5 por ciento de los adolescentes de entre 15 y 19 años de edad contaron con al menos un grado aprobado en dicho nivel, sin embargo, solo el 75,7 por ciento cumplen con la última condición.</w:t>
      </w:r>
    </w:p>
    <w:p w14:paraId="08388B79"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FE7A40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366356DB"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576112E"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Cabe hacer mención que el factor más poderoso y que no permite que muchos niños y adolescentes continúen sus estudios es la pobreza, por lo que se señala que cerca del 36 por ciento de la población adolescente tuvieron que dejar sus estudios para ponerse a trabajar.</w:t>
      </w:r>
    </w:p>
    <w:p w14:paraId="7EDCDEC4"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126F4726"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4B395A8"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5D1CF3B3"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El Gobierno poco ha ayuda con las políticas públicas para evitar la deserción escolar de niños y jóvenes. Chiapas tiene un grave problema en cuanto a este rezago.</w:t>
      </w:r>
    </w:p>
    <w:p w14:paraId="26A881A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0C2D7A55"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62ADAF81"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F95828F" w14:textId="77777777" w:rsidR="00327DA4" w:rsidRDefault="00D83C37" w:rsidP="00327DA4">
      <w:pPr>
        <w:pStyle w:val="Prrafodelista"/>
        <w:spacing w:line="360" w:lineRule="auto"/>
        <w:ind w:left="1125"/>
        <w:jc w:val="both"/>
        <w:rPr>
          <w:rFonts w:ascii="Helvetica" w:eastAsia="Times New Roman" w:hAnsi="Helvetica" w:cs="Times New Roman"/>
          <w:color w:val="333333"/>
          <w:sz w:val="24"/>
          <w:szCs w:val="24"/>
          <w:lang w:val="es-MX" w:eastAsia="es-MX"/>
        </w:rPr>
      </w:pPr>
      <w:r w:rsidRPr="00327DA4">
        <w:rPr>
          <w:rFonts w:ascii="Helvetica" w:eastAsia="Times New Roman" w:hAnsi="Helvetica" w:cs="Times New Roman"/>
          <w:color w:val="333333"/>
          <w:sz w:val="24"/>
          <w:szCs w:val="24"/>
          <w:lang w:val="es-MX" w:eastAsia="es-MX"/>
        </w:rPr>
        <w:t>Sin embargo, además de la falta de políticas públicas, los padres de familia no se comprometen en mucho para coadyuvar con las autoridades. Lizeth Coello, Chiapas.</w:t>
      </w:r>
    </w:p>
    <w:p w14:paraId="6C0C8B72"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3563F44A"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430AEF87" w14:textId="77777777" w:rsidR="00327DA4" w:rsidRDefault="00327DA4" w:rsidP="00327DA4">
      <w:pPr>
        <w:pStyle w:val="Prrafodelista"/>
        <w:spacing w:line="360" w:lineRule="auto"/>
        <w:ind w:left="1125"/>
        <w:jc w:val="both"/>
        <w:rPr>
          <w:rFonts w:ascii="Helvetica" w:eastAsia="Times New Roman" w:hAnsi="Helvetica" w:cs="Times New Roman"/>
          <w:color w:val="333333"/>
          <w:sz w:val="24"/>
          <w:szCs w:val="24"/>
          <w:lang w:val="es-MX" w:eastAsia="es-MX"/>
        </w:rPr>
      </w:pPr>
    </w:p>
    <w:p w14:paraId="26BFCCA2" w14:textId="77777777" w:rsidR="00327DA4" w:rsidRDefault="00D83C37" w:rsidP="00327DA4">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 xml:space="preserve">Mientras </w:t>
      </w:r>
      <w:r w:rsidR="00327DA4" w:rsidRPr="00327DA4">
        <w:rPr>
          <w:rFonts w:ascii="Helvetica" w:eastAsia="Times New Roman" w:hAnsi="Helvetica" w:cs="Times New Roman"/>
          <w:color w:val="222222"/>
          <w:sz w:val="24"/>
          <w:szCs w:val="24"/>
          <w:lang w:val="es-MX" w:eastAsia="es-MX"/>
        </w:rPr>
        <w:t>que,</w:t>
      </w:r>
      <w:r w:rsidRPr="00327DA4">
        <w:rPr>
          <w:rFonts w:ascii="Helvetica" w:eastAsia="Times New Roman" w:hAnsi="Helvetica" w:cs="Times New Roman"/>
          <w:color w:val="222222"/>
          <w:sz w:val="24"/>
          <w:szCs w:val="24"/>
          <w:lang w:val="es-MX" w:eastAsia="es-MX"/>
        </w:rPr>
        <w:t xml:space="preserve"> en educación básica, la matrícula escolar en el estado de Chiapas llega a millón 400 mil alumnos, en el nivel superior apenas llega a los 109 mil estudiantes.</w:t>
      </w:r>
    </w:p>
    <w:p w14:paraId="3197A681"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7A660CEA"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03DE58DA"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721CBA66" w14:textId="44E9F646" w:rsidR="00327DA4" w:rsidRDefault="00D83C37" w:rsidP="00327DA4">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 xml:space="preserve">Lo cual indica que la deserción escolar tiene su raíz en el nivel básico, pues </w:t>
      </w:r>
      <w:r w:rsidR="00A54A4B" w:rsidRPr="00327DA4">
        <w:rPr>
          <w:rFonts w:ascii="Helvetica" w:eastAsia="Times New Roman" w:hAnsi="Helvetica" w:cs="Times New Roman"/>
          <w:color w:val="222222"/>
          <w:sz w:val="24"/>
          <w:szCs w:val="24"/>
          <w:lang w:val="es-MX" w:eastAsia="es-MX"/>
        </w:rPr>
        <w:t>una alta población de jóvenes ya no cursa</w:t>
      </w:r>
      <w:r w:rsidRPr="00327DA4">
        <w:rPr>
          <w:rFonts w:ascii="Helvetica" w:eastAsia="Times New Roman" w:hAnsi="Helvetica" w:cs="Times New Roman"/>
          <w:color w:val="222222"/>
          <w:sz w:val="24"/>
          <w:szCs w:val="24"/>
          <w:lang w:val="es-MX" w:eastAsia="es-MX"/>
        </w:rPr>
        <w:t xml:space="preserve"> el bachillerato y mucho menos la universidad.</w:t>
      </w:r>
    </w:p>
    <w:p w14:paraId="37926D13"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51EABE84"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3121B5AB" w14:textId="77777777" w:rsidR="00327DA4" w:rsidRDefault="00327DA4" w:rsidP="00327DA4">
      <w:pPr>
        <w:pStyle w:val="Prrafodelista"/>
        <w:spacing w:line="360" w:lineRule="auto"/>
        <w:ind w:left="1125"/>
        <w:jc w:val="both"/>
        <w:rPr>
          <w:rFonts w:ascii="Helvetica" w:eastAsia="Times New Roman" w:hAnsi="Helvetica" w:cs="Times New Roman"/>
          <w:color w:val="222222"/>
          <w:sz w:val="24"/>
          <w:szCs w:val="24"/>
          <w:lang w:val="es-MX" w:eastAsia="es-MX"/>
        </w:rPr>
      </w:pPr>
    </w:p>
    <w:p w14:paraId="30BD8A25"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327DA4">
        <w:rPr>
          <w:rFonts w:ascii="Helvetica" w:eastAsia="Times New Roman" w:hAnsi="Helvetica" w:cs="Times New Roman"/>
          <w:color w:val="222222"/>
          <w:sz w:val="24"/>
          <w:szCs w:val="24"/>
          <w:lang w:val="es-MX" w:eastAsia="es-MX"/>
        </w:rPr>
        <w:t>De acuerdo con las autoridades de la Secretaría de Edición Pública, la matrícula escolar en el nivel media superior, es de 300 mil alumnos, es decir que más del 70 por ciento de los que egresaron de la secundaria ya no pudieron entrar a preparatoria o al bachillerato.</w:t>
      </w:r>
    </w:p>
    <w:p w14:paraId="51055A0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A3ECF74"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BC0341F"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F6474B5"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En el caso de las universidades, en Chiapas existen 232 instituciones privadas, mientras que las públicas apenas llegan a las 31 instituciones.</w:t>
      </w:r>
    </w:p>
    <w:p w14:paraId="7424D640"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55BEC1E4"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1F42EA32"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2B1F0674" w14:textId="6D29A120"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 xml:space="preserve">En estas 31 universidades públicas se encuentran 49 mil estudiantes; mientras </w:t>
      </w:r>
      <w:r w:rsidR="00B274EA" w:rsidRPr="00A54A4B">
        <w:rPr>
          <w:rFonts w:ascii="Helvetica" w:eastAsia="Times New Roman" w:hAnsi="Helvetica" w:cs="Times New Roman"/>
          <w:color w:val="222222"/>
          <w:sz w:val="24"/>
          <w:szCs w:val="24"/>
          <w:lang w:val="es-MX" w:eastAsia="es-MX"/>
        </w:rPr>
        <w:t>que,</w:t>
      </w:r>
      <w:r w:rsidRPr="00A54A4B">
        <w:rPr>
          <w:rFonts w:ascii="Helvetica" w:eastAsia="Times New Roman" w:hAnsi="Helvetica" w:cs="Times New Roman"/>
          <w:color w:val="222222"/>
          <w:sz w:val="24"/>
          <w:szCs w:val="24"/>
          <w:lang w:val="es-MX" w:eastAsia="es-MX"/>
        </w:rPr>
        <w:t xml:space="preserve"> en las 232 instituciones privadas, permanecen 50 mil estudiantes, por lo que Chiapas está considerando como el estado en donde la matrícula de educación superior esta compartida casi en un 50 por ciento entre las universidades públicas y las privadas.</w:t>
      </w:r>
    </w:p>
    <w:p w14:paraId="2BA8D72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1BDDDE26"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7FDA0CEA"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E2E8E16"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El propio presidente de la República, demandó a las autoridades educativas, elevar la matrícula a un 40% de los jóvenes en edad de estudiar la educación superior. No obstante, la principal causa de que los jóvenes no entren a una universidad es la económica.</w:t>
      </w:r>
    </w:p>
    <w:p w14:paraId="4199805F"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4E630A8E"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2A56DE33"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54BC71A2" w14:textId="77777777" w:rsidR="00A54A4B" w:rsidRDefault="00D83C37" w:rsidP="00A54A4B">
      <w:pPr>
        <w:pStyle w:val="Prrafodelista"/>
        <w:spacing w:line="360" w:lineRule="auto"/>
        <w:ind w:left="1125"/>
        <w:jc w:val="both"/>
        <w:rPr>
          <w:rFonts w:ascii="Helvetica" w:eastAsia="Times New Roman" w:hAnsi="Helvetica" w:cs="Times New Roman"/>
          <w:color w:val="222222"/>
          <w:sz w:val="24"/>
          <w:szCs w:val="24"/>
          <w:lang w:val="es-MX" w:eastAsia="es-MX"/>
        </w:rPr>
      </w:pPr>
      <w:r w:rsidRPr="00A54A4B">
        <w:rPr>
          <w:rFonts w:ascii="Helvetica" w:eastAsia="Times New Roman" w:hAnsi="Helvetica" w:cs="Times New Roman"/>
          <w:color w:val="222222"/>
          <w:sz w:val="24"/>
          <w:szCs w:val="24"/>
          <w:lang w:val="es-MX" w:eastAsia="es-MX"/>
        </w:rPr>
        <w:t>Alma Rosa Simán Estefan, integrante de la Comisión de Educación del Congreso del estado, dijo que la demanda que hay para entrar a una universidad pública en Chiapas es revisada ante el número de jóvenes que quieren estudiar el nivel superior, de ahí que las universidades privadas representan la única opción para satisfacer la cantidad de estudiantes que desean continuar sus estudios.</w:t>
      </w:r>
    </w:p>
    <w:p w14:paraId="71722936"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0286344D"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69805625" w14:textId="77777777" w:rsidR="00A54A4B" w:rsidRDefault="00A54A4B" w:rsidP="00A54A4B">
      <w:pPr>
        <w:pStyle w:val="Prrafodelista"/>
        <w:spacing w:line="360" w:lineRule="auto"/>
        <w:ind w:left="1125"/>
        <w:jc w:val="both"/>
        <w:rPr>
          <w:rFonts w:ascii="Helvetica" w:eastAsia="Times New Roman" w:hAnsi="Helvetica" w:cs="Times New Roman"/>
          <w:color w:val="222222"/>
          <w:sz w:val="24"/>
          <w:szCs w:val="24"/>
          <w:lang w:val="es-MX" w:eastAsia="es-MX"/>
        </w:rPr>
      </w:pPr>
    </w:p>
    <w:p w14:paraId="77428F3A" w14:textId="628EB3DF" w:rsidR="00A54A4B" w:rsidRDefault="003F6768" w:rsidP="00A54A4B">
      <w:pPr>
        <w:pStyle w:val="Prrafodelista"/>
        <w:spacing w:line="360" w:lineRule="auto"/>
        <w:ind w:left="1125"/>
        <w:jc w:val="both"/>
        <w:rPr>
          <w:rFonts w:ascii="Arial" w:hAnsi="Arial" w:cs="Arial"/>
          <w:color w:val="111111"/>
          <w:sz w:val="24"/>
          <w:szCs w:val="24"/>
          <w:shd w:val="clear" w:color="auto" w:fill="FFFFFF"/>
        </w:rPr>
      </w:pPr>
      <w:r w:rsidRPr="00A54A4B">
        <w:rPr>
          <w:rFonts w:ascii="Arial" w:hAnsi="Arial" w:cs="Arial"/>
          <w:color w:val="111111"/>
          <w:sz w:val="24"/>
          <w:szCs w:val="24"/>
          <w:shd w:val="clear" w:color="auto" w:fill="FFFFFF"/>
        </w:rPr>
        <w:lastRenderedPageBreak/>
        <w:t xml:space="preserve">El Instituto Nacional de Estadística y Geografía </w:t>
      </w:r>
      <w:r w:rsidR="00AE0228" w:rsidRPr="00AE0228">
        <w:rPr>
          <w:rFonts w:ascii="Arial" w:hAnsi="Arial" w:cs="Arial"/>
          <w:b/>
          <w:bCs/>
          <w:color w:val="111111"/>
          <w:sz w:val="24"/>
          <w:szCs w:val="24"/>
          <w:shd w:val="clear" w:color="auto" w:fill="FFFFFF"/>
        </w:rPr>
        <w:t>(</w:t>
      </w:r>
      <w:r w:rsidR="00AE0228" w:rsidRPr="00AE0228">
        <w:rPr>
          <w:rStyle w:val="Textoennegrita"/>
          <w:rFonts w:ascii="Arial" w:hAnsi="Arial" w:cs="Arial"/>
          <w:b w:val="0"/>
          <w:bCs w:val="0"/>
          <w:color w:val="111111"/>
          <w:sz w:val="24"/>
          <w:szCs w:val="24"/>
          <w:shd w:val="clear" w:color="auto" w:fill="FFFFFF"/>
        </w:rPr>
        <w:t>INEGI</w:t>
      </w:r>
      <w:r w:rsidR="00AE0228" w:rsidRPr="00AE0228">
        <w:rPr>
          <w:rFonts w:ascii="Arial" w:hAnsi="Arial" w:cs="Arial"/>
          <w:b/>
          <w:bCs/>
          <w:color w:val="111111"/>
          <w:sz w:val="24"/>
          <w:szCs w:val="24"/>
          <w:shd w:val="clear" w:color="auto" w:fill="FFFFFF"/>
        </w:rPr>
        <w:t>)</w:t>
      </w:r>
      <w:r w:rsidR="00AE0228" w:rsidRPr="00A54A4B">
        <w:rPr>
          <w:rFonts w:ascii="Arial" w:hAnsi="Arial" w:cs="Arial"/>
          <w:color w:val="111111"/>
          <w:sz w:val="24"/>
          <w:szCs w:val="24"/>
          <w:shd w:val="clear" w:color="auto" w:fill="FFFFFF"/>
        </w:rPr>
        <w:t xml:space="preserve"> </w:t>
      </w:r>
      <w:r w:rsidRPr="00A54A4B">
        <w:rPr>
          <w:rFonts w:ascii="Arial" w:hAnsi="Arial" w:cs="Arial"/>
          <w:color w:val="111111"/>
          <w:sz w:val="24"/>
          <w:szCs w:val="24"/>
          <w:shd w:val="clear" w:color="auto" w:fill="FFFFFF"/>
        </w:rPr>
        <w:t>reportó que 5.2 millones de personas entre 3 a 29 años </w:t>
      </w:r>
      <w:r w:rsidRPr="00AE0228">
        <w:rPr>
          <w:rStyle w:val="Textoennegrita"/>
          <w:rFonts w:ascii="Arial" w:hAnsi="Arial" w:cs="Arial"/>
          <w:b w:val="0"/>
          <w:bCs w:val="0"/>
          <w:color w:val="111111"/>
          <w:sz w:val="24"/>
          <w:szCs w:val="24"/>
          <w:shd w:val="clear" w:color="auto" w:fill="FFFFFF"/>
        </w:rPr>
        <w:t>desertaron</w:t>
      </w:r>
      <w:r w:rsidRPr="00A54A4B">
        <w:rPr>
          <w:rFonts w:ascii="Arial" w:hAnsi="Arial" w:cs="Arial"/>
          <w:color w:val="111111"/>
          <w:sz w:val="24"/>
          <w:szCs w:val="24"/>
          <w:shd w:val="clear" w:color="auto" w:fill="FFFFFF"/>
        </w:rPr>
        <w:t xml:space="preserve"> para el </w:t>
      </w:r>
      <w:r w:rsidRPr="00AE0228">
        <w:rPr>
          <w:rFonts w:ascii="Arial" w:hAnsi="Arial" w:cs="Arial"/>
          <w:color w:val="111111"/>
          <w:sz w:val="24"/>
          <w:szCs w:val="24"/>
          <w:shd w:val="clear" w:color="auto" w:fill="FFFFFF"/>
        </w:rPr>
        <w:t>ciclo </w:t>
      </w:r>
      <w:r w:rsidRPr="00AE0228">
        <w:rPr>
          <w:rStyle w:val="Textoennegrita"/>
          <w:rFonts w:ascii="Arial" w:hAnsi="Arial" w:cs="Arial"/>
          <w:b w:val="0"/>
          <w:bCs w:val="0"/>
          <w:color w:val="111111"/>
          <w:sz w:val="24"/>
          <w:szCs w:val="24"/>
          <w:shd w:val="clear" w:color="auto" w:fill="FFFFFF"/>
        </w:rPr>
        <w:t>escolar</w:t>
      </w:r>
      <w:r w:rsidRPr="00AE0228">
        <w:rPr>
          <w:rFonts w:ascii="Arial" w:hAnsi="Arial" w:cs="Arial"/>
          <w:b/>
          <w:bCs/>
          <w:color w:val="111111"/>
          <w:sz w:val="24"/>
          <w:szCs w:val="24"/>
          <w:shd w:val="clear" w:color="auto" w:fill="FFFFFF"/>
        </w:rPr>
        <w:t> </w:t>
      </w:r>
      <w:r w:rsidRPr="00AE0228">
        <w:rPr>
          <w:rStyle w:val="Textoennegrita"/>
          <w:rFonts w:ascii="Arial" w:hAnsi="Arial" w:cs="Arial"/>
          <w:b w:val="0"/>
          <w:bCs w:val="0"/>
          <w:color w:val="111111"/>
          <w:sz w:val="24"/>
          <w:szCs w:val="24"/>
          <w:shd w:val="clear" w:color="auto" w:fill="FFFFFF"/>
        </w:rPr>
        <w:t>2020</w:t>
      </w:r>
      <w:r w:rsidRPr="00AE0228">
        <w:rPr>
          <w:rFonts w:ascii="Arial" w:hAnsi="Arial" w:cs="Arial"/>
          <w:b/>
          <w:bCs/>
          <w:color w:val="111111"/>
          <w:sz w:val="24"/>
          <w:szCs w:val="24"/>
          <w:shd w:val="clear" w:color="auto" w:fill="FFFFFF"/>
        </w:rPr>
        <w:t>-</w:t>
      </w:r>
      <w:r w:rsidRPr="00AE0228">
        <w:rPr>
          <w:rStyle w:val="Textoennegrita"/>
          <w:rFonts w:ascii="Arial" w:hAnsi="Arial" w:cs="Arial"/>
          <w:b w:val="0"/>
          <w:bCs w:val="0"/>
          <w:color w:val="111111"/>
          <w:sz w:val="24"/>
          <w:szCs w:val="24"/>
          <w:shd w:val="clear" w:color="auto" w:fill="FFFFFF"/>
        </w:rPr>
        <w:t>2021</w:t>
      </w:r>
      <w:r w:rsidRPr="00A54A4B">
        <w:rPr>
          <w:rFonts w:ascii="Arial" w:hAnsi="Arial" w:cs="Arial"/>
          <w:color w:val="111111"/>
          <w:sz w:val="24"/>
          <w:szCs w:val="24"/>
          <w:shd w:val="clear" w:color="auto" w:fill="FFFFFF"/>
        </w:rPr>
        <w:t xml:space="preserve"> debido a la falta de dinero y por la crisis sanitaria causada por el virus de Covid-19. </w:t>
      </w:r>
    </w:p>
    <w:p w14:paraId="205C170A"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1D9B05BA"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6F0823DC" w14:textId="77777777" w:rsidR="00A54A4B" w:rsidRDefault="00A54A4B" w:rsidP="00A54A4B">
      <w:pPr>
        <w:pStyle w:val="Prrafodelista"/>
        <w:spacing w:line="360" w:lineRule="auto"/>
        <w:ind w:left="1125"/>
        <w:jc w:val="both"/>
        <w:rPr>
          <w:rFonts w:ascii="Arial" w:hAnsi="Arial" w:cs="Arial"/>
          <w:color w:val="111111"/>
          <w:sz w:val="24"/>
          <w:szCs w:val="24"/>
          <w:shd w:val="clear" w:color="auto" w:fill="FFFFFF"/>
        </w:rPr>
      </w:pPr>
    </w:p>
    <w:p w14:paraId="08C2F4B8" w14:textId="108E3E26"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El</w:t>
      </w:r>
      <w:r w:rsidR="00AE0228" w:rsidRPr="00A54A4B">
        <w:rPr>
          <w:rFonts w:ascii="Arial" w:eastAsia="Times New Roman" w:hAnsi="Arial" w:cs="Arial"/>
          <w:color w:val="000000"/>
          <w:sz w:val="24"/>
          <w:szCs w:val="24"/>
          <w:lang w:val="es-MX" w:eastAsia="es-MX"/>
        </w:rPr>
        <w:t xml:space="preserve"> INEGI </w:t>
      </w:r>
      <w:r w:rsidRPr="00A54A4B">
        <w:rPr>
          <w:rFonts w:ascii="Arial" w:eastAsia="Times New Roman" w:hAnsi="Arial" w:cs="Arial"/>
          <w:color w:val="000000"/>
          <w:sz w:val="24"/>
          <w:szCs w:val="24"/>
          <w:lang w:val="es-MX" w:eastAsia="es-MX"/>
        </w:rPr>
        <w:t>detalló qu</w:t>
      </w:r>
      <w:r w:rsidR="00AE0228">
        <w:rPr>
          <w:rFonts w:ascii="Arial" w:eastAsia="Times New Roman" w:hAnsi="Arial" w:cs="Arial"/>
          <w:color w:val="000000"/>
          <w:sz w:val="24"/>
          <w:szCs w:val="24"/>
          <w:lang w:val="es-MX" w:eastAsia="es-MX"/>
        </w:rPr>
        <w:t>e</w:t>
      </w:r>
      <w:r w:rsidRPr="00A54A4B">
        <w:rPr>
          <w:rFonts w:ascii="Arial" w:eastAsia="Times New Roman" w:hAnsi="Arial" w:cs="Arial"/>
          <w:color w:val="000000"/>
          <w:sz w:val="24"/>
          <w:szCs w:val="24"/>
          <w:lang w:val="es-MX" w:eastAsia="es-MX"/>
        </w:rPr>
        <w:t xml:space="preserve"> de este total, 3 millones corresponden al nivel de educación básica (preescolar, primaria y secundaria) y precisó que «adicional a los 5.2 millones que no concluyeron el ciclo escolar por COVID-19 y falta de recursos, 3.6 millones no se inscribieron porque tenían que trabajar».</w:t>
      </w:r>
    </w:p>
    <w:p w14:paraId="4F42B2BA"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4B8FE00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3176CC2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5E81C00" w14:textId="72A04AA9"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De acuerdo con su Encuesta para la Medición del Impacto Covid-19 en la Educación (</w:t>
      </w:r>
      <w:r w:rsidR="00AE0228" w:rsidRPr="00A54A4B">
        <w:rPr>
          <w:rFonts w:ascii="Arial" w:eastAsia="Times New Roman" w:hAnsi="Arial" w:cs="Arial"/>
          <w:color w:val="000000"/>
          <w:sz w:val="24"/>
          <w:szCs w:val="24"/>
          <w:lang w:val="es-MX" w:eastAsia="es-MX"/>
        </w:rPr>
        <w:t>ECOVID</w:t>
      </w:r>
      <w:r w:rsidRPr="00A54A4B">
        <w:rPr>
          <w:rFonts w:ascii="Arial" w:eastAsia="Times New Roman" w:hAnsi="Arial" w:cs="Arial"/>
          <w:color w:val="000000"/>
          <w:sz w:val="24"/>
          <w:szCs w:val="24"/>
          <w:lang w:val="es-MX" w:eastAsia="es-MX"/>
        </w:rPr>
        <w:t>-ED) 2020, 738.4 mil estudiantes desertaron de sus clases durante el ciclo escolar 2019-2020 debido a la pandemia, asimismo precisó que para el nuevo periodo 2020-2021, solo se inscribieron 32.9 millones de alumnos de los que el 92% fue reinscripción y el 8% se integró por primera vez al sistema educativo.</w:t>
      </w:r>
    </w:p>
    <w:p w14:paraId="2FF4216F"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5436D4B8"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3DC522E0"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5091ABED" w14:textId="6C1BA3DF"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t xml:space="preserve">«La ECOVID-ED arroja que 2.3 millones de personas entre 3 y 29 años no están inscritas en el ciclo escolar vigente (2020-2021) por motivos asociados directamente a la pandemia por la COVID-19 y 2.9 millones, por falta de dinero o recursos», detalló el </w:t>
      </w:r>
      <w:r w:rsidR="00A54A4B" w:rsidRPr="00A54A4B">
        <w:rPr>
          <w:rFonts w:ascii="Arial" w:eastAsia="Times New Roman" w:hAnsi="Arial" w:cs="Arial"/>
          <w:color w:val="000000"/>
          <w:sz w:val="24"/>
          <w:szCs w:val="24"/>
          <w:lang w:val="es-MX" w:eastAsia="es-MX"/>
        </w:rPr>
        <w:t>INEGI</w:t>
      </w:r>
      <w:r w:rsidR="00A54A4B">
        <w:rPr>
          <w:rFonts w:ascii="Arial" w:eastAsia="Times New Roman" w:hAnsi="Arial" w:cs="Arial"/>
          <w:color w:val="000000"/>
          <w:sz w:val="24"/>
          <w:szCs w:val="24"/>
          <w:lang w:val="es-MX" w:eastAsia="es-MX"/>
        </w:rPr>
        <w:t>.</w:t>
      </w:r>
    </w:p>
    <w:p w14:paraId="0AC1C54A"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4334267"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FF9FE59"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739E8ED9" w14:textId="77777777" w:rsidR="00A54A4B" w:rsidRDefault="003F6768" w:rsidP="00A54A4B">
      <w:pPr>
        <w:pStyle w:val="Prrafodelista"/>
        <w:spacing w:line="360" w:lineRule="auto"/>
        <w:ind w:left="1125"/>
        <w:jc w:val="both"/>
        <w:rPr>
          <w:rFonts w:ascii="Arial" w:eastAsia="Times New Roman" w:hAnsi="Arial" w:cs="Arial"/>
          <w:color w:val="000000"/>
          <w:sz w:val="24"/>
          <w:szCs w:val="24"/>
          <w:lang w:val="es-MX" w:eastAsia="es-MX"/>
        </w:rPr>
      </w:pPr>
      <w:r w:rsidRPr="00A54A4B">
        <w:rPr>
          <w:rFonts w:ascii="Arial" w:eastAsia="Times New Roman" w:hAnsi="Arial" w:cs="Arial"/>
          <w:color w:val="000000"/>
          <w:sz w:val="24"/>
          <w:szCs w:val="24"/>
          <w:lang w:val="es-MX" w:eastAsia="es-MX"/>
        </w:rPr>
        <w:lastRenderedPageBreak/>
        <w:t>En el reporte también se especificó que el total de personas que sí estuvo inscrito en el periodo 2019-2020, pero que ya no se reinscribió para el periodo 2020-2021 ya sea por motivo de la pandemia de Covid-19 o por falta de recursos económicos fue de 1.8 millones; de los que 1.5 millones acudían a escuelas públicas y 243 mil a colegios privados.</w:t>
      </w:r>
    </w:p>
    <w:p w14:paraId="02617433"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527B319E"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278802A1" w14:textId="77777777" w:rsidR="00A54A4B" w:rsidRDefault="00A54A4B" w:rsidP="00A54A4B">
      <w:pPr>
        <w:pStyle w:val="Prrafodelista"/>
        <w:spacing w:line="360" w:lineRule="auto"/>
        <w:ind w:left="1125"/>
        <w:jc w:val="both"/>
        <w:rPr>
          <w:rFonts w:ascii="Arial" w:eastAsia="Times New Roman" w:hAnsi="Arial" w:cs="Arial"/>
          <w:color w:val="000000"/>
          <w:sz w:val="24"/>
          <w:szCs w:val="24"/>
          <w:lang w:val="es-MX" w:eastAsia="es-MX"/>
        </w:rPr>
      </w:pPr>
    </w:p>
    <w:p w14:paraId="077B94D9" w14:textId="06D14A73" w:rsidR="00A54A4B" w:rsidRPr="00B274EA" w:rsidRDefault="00B274EA" w:rsidP="00A54A4B">
      <w:pPr>
        <w:pStyle w:val="Prrafodelista"/>
        <w:spacing w:line="360" w:lineRule="auto"/>
        <w:ind w:left="1125"/>
        <w:jc w:val="both"/>
        <w:rPr>
          <w:rFonts w:ascii="Arial" w:hAnsi="Arial" w:cs="Arial"/>
          <w:b/>
          <w:bCs/>
          <w:color w:val="000000"/>
          <w:sz w:val="28"/>
          <w:szCs w:val="28"/>
          <w:lang w:val="es-MX"/>
        </w:rPr>
      </w:pPr>
      <w:r w:rsidRPr="00B274EA">
        <w:rPr>
          <w:rFonts w:ascii="Arial" w:hAnsi="Arial" w:cs="Arial"/>
          <w:b/>
          <w:bCs/>
          <w:color w:val="000000"/>
          <w:sz w:val="28"/>
          <w:szCs w:val="28"/>
          <w:lang w:val="es-MX"/>
        </w:rPr>
        <w:t>2.4. MARCO TEÓRICO CONCEPTO.</w:t>
      </w:r>
    </w:p>
    <w:p w14:paraId="3B65DA3F"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3DD12A1A"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3847593E"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F7CB35A"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14E1C75C"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3ED2B9E"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17D632D7"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4D624751"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74B4CEB2"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2C2B5066" w14:textId="77777777"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5C270BA4" w14:textId="6B7D4543" w:rsidR="00A54A4B" w:rsidRDefault="00A54A4B" w:rsidP="00A54A4B">
      <w:pPr>
        <w:pStyle w:val="Prrafodelista"/>
        <w:spacing w:line="360" w:lineRule="auto"/>
        <w:ind w:left="1125"/>
        <w:jc w:val="both"/>
        <w:rPr>
          <w:rFonts w:ascii="Arial" w:hAnsi="Arial" w:cs="Arial"/>
          <w:b/>
          <w:bCs/>
          <w:color w:val="000000"/>
          <w:sz w:val="32"/>
          <w:szCs w:val="32"/>
          <w:lang w:val="es-MX"/>
        </w:rPr>
      </w:pPr>
    </w:p>
    <w:p w14:paraId="3FD70570" w14:textId="36F87B52"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759FC643" w14:textId="0D85F181"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668E8A66" w14:textId="05604F2A"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5AC9A525" w14:textId="04D160B3"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6F7767D9" w14:textId="52D7F235"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4173B731" w14:textId="77777777" w:rsidR="00C616B2" w:rsidRDefault="00C616B2" w:rsidP="00A54A4B">
      <w:pPr>
        <w:pStyle w:val="Prrafodelista"/>
        <w:spacing w:line="360" w:lineRule="auto"/>
        <w:ind w:left="1125"/>
        <w:jc w:val="both"/>
        <w:rPr>
          <w:rFonts w:ascii="Arial" w:hAnsi="Arial" w:cs="Arial"/>
          <w:b/>
          <w:bCs/>
          <w:color w:val="000000"/>
          <w:sz w:val="32"/>
          <w:szCs w:val="32"/>
          <w:lang w:val="es-MX"/>
        </w:rPr>
      </w:pPr>
    </w:p>
    <w:p w14:paraId="77ABE99F" w14:textId="77777777" w:rsidR="00A54A4B" w:rsidRDefault="00A54A4B" w:rsidP="00A54A4B">
      <w:pPr>
        <w:pStyle w:val="Prrafodelista"/>
        <w:spacing w:line="360" w:lineRule="auto"/>
        <w:ind w:left="1125"/>
        <w:jc w:val="center"/>
        <w:rPr>
          <w:rFonts w:ascii="Arial" w:hAnsi="Arial" w:cs="Arial"/>
          <w:b/>
          <w:bCs/>
          <w:color w:val="000000"/>
          <w:sz w:val="32"/>
          <w:szCs w:val="32"/>
          <w:lang w:val="es-MX"/>
        </w:rPr>
      </w:pPr>
      <w:r w:rsidRPr="00A54A4B">
        <w:rPr>
          <w:rFonts w:ascii="Arial" w:hAnsi="Arial" w:cs="Arial"/>
          <w:b/>
          <w:bCs/>
          <w:color w:val="000000"/>
          <w:sz w:val="32"/>
          <w:szCs w:val="32"/>
          <w:lang w:val="es-MX"/>
        </w:rPr>
        <w:lastRenderedPageBreak/>
        <w:t>CAPITULO 3</w:t>
      </w:r>
    </w:p>
    <w:p w14:paraId="24260D09" w14:textId="77777777" w:rsidR="00A54A4B" w:rsidRDefault="00A54A4B" w:rsidP="00A54A4B">
      <w:pPr>
        <w:pStyle w:val="Prrafodelista"/>
        <w:spacing w:line="360" w:lineRule="auto"/>
        <w:ind w:left="1125"/>
        <w:jc w:val="center"/>
        <w:rPr>
          <w:rFonts w:ascii="Arial" w:hAnsi="Arial" w:cs="Arial"/>
          <w:b/>
          <w:bCs/>
          <w:color w:val="000000"/>
          <w:sz w:val="32"/>
          <w:szCs w:val="32"/>
          <w:lang w:val="es-MX"/>
        </w:rPr>
      </w:pPr>
    </w:p>
    <w:p w14:paraId="33B588D7" w14:textId="77777777" w:rsidR="00A54A4B" w:rsidRDefault="00A54A4B" w:rsidP="00A54A4B">
      <w:pPr>
        <w:pStyle w:val="Prrafodelista"/>
        <w:spacing w:line="360" w:lineRule="auto"/>
        <w:ind w:left="1125"/>
        <w:jc w:val="center"/>
        <w:rPr>
          <w:rFonts w:ascii="Arial" w:hAnsi="Arial" w:cs="Arial"/>
          <w:b/>
          <w:bCs/>
          <w:color w:val="000000"/>
          <w:sz w:val="32"/>
          <w:szCs w:val="32"/>
          <w:lang w:val="es-MX"/>
        </w:rPr>
      </w:pPr>
    </w:p>
    <w:p w14:paraId="58600BA4" w14:textId="0F47A7C6" w:rsidR="00A54A4B" w:rsidRDefault="00A54A4B" w:rsidP="00A54A4B">
      <w:pPr>
        <w:pStyle w:val="Prrafodelista"/>
        <w:spacing w:line="360" w:lineRule="auto"/>
        <w:ind w:left="1125"/>
        <w:jc w:val="center"/>
        <w:rPr>
          <w:rFonts w:ascii="Arial" w:hAnsi="Arial" w:cs="Arial"/>
          <w:b/>
          <w:bCs/>
          <w:color w:val="000000"/>
          <w:sz w:val="32"/>
          <w:szCs w:val="32"/>
          <w:lang w:val="es-MX"/>
        </w:rPr>
      </w:pPr>
      <w:r w:rsidRPr="00A54A4B">
        <w:rPr>
          <w:rFonts w:ascii="Arial" w:hAnsi="Arial" w:cs="Arial"/>
          <w:b/>
          <w:bCs/>
          <w:color w:val="000000"/>
          <w:sz w:val="32"/>
          <w:szCs w:val="32"/>
          <w:lang w:val="es-MX"/>
        </w:rPr>
        <w:t>METODOLÓGICO</w:t>
      </w:r>
    </w:p>
    <w:p w14:paraId="463F5DA0" w14:textId="77777777" w:rsidR="00C616B2" w:rsidRDefault="00C616B2" w:rsidP="00A54A4B">
      <w:pPr>
        <w:pStyle w:val="Prrafodelista"/>
        <w:spacing w:line="360" w:lineRule="auto"/>
        <w:ind w:left="1125"/>
        <w:jc w:val="center"/>
        <w:rPr>
          <w:rFonts w:ascii="Arial" w:hAnsi="Arial" w:cs="Arial"/>
          <w:b/>
          <w:bCs/>
          <w:color w:val="000000"/>
          <w:sz w:val="32"/>
          <w:szCs w:val="32"/>
          <w:lang w:val="es-MX"/>
        </w:rPr>
      </w:pPr>
    </w:p>
    <w:p w14:paraId="0CE4FA8A" w14:textId="77777777" w:rsidR="00A54A4B" w:rsidRDefault="00A54A4B" w:rsidP="00A54A4B">
      <w:pPr>
        <w:pStyle w:val="Prrafodelista"/>
        <w:spacing w:line="360" w:lineRule="auto"/>
        <w:ind w:left="1125"/>
        <w:rPr>
          <w:rFonts w:ascii="Arial" w:hAnsi="Arial" w:cs="Arial"/>
          <w:b/>
          <w:bCs/>
          <w:color w:val="000000"/>
          <w:sz w:val="24"/>
          <w:szCs w:val="24"/>
          <w:lang w:val="es-MX"/>
        </w:rPr>
      </w:pPr>
    </w:p>
    <w:p w14:paraId="413D6A86" w14:textId="2FDB9EED" w:rsidR="00A54A4B" w:rsidRPr="00B274EA" w:rsidRDefault="001E05D7" w:rsidP="00A54A4B">
      <w:pPr>
        <w:pStyle w:val="Prrafodelista"/>
        <w:spacing w:line="360" w:lineRule="auto"/>
        <w:ind w:left="1125"/>
        <w:rPr>
          <w:rFonts w:ascii="Arial" w:hAnsi="Arial" w:cs="Arial"/>
          <w:b/>
          <w:bCs/>
          <w:sz w:val="28"/>
          <w:szCs w:val="28"/>
        </w:rPr>
      </w:pPr>
      <w:r w:rsidRPr="00B274EA">
        <w:rPr>
          <w:rFonts w:ascii="Arial" w:hAnsi="Arial" w:cs="Arial"/>
          <w:b/>
          <w:bCs/>
          <w:sz w:val="28"/>
          <w:szCs w:val="28"/>
        </w:rPr>
        <w:t xml:space="preserve">3.1. </w:t>
      </w:r>
      <w:r w:rsidR="00B274EA" w:rsidRPr="00B274EA">
        <w:rPr>
          <w:rFonts w:ascii="Arial" w:hAnsi="Arial" w:cs="Arial"/>
          <w:b/>
          <w:bCs/>
          <w:sz w:val="28"/>
          <w:szCs w:val="28"/>
        </w:rPr>
        <w:t xml:space="preserve">TIPOS DE INVESTIGACIÓN. </w:t>
      </w:r>
    </w:p>
    <w:p w14:paraId="7EE59B7F" w14:textId="77777777" w:rsidR="00A54A4B" w:rsidRDefault="00A54A4B" w:rsidP="00A54A4B">
      <w:pPr>
        <w:pStyle w:val="Prrafodelista"/>
        <w:spacing w:line="360" w:lineRule="auto"/>
        <w:ind w:left="1125"/>
        <w:rPr>
          <w:rFonts w:ascii="Arial" w:hAnsi="Arial" w:cs="Arial"/>
          <w:sz w:val="24"/>
          <w:szCs w:val="24"/>
        </w:rPr>
      </w:pPr>
    </w:p>
    <w:p w14:paraId="7F0D5418" w14:textId="77777777" w:rsidR="00A54A4B" w:rsidRDefault="00A54A4B" w:rsidP="00A54A4B">
      <w:pPr>
        <w:pStyle w:val="Prrafodelista"/>
        <w:spacing w:line="360" w:lineRule="auto"/>
        <w:ind w:left="1125"/>
        <w:rPr>
          <w:rFonts w:ascii="Arial" w:hAnsi="Arial" w:cs="Arial"/>
          <w:sz w:val="24"/>
          <w:szCs w:val="24"/>
        </w:rPr>
      </w:pPr>
    </w:p>
    <w:p w14:paraId="08656F10" w14:textId="77777777" w:rsidR="00A54A4B" w:rsidRDefault="001E05D7" w:rsidP="00A54A4B">
      <w:pPr>
        <w:pStyle w:val="Prrafodelista"/>
        <w:spacing w:line="360" w:lineRule="auto"/>
        <w:ind w:left="1125"/>
        <w:rPr>
          <w:rFonts w:ascii="Arial" w:hAnsi="Arial" w:cs="Arial"/>
          <w:sz w:val="24"/>
          <w:szCs w:val="24"/>
        </w:rPr>
      </w:pPr>
      <w:r w:rsidRPr="0075105A">
        <w:rPr>
          <w:rFonts w:ascii="Arial" w:hAnsi="Arial" w:cs="Arial"/>
          <w:sz w:val="24"/>
          <w:szCs w:val="24"/>
        </w:rPr>
        <w:t>Este método de investigación es para clasificar, ordenar datos recogidos y obtenidos de las causas de la deserción escolar o abandono escolar en los estudiantes al no poder concluir y lograr un grado de estudio.</w:t>
      </w:r>
    </w:p>
    <w:p w14:paraId="7959DF1F" w14:textId="77777777" w:rsidR="00A54A4B" w:rsidRDefault="00A54A4B" w:rsidP="00A54A4B">
      <w:pPr>
        <w:pStyle w:val="Prrafodelista"/>
        <w:spacing w:line="360" w:lineRule="auto"/>
        <w:ind w:left="1125"/>
        <w:rPr>
          <w:rFonts w:ascii="Arial" w:hAnsi="Arial" w:cs="Arial"/>
          <w:sz w:val="24"/>
          <w:szCs w:val="24"/>
        </w:rPr>
      </w:pPr>
    </w:p>
    <w:p w14:paraId="11BEE089" w14:textId="301AB834" w:rsidR="00A54A4B" w:rsidRPr="00B274EA" w:rsidRDefault="001E05D7" w:rsidP="00A54A4B">
      <w:pPr>
        <w:pStyle w:val="Prrafodelista"/>
        <w:spacing w:line="360" w:lineRule="auto"/>
        <w:ind w:left="1125"/>
        <w:rPr>
          <w:rFonts w:ascii="Arial" w:hAnsi="Arial" w:cs="Arial"/>
          <w:b/>
          <w:bCs/>
          <w:sz w:val="28"/>
          <w:szCs w:val="28"/>
          <w:lang w:val="es-MX"/>
        </w:rPr>
      </w:pPr>
      <w:r w:rsidRPr="00B274EA">
        <w:rPr>
          <w:rFonts w:ascii="Arial" w:hAnsi="Arial" w:cs="Arial"/>
          <w:b/>
          <w:bCs/>
          <w:sz w:val="28"/>
          <w:szCs w:val="28"/>
          <w:lang w:val="es-MX"/>
        </w:rPr>
        <w:t>3.</w:t>
      </w:r>
      <w:r w:rsidR="00A54A4B" w:rsidRPr="00B274EA">
        <w:rPr>
          <w:rFonts w:ascii="Arial" w:hAnsi="Arial" w:cs="Arial"/>
          <w:b/>
          <w:bCs/>
          <w:sz w:val="28"/>
          <w:szCs w:val="28"/>
          <w:lang w:val="es-MX"/>
        </w:rPr>
        <w:t xml:space="preserve"> 2.</w:t>
      </w:r>
      <w:r w:rsidRPr="00B274EA">
        <w:rPr>
          <w:rFonts w:ascii="Arial" w:hAnsi="Arial" w:cs="Arial"/>
          <w:b/>
          <w:bCs/>
          <w:sz w:val="28"/>
          <w:szCs w:val="28"/>
          <w:lang w:val="es-MX"/>
        </w:rPr>
        <w:t xml:space="preserve"> TIPOS DE INVESTIGACIÓN</w:t>
      </w:r>
      <w:r w:rsidR="00A54A4B" w:rsidRPr="00B274EA">
        <w:rPr>
          <w:rFonts w:ascii="Arial" w:hAnsi="Arial" w:cs="Arial"/>
          <w:b/>
          <w:bCs/>
          <w:sz w:val="28"/>
          <w:szCs w:val="28"/>
          <w:lang w:val="es-MX"/>
        </w:rPr>
        <w:t>.</w:t>
      </w:r>
    </w:p>
    <w:p w14:paraId="5EEF1425" w14:textId="77777777" w:rsidR="00A54A4B" w:rsidRDefault="00A54A4B" w:rsidP="00A54A4B">
      <w:pPr>
        <w:pStyle w:val="Prrafodelista"/>
        <w:spacing w:line="360" w:lineRule="auto"/>
        <w:ind w:left="1125"/>
        <w:rPr>
          <w:rFonts w:ascii="Arial" w:hAnsi="Arial" w:cs="Arial"/>
          <w:b/>
          <w:bCs/>
          <w:sz w:val="24"/>
          <w:szCs w:val="24"/>
          <w:lang w:val="es-MX"/>
        </w:rPr>
      </w:pPr>
    </w:p>
    <w:p w14:paraId="240837C7" w14:textId="77777777" w:rsidR="00A54A4B" w:rsidRDefault="00A54A4B" w:rsidP="00A54A4B">
      <w:pPr>
        <w:pStyle w:val="Prrafodelista"/>
        <w:spacing w:line="360" w:lineRule="auto"/>
        <w:ind w:left="1125"/>
        <w:rPr>
          <w:rFonts w:ascii="Arial" w:hAnsi="Arial" w:cs="Arial"/>
          <w:b/>
          <w:bCs/>
          <w:sz w:val="24"/>
          <w:szCs w:val="24"/>
          <w:lang w:val="es-MX"/>
        </w:rPr>
      </w:pPr>
    </w:p>
    <w:p w14:paraId="79C69B16" w14:textId="19D646A9"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En el tema planteado en la tesi</w:t>
      </w:r>
      <w:r>
        <w:rPr>
          <w:rFonts w:ascii="Arial" w:hAnsi="Arial" w:cs="Arial"/>
          <w:sz w:val="24"/>
          <w:szCs w:val="24"/>
          <w:lang w:val="es-MX"/>
        </w:rPr>
        <w:t>na</w:t>
      </w:r>
      <w:r w:rsidRPr="003B7FC5">
        <w:rPr>
          <w:rFonts w:ascii="Arial" w:hAnsi="Arial" w:cs="Arial"/>
          <w:sz w:val="24"/>
          <w:szCs w:val="24"/>
          <w:lang w:val="es-MX"/>
        </w:rPr>
        <w:t xml:space="preserve"> se han empleado los siguientes tipos de </w:t>
      </w:r>
      <w:r>
        <w:rPr>
          <w:rFonts w:ascii="Arial" w:hAnsi="Arial" w:cs="Arial"/>
          <w:sz w:val="24"/>
          <w:szCs w:val="24"/>
          <w:lang w:val="es-MX"/>
        </w:rPr>
        <w:t>investigación</w:t>
      </w:r>
      <w:r w:rsidR="00A54A4B">
        <w:rPr>
          <w:rFonts w:ascii="Arial" w:hAnsi="Arial" w:cs="Arial"/>
          <w:sz w:val="24"/>
          <w:szCs w:val="24"/>
          <w:lang w:val="es-MX"/>
        </w:rPr>
        <w:t>.</w:t>
      </w:r>
    </w:p>
    <w:p w14:paraId="3C1CD0B4" w14:textId="77777777" w:rsidR="00A54A4B" w:rsidRDefault="00A54A4B" w:rsidP="00A54A4B">
      <w:pPr>
        <w:pStyle w:val="Prrafodelista"/>
        <w:spacing w:line="360" w:lineRule="auto"/>
        <w:ind w:left="1125"/>
        <w:rPr>
          <w:rFonts w:ascii="Arial" w:hAnsi="Arial" w:cs="Arial"/>
          <w:sz w:val="24"/>
          <w:szCs w:val="24"/>
          <w:lang w:val="es-MX"/>
        </w:rPr>
      </w:pPr>
    </w:p>
    <w:p w14:paraId="0A733B95" w14:textId="77777777" w:rsidR="00A54A4B" w:rsidRDefault="00A54A4B" w:rsidP="00A54A4B">
      <w:pPr>
        <w:pStyle w:val="Prrafodelista"/>
        <w:spacing w:line="360" w:lineRule="auto"/>
        <w:ind w:left="1125"/>
        <w:rPr>
          <w:rFonts w:ascii="Arial" w:hAnsi="Arial" w:cs="Arial"/>
          <w:sz w:val="24"/>
          <w:szCs w:val="24"/>
          <w:lang w:val="es-MX"/>
        </w:rPr>
      </w:pPr>
    </w:p>
    <w:p w14:paraId="77403AD9" w14:textId="77777777" w:rsidR="00A54A4B" w:rsidRDefault="00A54A4B" w:rsidP="00A54A4B">
      <w:pPr>
        <w:pStyle w:val="Prrafodelista"/>
        <w:spacing w:line="360" w:lineRule="auto"/>
        <w:ind w:left="1125"/>
        <w:rPr>
          <w:rFonts w:ascii="Arial" w:hAnsi="Arial" w:cs="Arial"/>
          <w:sz w:val="24"/>
          <w:szCs w:val="24"/>
          <w:lang w:val="es-MX"/>
        </w:rPr>
      </w:pPr>
    </w:p>
    <w:p w14:paraId="1DE232FB" w14:textId="77777777"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 xml:space="preserve">a) Descriptivo; por cuanto analiza o describe la realidad presente, en cuanto a hechos, personas, situaciones, además a través de la información obtenida se clasifica elementos y estructuras para caracterizar la realidad. </w:t>
      </w:r>
    </w:p>
    <w:p w14:paraId="2E41B533" w14:textId="77777777" w:rsidR="00A54A4B" w:rsidRDefault="001E05D7" w:rsidP="00A54A4B">
      <w:pPr>
        <w:pStyle w:val="Prrafodelista"/>
        <w:spacing w:line="360" w:lineRule="auto"/>
        <w:ind w:left="1125"/>
        <w:rPr>
          <w:rFonts w:ascii="Arial" w:hAnsi="Arial" w:cs="Arial"/>
          <w:sz w:val="24"/>
          <w:szCs w:val="24"/>
          <w:lang w:val="es-MX"/>
        </w:rPr>
      </w:pPr>
      <w:r w:rsidRPr="003B7FC5">
        <w:rPr>
          <w:rFonts w:ascii="Arial" w:hAnsi="Arial" w:cs="Arial"/>
          <w:sz w:val="24"/>
          <w:szCs w:val="24"/>
          <w:lang w:val="es-MX"/>
        </w:rPr>
        <w:t xml:space="preserve">b) Explicativo; este tipo de investigación nos va a permitir el análisis del fenómeno en estudio para encontrar su rectificación y hallar las posibles soluciones. </w:t>
      </w:r>
    </w:p>
    <w:p w14:paraId="59ACDF83" w14:textId="77777777" w:rsidR="00A54A4B" w:rsidRDefault="00A54A4B" w:rsidP="00A54A4B">
      <w:pPr>
        <w:pStyle w:val="Prrafodelista"/>
        <w:spacing w:line="360" w:lineRule="auto"/>
        <w:ind w:left="1125"/>
        <w:rPr>
          <w:rFonts w:ascii="Arial" w:hAnsi="Arial" w:cs="Arial"/>
          <w:sz w:val="24"/>
          <w:szCs w:val="24"/>
          <w:lang w:val="es-MX"/>
        </w:rPr>
      </w:pPr>
    </w:p>
    <w:p w14:paraId="338CC7FF" w14:textId="641F79EB" w:rsidR="00A54A4B" w:rsidRDefault="00A54A4B" w:rsidP="00A54A4B">
      <w:pPr>
        <w:pStyle w:val="Prrafodelista"/>
        <w:spacing w:line="360" w:lineRule="auto"/>
        <w:ind w:left="1125"/>
        <w:rPr>
          <w:rFonts w:ascii="Arial" w:hAnsi="Arial" w:cs="Arial"/>
          <w:sz w:val="24"/>
          <w:szCs w:val="24"/>
          <w:lang w:val="es-MX"/>
        </w:rPr>
      </w:pPr>
    </w:p>
    <w:p w14:paraId="26951832" w14:textId="77777777" w:rsidR="00A920C5" w:rsidRDefault="00A920C5" w:rsidP="00A54A4B">
      <w:pPr>
        <w:pStyle w:val="Prrafodelista"/>
        <w:spacing w:line="360" w:lineRule="auto"/>
        <w:ind w:left="1125"/>
        <w:rPr>
          <w:rFonts w:ascii="Arial" w:hAnsi="Arial" w:cs="Arial"/>
          <w:sz w:val="24"/>
          <w:szCs w:val="24"/>
          <w:lang w:val="es-MX"/>
        </w:rPr>
      </w:pPr>
    </w:p>
    <w:p w14:paraId="41FDBB52" w14:textId="2E91D166" w:rsidR="00A920C5" w:rsidRPr="00B274EA" w:rsidRDefault="008760A3" w:rsidP="00A920C5">
      <w:pPr>
        <w:pStyle w:val="Prrafodelista"/>
        <w:spacing w:line="360" w:lineRule="auto"/>
        <w:ind w:left="1125"/>
        <w:rPr>
          <w:rFonts w:ascii="Arial" w:hAnsi="Arial" w:cs="Arial"/>
          <w:b/>
          <w:bCs/>
          <w:sz w:val="28"/>
          <w:szCs w:val="28"/>
          <w:lang w:val="es-MX"/>
        </w:rPr>
      </w:pPr>
      <w:r w:rsidRPr="00B274EA">
        <w:rPr>
          <w:rFonts w:ascii="Arial" w:hAnsi="Arial" w:cs="Arial"/>
          <w:b/>
          <w:bCs/>
          <w:sz w:val="28"/>
          <w:szCs w:val="28"/>
          <w:lang w:val="es-MX"/>
        </w:rPr>
        <w:t xml:space="preserve">3. 3.  </w:t>
      </w:r>
      <w:r w:rsidR="00B274EA" w:rsidRPr="00B274EA">
        <w:rPr>
          <w:rFonts w:ascii="Arial" w:hAnsi="Arial" w:cs="Arial"/>
          <w:b/>
          <w:bCs/>
          <w:sz w:val="28"/>
          <w:szCs w:val="28"/>
          <w:lang w:val="es-MX"/>
        </w:rPr>
        <w:t xml:space="preserve">ENFOQUE: DESCRIPTIVO, CUALITATIVO. </w:t>
      </w:r>
    </w:p>
    <w:p w14:paraId="5475168B" w14:textId="77777777" w:rsidR="00A920C5" w:rsidRDefault="00A920C5" w:rsidP="00A920C5">
      <w:pPr>
        <w:pStyle w:val="Prrafodelista"/>
        <w:spacing w:line="360" w:lineRule="auto"/>
        <w:ind w:left="1125"/>
        <w:rPr>
          <w:rFonts w:ascii="Arial" w:hAnsi="Arial" w:cs="Arial"/>
          <w:b/>
          <w:bCs/>
          <w:sz w:val="24"/>
          <w:szCs w:val="24"/>
          <w:lang w:val="es-MX"/>
        </w:rPr>
      </w:pPr>
    </w:p>
    <w:p w14:paraId="20C67762" w14:textId="77777777" w:rsidR="00A920C5" w:rsidRDefault="00A920C5" w:rsidP="00A920C5">
      <w:pPr>
        <w:pStyle w:val="Prrafodelista"/>
        <w:spacing w:line="360" w:lineRule="auto"/>
        <w:ind w:left="1125"/>
        <w:rPr>
          <w:rFonts w:ascii="Arial" w:hAnsi="Arial" w:cs="Arial"/>
          <w:b/>
          <w:bCs/>
          <w:sz w:val="24"/>
          <w:szCs w:val="24"/>
          <w:lang w:val="es-MX"/>
        </w:rPr>
      </w:pPr>
    </w:p>
    <w:p w14:paraId="2CD28054" w14:textId="77777777" w:rsidR="00A920C5" w:rsidRDefault="001E05D7" w:rsidP="00A920C5">
      <w:pPr>
        <w:pStyle w:val="Prrafodelista"/>
        <w:spacing w:line="360" w:lineRule="auto"/>
        <w:ind w:left="1125"/>
        <w:jc w:val="both"/>
        <w:rPr>
          <w:rFonts w:ascii="Arial" w:hAnsi="Arial" w:cs="Arial"/>
          <w:sz w:val="24"/>
          <w:szCs w:val="24"/>
          <w:lang w:val="es-MX"/>
        </w:rPr>
      </w:pPr>
      <w:r w:rsidRPr="003B7FC5">
        <w:rPr>
          <w:rFonts w:ascii="Arial" w:hAnsi="Arial" w:cs="Arial"/>
          <w:sz w:val="24"/>
          <w:szCs w:val="24"/>
          <w:lang w:val="es-MX"/>
        </w:rPr>
        <w:t xml:space="preserve">Esta investigación es de carácter descriptivo y cualitativo, porque está dirigida a determinar cómo es y cómo está la situación de las variables </w:t>
      </w:r>
      <w:r>
        <w:rPr>
          <w:rFonts w:ascii="Arial" w:hAnsi="Arial" w:cs="Arial"/>
          <w:sz w:val="24"/>
          <w:szCs w:val="24"/>
          <w:lang w:val="es-MX"/>
        </w:rPr>
        <w:t>independientes</w:t>
      </w:r>
      <w:r w:rsidRPr="003B7FC5">
        <w:rPr>
          <w:rFonts w:ascii="Arial" w:hAnsi="Arial" w:cs="Arial"/>
          <w:sz w:val="24"/>
          <w:szCs w:val="24"/>
          <w:lang w:val="es-MX"/>
        </w:rPr>
        <w:t xml:space="preserve"> y dependientes, en este caso los factores asociados y la</w:t>
      </w:r>
      <w:r>
        <w:rPr>
          <w:rFonts w:ascii="Arial" w:hAnsi="Arial" w:cs="Arial"/>
          <w:sz w:val="24"/>
          <w:szCs w:val="24"/>
          <w:lang w:val="es-MX"/>
        </w:rPr>
        <w:t xml:space="preserve"> </w:t>
      </w:r>
      <w:r w:rsidRPr="003B7FC5">
        <w:rPr>
          <w:rFonts w:ascii="Arial" w:hAnsi="Arial" w:cs="Arial"/>
          <w:sz w:val="24"/>
          <w:szCs w:val="24"/>
          <w:lang w:val="es-MX"/>
        </w:rPr>
        <w:t xml:space="preserve">deserción escolar y cualitativo porque nos ayuda a entender el fenómeno </w:t>
      </w:r>
      <w:r>
        <w:rPr>
          <w:rFonts w:ascii="Arial" w:hAnsi="Arial" w:cs="Arial"/>
          <w:sz w:val="24"/>
          <w:szCs w:val="24"/>
          <w:lang w:val="es-MX"/>
        </w:rPr>
        <w:t>social</w:t>
      </w:r>
      <w:r w:rsidRPr="003B7FC5">
        <w:rPr>
          <w:rFonts w:ascii="Arial" w:hAnsi="Arial" w:cs="Arial"/>
          <w:sz w:val="24"/>
          <w:szCs w:val="24"/>
          <w:lang w:val="es-MX"/>
        </w:rPr>
        <w:t xml:space="preserve"> y sus características, para de esta manera plantear una propuesta factible para la solución del problema.</w:t>
      </w:r>
    </w:p>
    <w:p w14:paraId="50186EC3" w14:textId="77777777" w:rsidR="00A920C5" w:rsidRDefault="00A920C5" w:rsidP="00A920C5">
      <w:pPr>
        <w:pStyle w:val="Prrafodelista"/>
        <w:spacing w:line="360" w:lineRule="auto"/>
        <w:ind w:left="1125"/>
        <w:jc w:val="both"/>
        <w:rPr>
          <w:rFonts w:ascii="Arial" w:hAnsi="Arial" w:cs="Arial"/>
          <w:sz w:val="24"/>
          <w:szCs w:val="24"/>
          <w:lang w:val="es-MX"/>
        </w:rPr>
      </w:pPr>
    </w:p>
    <w:p w14:paraId="35ED337B" w14:textId="77777777" w:rsidR="00A920C5" w:rsidRDefault="00A920C5" w:rsidP="00A920C5">
      <w:pPr>
        <w:pStyle w:val="Prrafodelista"/>
        <w:spacing w:line="360" w:lineRule="auto"/>
        <w:ind w:left="1125"/>
        <w:jc w:val="both"/>
        <w:rPr>
          <w:rFonts w:ascii="Arial" w:hAnsi="Arial" w:cs="Arial"/>
          <w:sz w:val="24"/>
          <w:szCs w:val="24"/>
          <w:lang w:val="es-MX"/>
        </w:rPr>
      </w:pPr>
    </w:p>
    <w:p w14:paraId="1A015CA9" w14:textId="77777777" w:rsidR="00A920C5" w:rsidRDefault="00A920C5" w:rsidP="00A920C5">
      <w:pPr>
        <w:pStyle w:val="Prrafodelista"/>
        <w:spacing w:line="360" w:lineRule="auto"/>
        <w:ind w:left="1125"/>
        <w:jc w:val="both"/>
        <w:rPr>
          <w:rFonts w:ascii="Arial" w:hAnsi="Arial" w:cs="Arial"/>
          <w:sz w:val="24"/>
          <w:szCs w:val="24"/>
          <w:lang w:val="es-MX"/>
        </w:rPr>
      </w:pPr>
    </w:p>
    <w:p w14:paraId="63D1CF7B" w14:textId="4571D611" w:rsidR="00C616B2" w:rsidRPr="00B274EA" w:rsidRDefault="001E05D7" w:rsidP="00C616B2">
      <w:pPr>
        <w:pStyle w:val="Prrafodelista"/>
        <w:spacing w:line="360" w:lineRule="auto"/>
        <w:ind w:left="1125"/>
        <w:rPr>
          <w:rFonts w:ascii="Arial" w:hAnsi="Arial" w:cs="Arial"/>
          <w:b/>
          <w:bCs/>
          <w:sz w:val="28"/>
          <w:szCs w:val="28"/>
        </w:rPr>
      </w:pPr>
      <w:r w:rsidRPr="00B274EA">
        <w:rPr>
          <w:rFonts w:ascii="Arial" w:hAnsi="Arial" w:cs="Arial"/>
          <w:b/>
          <w:bCs/>
          <w:sz w:val="28"/>
          <w:szCs w:val="28"/>
        </w:rPr>
        <w:t>3</w:t>
      </w:r>
      <w:r w:rsidR="00A920C5" w:rsidRPr="00B274EA">
        <w:rPr>
          <w:rFonts w:ascii="Arial" w:hAnsi="Arial" w:cs="Arial"/>
          <w:b/>
          <w:bCs/>
          <w:sz w:val="28"/>
          <w:szCs w:val="28"/>
        </w:rPr>
        <w:t>. 5</w:t>
      </w:r>
      <w:r w:rsidRPr="00B274EA">
        <w:rPr>
          <w:rFonts w:ascii="Arial" w:hAnsi="Arial" w:cs="Arial"/>
          <w:b/>
          <w:bCs/>
          <w:sz w:val="28"/>
          <w:szCs w:val="28"/>
        </w:rPr>
        <w:t xml:space="preserve">. </w:t>
      </w:r>
      <w:r w:rsidR="00B274EA" w:rsidRPr="00B274EA">
        <w:rPr>
          <w:rFonts w:ascii="Arial" w:hAnsi="Arial" w:cs="Arial"/>
          <w:b/>
          <w:bCs/>
          <w:sz w:val="28"/>
          <w:szCs w:val="28"/>
        </w:rPr>
        <w:t>POBLACIÓN.</w:t>
      </w:r>
      <w:r w:rsidRPr="00B274EA">
        <w:rPr>
          <w:rFonts w:ascii="Arial" w:hAnsi="Arial" w:cs="Arial"/>
          <w:b/>
          <w:bCs/>
          <w:sz w:val="28"/>
          <w:szCs w:val="28"/>
        </w:rPr>
        <w:tab/>
      </w:r>
    </w:p>
    <w:p w14:paraId="41DEA94B" w14:textId="6A51F60E" w:rsidR="00C616B2" w:rsidRDefault="00C616B2" w:rsidP="00C616B2">
      <w:pPr>
        <w:pStyle w:val="Prrafodelista"/>
        <w:spacing w:line="360" w:lineRule="auto"/>
        <w:ind w:left="1125"/>
        <w:rPr>
          <w:rFonts w:ascii="Arial" w:hAnsi="Arial" w:cs="Arial"/>
          <w:sz w:val="24"/>
          <w:szCs w:val="24"/>
        </w:rPr>
      </w:pPr>
      <w:r>
        <w:rPr>
          <w:rFonts w:ascii="Arial" w:hAnsi="Arial" w:cs="Arial"/>
          <w:sz w:val="24"/>
          <w:szCs w:val="24"/>
        </w:rPr>
        <w:t xml:space="preserve">La población de estudio e investigación está compuesta por </w:t>
      </w:r>
      <w:r w:rsidR="00B274EA">
        <w:rPr>
          <w:rFonts w:ascii="Arial" w:hAnsi="Arial" w:cs="Arial"/>
          <w:sz w:val="24"/>
          <w:szCs w:val="24"/>
        </w:rPr>
        <w:t>4</w:t>
      </w:r>
      <w:r>
        <w:rPr>
          <w:rFonts w:ascii="Arial" w:hAnsi="Arial" w:cs="Arial"/>
          <w:sz w:val="24"/>
          <w:szCs w:val="24"/>
        </w:rPr>
        <w:t xml:space="preserve"> ex- estudiantes.</w:t>
      </w:r>
    </w:p>
    <w:p w14:paraId="5C770879" w14:textId="5D8CFE05" w:rsidR="00C616B2" w:rsidRPr="00C616B2" w:rsidRDefault="00C616B2" w:rsidP="00C616B2">
      <w:pPr>
        <w:spacing w:line="360" w:lineRule="auto"/>
        <w:jc w:val="both"/>
        <w:rPr>
          <w:rFonts w:ascii="Arial" w:hAnsi="Arial" w:cs="Arial"/>
          <w:sz w:val="24"/>
          <w:szCs w:val="24"/>
          <w:lang w:val="es-MX"/>
        </w:rPr>
      </w:pPr>
    </w:p>
    <w:p w14:paraId="04F9ED85" w14:textId="77777777" w:rsidR="00C616B2" w:rsidRPr="00A920C5" w:rsidRDefault="00C616B2" w:rsidP="00A920C5">
      <w:pPr>
        <w:pStyle w:val="Prrafodelista"/>
        <w:spacing w:line="360" w:lineRule="auto"/>
        <w:ind w:left="1125"/>
        <w:jc w:val="both"/>
        <w:rPr>
          <w:rFonts w:ascii="Arial" w:hAnsi="Arial" w:cs="Arial"/>
          <w:sz w:val="24"/>
          <w:szCs w:val="24"/>
          <w:lang w:val="es-MX"/>
        </w:rPr>
      </w:pPr>
    </w:p>
    <w:tbl>
      <w:tblPr>
        <w:tblStyle w:val="Tablaconcuadrcula4-nfasis6"/>
        <w:tblpPr w:leftFromText="141" w:rightFromText="141" w:vertAnchor="text" w:horzAnchor="margin" w:tblpXSpec="right" w:tblpY="124"/>
        <w:tblW w:w="7606" w:type="dxa"/>
        <w:tblLook w:val="04A0" w:firstRow="1" w:lastRow="0" w:firstColumn="1" w:lastColumn="0" w:noHBand="0" w:noVBand="1"/>
      </w:tblPr>
      <w:tblGrid>
        <w:gridCol w:w="2564"/>
        <w:gridCol w:w="2555"/>
        <w:gridCol w:w="2487"/>
      </w:tblGrid>
      <w:tr w:rsidR="00C616B2" w14:paraId="010658D2" w14:textId="77777777" w:rsidTr="00C616B2">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564" w:type="dxa"/>
          </w:tcPr>
          <w:p w14:paraId="500FBF6B"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t xml:space="preserve">Nombres </w:t>
            </w:r>
          </w:p>
        </w:tc>
        <w:tc>
          <w:tcPr>
            <w:tcW w:w="2555" w:type="dxa"/>
          </w:tcPr>
          <w:p w14:paraId="072F42F1" w14:textId="77777777" w:rsidR="00C616B2" w:rsidRDefault="00C616B2" w:rsidP="00C616B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Datos personales.</w:t>
            </w:r>
          </w:p>
        </w:tc>
        <w:tc>
          <w:tcPr>
            <w:tcW w:w="2487" w:type="dxa"/>
          </w:tcPr>
          <w:p w14:paraId="3B27CD93" w14:textId="77777777" w:rsidR="00C616B2" w:rsidRDefault="00C616B2" w:rsidP="00C616B2">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Factores de egreso</w:t>
            </w:r>
          </w:p>
        </w:tc>
      </w:tr>
      <w:tr w:rsidR="00C616B2" w14:paraId="7555934E" w14:textId="77777777" w:rsidTr="00C616B2">
        <w:trPr>
          <w:cnfStyle w:val="000000100000" w:firstRow="0" w:lastRow="0" w:firstColumn="0" w:lastColumn="0" w:oddVBand="0" w:evenVBand="0" w:oddHBand="1" w:evenHBand="0" w:firstRowFirstColumn="0" w:firstRowLastColumn="0" w:lastRowFirstColumn="0" w:lastRowLastColumn="0"/>
          <w:trHeight w:val="1895"/>
        </w:trPr>
        <w:tc>
          <w:tcPr>
            <w:cnfStyle w:val="001000000000" w:firstRow="0" w:lastRow="0" w:firstColumn="1" w:lastColumn="0" w:oddVBand="0" w:evenVBand="0" w:oddHBand="0" w:evenHBand="0" w:firstRowFirstColumn="0" w:firstRowLastColumn="0" w:lastRowFirstColumn="0" w:lastRowLastColumn="0"/>
            <w:tcW w:w="2564" w:type="dxa"/>
          </w:tcPr>
          <w:p w14:paraId="6B8A30A6"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t>Gildardo De ara Monterrosa.</w:t>
            </w:r>
          </w:p>
        </w:tc>
        <w:tc>
          <w:tcPr>
            <w:tcW w:w="2555" w:type="dxa"/>
          </w:tcPr>
          <w:p w14:paraId="2F7951A2"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Fecha de nacimiento: 11 de noviembre del año 1998.</w:t>
            </w:r>
          </w:p>
          <w:p w14:paraId="5C3D867F"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Estudio en la universidad de la selva con la licenciatura en gastronomía.</w:t>
            </w:r>
          </w:p>
          <w:p w14:paraId="3F5D9D63"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Actualmente se encuentra viviendo en Ocosingo Chiapas, tomando como apoyo a la institución de CONAFE para lograr ganar sus años de beca y seguir estudiando.</w:t>
            </w:r>
          </w:p>
          <w:p w14:paraId="056BC459"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2583498"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487" w:type="dxa"/>
          </w:tcPr>
          <w:p w14:paraId="5CE66FC7"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Falta de recuso económico.</w:t>
            </w:r>
          </w:p>
          <w:p w14:paraId="0F5B06DA"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Porque los materiales y recursos a uso en sus prácticas diarias están caras, no </w:t>
            </w:r>
            <w:r>
              <w:rPr>
                <w:rFonts w:ascii="Arial" w:hAnsi="Arial" w:cs="Arial"/>
                <w:sz w:val="24"/>
                <w:szCs w:val="24"/>
              </w:rPr>
              <w:lastRenderedPageBreak/>
              <w:t xml:space="preserve">podría solventar sus gastos por si solo. </w:t>
            </w:r>
          </w:p>
          <w:p w14:paraId="32229FB4" w14:textId="77777777" w:rsidR="00C616B2" w:rsidRDefault="00C616B2"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Tomo como inmediato a sus padres, con tal de concluir a ser técnico en gastronomía, los padres vendieron sus terrenos con tal de terminar los cuatros años en técnico. Quedando truco en no terminar la licenciatura. </w:t>
            </w:r>
          </w:p>
        </w:tc>
      </w:tr>
      <w:tr w:rsidR="00C616B2" w14:paraId="334E2C3D" w14:textId="77777777" w:rsidTr="00C616B2">
        <w:trPr>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6F010C26" w14:textId="77777777" w:rsidR="00C616B2" w:rsidRDefault="00C616B2" w:rsidP="00C616B2">
            <w:pPr>
              <w:spacing w:line="360" w:lineRule="auto"/>
              <w:jc w:val="both"/>
              <w:rPr>
                <w:rFonts w:ascii="Arial" w:hAnsi="Arial" w:cs="Arial"/>
                <w:sz w:val="24"/>
                <w:szCs w:val="24"/>
              </w:rPr>
            </w:pPr>
            <w:r>
              <w:rPr>
                <w:rFonts w:ascii="Arial" w:hAnsi="Arial" w:cs="Arial"/>
                <w:sz w:val="24"/>
                <w:szCs w:val="24"/>
              </w:rPr>
              <w:lastRenderedPageBreak/>
              <w:t>Deisy Jiménez Pérez</w:t>
            </w:r>
          </w:p>
        </w:tc>
        <w:tc>
          <w:tcPr>
            <w:tcW w:w="2555" w:type="dxa"/>
          </w:tcPr>
          <w:p w14:paraId="163BEE8A" w14:textId="77777777" w:rsidR="00C616B2" w:rsidRDefault="00C616B2"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Licenciatura en informática. Dejo trunca su carrera en el cuarto cuatrimestre en la universidad de la selva  </w:t>
            </w:r>
          </w:p>
        </w:tc>
        <w:tc>
          <w:tcPr>
            <w:tcW w:w="2487" w:type="dxa"/>
          </w:tcPr>
          <w:p w14:paraId="143AEACB" w14:textId="52EDB31B" w:rsidR="00C616B2" w:rsidRDefault="00C616B2"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Falta de recurso económico</w:t>
            </w:r>
            <w:r w:rsidR="00355599">
              <w:rPr>
                <w:rFonts w:ascii="Arial" w:hAnsi="Arial" w:cs="Arial"/>
                <w:sz w:val="24"/>
                <w:szCs w:val="24"/>
              </w:rPr>
              <w:t>.</w:t>
            </w:r>
          </w:p>
        </w:tc>
      </w:tr>
      <w:tr w:rsidR="00C616B2" w14:paraId="4D4C8349" w14:textId="77777777" w:rsidTr="00C616B2">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0C8C3920" w14:textId="7C822D17" w:rsidR="00C616B2" w:rsidRDefault="00355599" w:rsidP="00C616B2">
            <w:pPr>
              <w:spacing w:line="360" w:lineRule="auto"/>
              <w:jc w:val="both"/>
              <w:rPr>
                <w:rFonts w:ascii="Arial" w:hAnsi="Arial" w:cs="Arial"/>
                <w:sz w:val="24"/>
                <w:szCs w:val="24"/>
              </w:rPr>
            </w:pPr>
            <w:r>
              <w:rPr>
                <w:rFonts w:ascii="Arial" w:hAnsi="Arial" w:cs="Arial"/>
                <w:sz w:val="24"/>
                <w:szCs w:val="24"/>
              </w:rPr>
              <w:t>Francisco Alfonso Villagran Sotomayor.</w:t>
            </w:r>
          </w:p>
        </w:tc>
        <w:tc>
          <w:tcPr>
            <w:tcW w:w="2555" w:type="dxa"/>
          </w:tcPr>
          <w:p w14:paraId="7A783585" w14:textId="526D6DDC" w:rsidR="00C616B2" w:rsidRDefault="00355599"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Licenciatura de contabilidad, 22 años vive en Ocosingo Chiapas barrio, fraccionamiento siglo 21.</w:t>
            </w:r>
          </w:p>
        </w:tc>
        <w:tc>
          <w:tcPr>
            <w:tcW w:w="2487" w:type="dxa"/>
          </w:tcPr>
          <w:p w14:paraId="70AA38A8" w14:textId="3449E787" w:rsidR="00C616B2" w:rsidRDefault="00355599" w:rsidP="00C616B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Falta de recursos económicos.</w:t>
            </w:r>
          </w:p>
        </w:tc>
      </w:tr>
      <w:tr w:rsidR="00355599" w14:paraId="538EF819" w14:textId="77777777" w:rsidTr="00C616B2">
        <w:trPr>
          <w:trHeight w:val="1860"/>
        </w:trPr>
        <w:tc>
          <w:tcPr>
            <w:cnfStyle w:val="001000000000" w:firstRow="0" w:lastRow="0" w:firstColumn="1" w:lastColumn="0" w:oddVBand="0" w:evenVBand="0" w:oddHBand="0" w:evenHBand="0" w:firstRowFirstColumn="0" w:firstRowLastColumn="0" w:lastRowFirstColumn="0" w:lastRowLastColumn="0"/>
            <w:tcW w:w="2564" w:type="dxa"/>
          </w:tcPr>
          <w:p w14:paraId="4FF87A9F" w14:textId="55682928" w:rsidR="00355599" w:rsidRDefault="00355599" w:rsidP="00C616B2">
            <w:pPr>
              <w:spacing w:line="360" w:lineRule="auto"/>
              <w:jc w:val="both"/>
              <w:rPr>
                <w:rFonts w:ascii="Arial" w:hAnsi="Arial" w:cs="Arial"/>
                <w:sz w:val="24"/>
                <w:szCs w:val="24"/>
              </w:rPr>
            </w:pPr>
            <w:r>
              <w:rPr>
                <w:rFonts w:ascii="Arial" w:hAnsi="Arial" w:cs="Arial"/>
                <w:sz w:val="24"/>
                <w:szCs w:val="24"/>
              </w:rPr>
              <w:t>Alberto de Jesús  Domínguez Gómez.</w:t>
            </w:r>
          </w:p>
        </w:tc>
        <w:tc>
          <w:tcPr>
            <w:tcW w:w="2555" w:type="dxa"/>
          </w:tcPr>
          <w:p w14:paraId="0A84FEB5" w14:textId="3020A645" w:rsidR="00355599" w:rsidRDefault="00355599"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Licenciatura en las TIC, 19 años de edad, es de   Maravilla Tenejapa Tabasco. Se en encuentra </w:t>
            </w:r>
            <w:r>
              <w:rPr>
                <w:rFonts w:ascii="Arial" w:hAnsi="Arial" w:cs="Arial"/>
                <w:sz w:val="24"/>
                <w:szCs w:val="24"/>
              </w:rPr>
              <w:lastRenderedPageBreak/>
              <w:t>actualmente viviendo en Ocosingo Chiapas.</w:t>
            </w:r>
          </w:p>
        </w:tc>
        <w:tc>
          <w:tcPr>
            <w:tcW w:w="2487" w:type="dxa"/>
          </w:tcPr>
          <w:p w14:paraId="2B2C0A2C" w14:textId="3D1C683B" w:rsidR="00355599" w:rsidRDefault="00C67FA0" w:rsidP="00C616B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Falta de recursos económicos.</w:t>
            </w:r>
          </w:p>
        </w:tc>
      </w:tr>
    </w:tbl>
    <w:p w14:paraId="2833F752" w14:textId="77777777" w:rsidR="00A920C5" w:rsidRDefault="00A920C5" w:rsidP="00A920C5">
      <w:pPr>
        <w:pStyle w:val="Prrafodelista"/>
        <w:spacing w:line="360" w:lineRule="auto"/>
        <w:ind w:left="1125"/>
        <w:rPr>
          <w:rFonts w:ascii="Arial" w:hAnsi="Arial" w:cs="Arial"/>
          <w:sz w:val="24"/>
          <w:szCs w:val="24"/>
        </w:rPr>
      </w:pPr>
    </w:p>
    <w:p w14:paraId="71B2FC94" w14:textId="77777777" w:rsidR="00A920C5" w:rsidRDefault="00A920C5" w:rsidP="00A920C5">
      <w:pPr>
        <w:pStyle w:val="Prrafodelista"/>
        <w:spacing w:line="360" w:lineRule="auto"/>
        <w:ind w:left="1125"/>
        <w:rPr>
          <w:rFonts w:ascii="Arial" w:hAnsi="Arial" w:cs="Arial"/>
          <w:sz w:val="24"/>
          <w:szCs w:val="24"/>
        </w:rPr>
      </w:pPr>
    </w:p>
    <w:p w14:paraId="6B809457" w14:textId="77777777" w:rsidR="00A920C5" w:rsidRPr="00A920C5" w:rsidRDefault="00A920C5" w:rsidP="00A920C5">
      <w:pPr>
        <w:spacing w:line="360" w:lineRule="auto"/>
        <w:rPr>
          <w:rFonts w:ascii="Arial" w:hAnsi="Arial" w:cs="Arial"/>
          <w:sz w:val="24"/>
          <w:szCs w:val="24"/>
        </w:rPr>
      </w:pPr>
    </w:p>
    <w:p w14:paraId="104F4579" w14:textId="77777777" w:rsidR="00A920C5" w:rsidRDefault="00A920C5" w:rsidP="00A920C5">
      <w:pPr>
        <w:pStyle w:val="Prrafodelista"/>
        <w:spacing w:line="360" w:lineRule="auto"/>
        <w:ind w:left="1125"/>
        <w:rPr>
          <w:rFonts w:ascii="Arial" w:hAnsi="Arial" w:cs="Arial"/>
          <w:sz w:val="24"/>
          <w:szCs w:val="24"/>
        </w:rPr>
      </w:pPr>
    </w:p>
    <w:p w14:paraId="6295C4B6" w14:textId="7977D6A0" w:rsidR="00A920C5" w:rsidRPr="00B274EA" w:rsidRDefault="001E05D7" w:rsidP="00A920C5">
      <w:pPr>
        <w:pStyle w:val="Prrafodelista"/>
        <w:spacing w:line="360" w:lineRule="auto"/>
        <w:ind w:left="1125"/>
        <w:rPr>
          <w:rFonts w:ascii="Arial" w:hAnsi="Arial" w:cs="Arial"/>
          <w:b/>
          <w:bCs/>
          <w:sz w:val="28"/>
          <w:szCs w:val="28"/>
        </w:rPr>
      </w:pPr>
      <w:r w:rsidRPr="00B274EA">
        <w:rPr>
          <w:rFonts w:ascii="Arial" w:hAnsi="Arial" w:cs="Arial"/>
          <w:b/>
          <w:bCs/>
          <w:sz w:val="28"/>
          <w:szCs w:val="28"/>
        </w:rPr>
        <w:t>3.</w:t>
      </w:r>
      <w:r w:rsidR="00A920C5" w:rsidRPr="00B274EA">
        <w:rPr>
          <w:rFonts w:ascii="Arial" w:hAnsi="Arial" w:cs="Arial"/>
          <w:b/>
          <w:bCs/>
          <w:sz w:val="28"/>
          <w:szCs w:val="28"/>
        </w:rPr>
        <w:t xml:space="preserve"> 6</w:t>
      </w:r>
      <w:r w:rsidRPr="00B274EA">
        <w:rPr>
          <w:rFonts w:ascii="Arial" w:hAnsi="Arial" w:cs="Arial"/>
          <w:b/>
          <w:bCs/>
          <w:sz w:val="28"/>
          <w:szCs w:val="28"/>
        </w:rPr>
        <w:t xml:space="preserve">. </w:t>
      </w:r>
      <w:r w:rsidR="00B274EA" w:rsidRPr="00B274EA">
        <w:rPr>
          <w:rFonts w:ascii="Arial" w:hAnsi="Arial" w:cs="Arial"/>
          <w:b/>
          <w:bCs/>
          <w:sz w:val="28"/>
          <w:szCs w:val="28"/>
        </w:rPr>
        <w:t>INSTRUMENTOS.</w:t>
      </w:r>
    </w:p>
    <w:p w14:paraId="2613885D" w14:textId="77777777" w:rsidR="00A920C5" w:rsidRDefault="00A920C5" w:rsidP="00A920C5">
      <w:pPr>
        <w:pStyle w:val="Prrafodelista"/>
        <w:spacing w:line="360" w:lineRule="auto"/>
        <w:ind w:left="1125"/>
        <w:rPr>
          <w:rFonts w:ascii="Arial" w:hAnsi="Arial" w:cs="Arial"/>
          <w:sz w:val="32"/>
          <w:szCs w:val="32"/>
        </w:rPr>
      </w:pPr>
    </w:p>
    <w:p w14:paraId="329C8507" w14:textId="77777777" w:rsidR="00A920C5" w:rsidRDefault="00A920C5" w:rsidP="00A920C5">
      <w:pPr>
        <w:pStyle w:val="Prrafodelista"/>
        <w:spacing w:line="360" w:lineRule="auto"/>
        <w:ind w:left="1125"/>
        <w:jc w:val="both"/>
        <w:rPr>
          <w:rFonts w:ascii="Arial" w:hAnsi="Arial" w:cs="Arial"/>
          <w:sz w:val="32"/>
          <w:szCs w:val="32"/>
        </w:rPr>
      </w:pPr>
    </w:p>
    <w:p w14:paraId="51C50420" w14:textId="77777777" w:rsidR="00A920C5" w:rsidRDefault="001E05D7" w:rsidP="00A920C5">
      <w:pPr>
        <w:pStyle w:val="Prrafodelista"/>
        <w:spacing w:line="360" w:lineRule="auto"/>
        <w:ind w:left="1125"/>
        <w:jc w:val="both"/>
        <w:rPr>
          <w:rFonts w:ascii="Arial" w:hAnsi="Arial" w:cs="Arial"/>
          <w:color w:val="000000"/>
          <w:sz w:val="24"/>
          <w:szCs w:val="24"/>
          <w:lang w:val="es-MX"/>
        </w:rPr>
      </w:pPr>
      <w:r w:rsidRPr="0075105A">
        <w:rPr>
          <w:rFonts w:ascii="Arial" w:hAnsi="Arial" w:cs="Arial"/>
          <w:sz w:val="24"/>
          <w:szCs w:val="24"/>
        </w:rPr>
        <w:t>Ha estos instrumentos sirven para la recolección de datos y obtener información viable, que mediante estas plataformas se realiza preguntas o cuestionarios, que poseen una gran importancia a la situación real en lo que se vive de la pandemia covid-19.</w:t>
      </w:r>
      <w:r w:rsidR="001D19E7">
        <w:rPr>
          <w:rFonts w:ascii="Arial" w:hAnsi="Arial" w:cs="Arial"/>
          <w:color w:val="000000"/>
          <w:sz w:val="24"/>
          <w:szCs w:val="24"/>
          <w:lang w:val="es-MX"/>
        </w:rPr>
        <w:t xml:space="preserve">Este mecanismo nos ha servido para recolectar y registrar la información, entre estos se encuentran los formularios de preguntas, los mismos que deben poseer validez, grado en que un instrumento mide realidad investigada; en este trabajo se ha aplicado los siguientes </w:t>
      </w:r>
    </w:p>
    <w:p w14:paraId="35729BD5" w14:textId="77777777" w:rsidR="00A920C5" w:rsidRDefault="00A920C5" w:rsidP="00A920C5">
      <w:pPr>
        <w:pStyle w:val="Prrafodelista"/>
        <w:spacing w:line="360" w:lineRule="auto"/>
        <w:ind w:left="1125"/>
        <w:jc w:val="both"/>
        <w:rPr>
          <w:rFonts w:ascii="Arial" w:hAnsi="Arial" w:cs="Arial"/>
          <w:color w:val="000000"/>
          <w:sz w:val="24"/>
          <w:szCs w:val="24"/>
          <w:lang w:val="es-MX"/>
        </w:rPr>
      </w:pPr>
    </w:p>
    <w:p w14:paraId="54416536" w14:textId="77777777" w:rsidR="00A920C5" w:rsidRDefault="00A920C5" w:rsidP="00A920C5">
      <w:pPr>
        <w:pStyle w:val="Prrafodelista"/>
        <w:spacing w:line="360" w:lineRule="auto"/>
        <w:ind w:left="1125"/>
        <w:rPr>
          <w:rFonts w:ascii="Arial" w:hAnsi="Arial" w:cs="Arial"/>
          <w:color w:val="000000"/>
          <w:sz w:val="24"/>
          <w:szCs w:val="24"/>
          <w:lang w:val="es-MX"/>
        </w:rPr>
      </w:pPr>
    </w:p>
    <w:p w14:paraId="56A5BCF8" w14:textId="77777777" w:rsidR="00A920C5" w:rsidRDefault="00A920C5" w:rsidP="00A920C5">
      <w:pPr>
        <w:pStyle w:val="Prrafodelista"/>
        <w:spacing w:line="360" w:lineRule="auto"/>
        <w:ind w:left="1125"/>
        <w:rPr>
          <w:rFonts w:ascii="Arial" w:hAnsi="Arial" w:cs="Arial"/>
          <w:color w:val="000000"/>
          <w:sz w:val="24"/>
          <w:szCs w:val="24"/>
          <w:lang w:val="es-MX"/>
        </w:rPr>
      </w:pPr>
    </w:p>
    <w:p w14:paraId="126F41D7" w14:textId="77777777" w:rsidR="00A920C5" w:rsidRDefault="00A920C5" w:rsidP="00A920C5">
      <w:pPr>
        <w:pStyle w:val="Prrafodelista"/>
        <w:spacing w:line="360" w:lineRule="auto"/>
        <w:ind w:left="1125"/>
        <w:rPr>
          <w:rFonts w:ascii="Arial" w:hAnsi="Arial" w:cs="Arial"/>
          <w:color w:val="000000"/>
          <w:sz w:val="24"/>
          <w:szCs w:val="24"/>
          <w:lang w:val="es-MX"/>
        </w:rPr>
      </w:pPr>
    </w:p>
    <w:p w14:paraId="761D99E7" w14:textId="2FA2AA92" w:rsidR="00A920C5" w:rsidRDefault="00B274EA" w:rsidP="00A920C5">
      <w:pPr>
        <w:pStyle w:val="Prrafodelista"/>
        <w:spacing w:line="360" w:lineRule="auto"/>
        <w:ind w:left="1125"/>
        <w:rPr>
          <w:rFonts w:ascii="Arial" w:hAnsi="Arial" w:cs="Arial"/>
          <w:b/>
          <w:bCs/>
          <w:sz w:val="24"/>
          <w:szCs w:val="24"/>
          <w:lang w:val="es-MX"/>
        </w:rPr>
      </w:pPr>
      <w:r>
        <w:rPr>
          <w:rFonts w:ascii="Arial" w:hAnsi="Arial" w:cs="Arial"/>
          <w:b/>
          <w:bCs/>
          <w:sz w:val="24"/>
          <w:szCs w:val="24"/>
          <w:lang w:val="es-MX"/>
        </w:rPr>
        <w:t xml:space="preserve">3.6.1. </w:t>
      </w:r>
      <w:r w:rsidR="001D19E7" w:rsidRPr="002947AA">
        <w:rPr>
          <w:rFonts w:ascii="Arial" w:hAnsi="Arial" w:cs="Arial"/>
          <w:b/>
          <w:bCs/>
          <w:sz w:val="24"/>
          <w:szCs w:val="24"/>
          <w:lang w:val="es-MX"/>
        </w:rPr>
        <w:t>La encuesta.</w:t>
      </w:r>
    </w:p>
    <w:p w14:paraId="4B011E36" w14:textId="77777777" w:rsidR="00A920C5" w:rsidRDefault="00A920C5" w:rsidP="00A920C5">
      <w:pPr>
        <w:pStyle w:val="Prrafodelista"/>
        <w:spacing w:line="360" w:lineRule="auto"/>
        <w:ind w:left="1125"/>
        <w:rPr>
          <w:rFonts w:ascii="Arial" w:hAnsi="Arial" w:cs="Arial"/>
          <w:b/>
          <w:bCs/>
          <w:sz w:val="24"/>
          <w:szCs w:val="24"/>
          <w:lang w:val="es-MX"/>
        </w:rPr>
      </w:pPr>
    </w:p>
    <w:p w14:paraId="2929F6C9" w14:textId="77777777" w:rsidR="00A920C5" w:rsidRDefault="00A920C5" w:rsidP="00A920C5">
      <w:pPr>
        <w:pStyle w:val="Prrafodelista"/>
        <w:spacing w:line="360" w:lineRule="auto"/>
        <w:ind w:left="1125"/>
        <w:rPr>
          <w:rFonts w:ascii="Arial" w:hAnsi="Arial" w:cs="Arial"/>
          <w:b/>
          <w:bCs/>
          <w:sz w:val="24"/>
          <w:szCs w:val="24"/>
          <w:lang w:val="es-MX"/>
        </w:rPr>
      </w:pPr>
    </w:p>
    <w:p w14:paraId="107D423E" w14:textId="77777777" w:rsidR="00A920C5" w:rsidRDefault="001D19E7" w:rsidP="00A920C5">
      <w:pPr>
        <w:pStyle w:val="Prrafodelista"/>
        <w:spacing w:line="360" w:lineRule="auto"/>
        <w:ind w:left="1125"/>
        <w:jc w:val="both"/>
        <w:rPr>
          <w:rFonts w:ascii="Arial" w:hAnsi="Arial" w:cs="Arial"/>
          <w:sz w:val="24"/>
          <w:szCs w:val="24"/>
          <w:lang w:val="es-MX"/>
        </w:rPr>
      </w:pPr>
      <w:r w:rsidRPr="002947AA">
        <w:rPr>
          <w:rFonts w:ascii="Arial" w:hAnsi="Arial" w:cs="Arial"/>
          <w:sz w:val="24"/>
          <w:szCs w:val="24"/>
          <w:lang w:val="es-MX"/>
        </w:rPr>
        <w:t xml:space="preserve">consiste en obtener información de los sujetos de estudios proporcionados por ellos mismos, sobre opiniones, conocimientos, actitudes o sugerencias. Hay dos maneras de obtener información: la </w:t>
      </w:r>
      <w:r>
        <w:rPr>
          <w:rFonts w:ascii="Arial" w:hAnsi="Arial" w:cs="Arial"/>
          <w:sz w:val="24"/>
          <w:szCs w:val="24"/>
          <w:lang w:val="es-MX"/>
        </w:rPr>
        <w:lastRenderedPageBreak/>
        <w:t>entrevista</w:t>
      </w:r>
      <w:r w:rsidRPr="002947AA">
        <w:rPr>
          <w:rFonts w:ascii="Arial" w:hAnsi="Arial" w:cs="Arial"/>
          <w:sz w:val="24"/>
          <w:szCs w:val="24"/>
          <w:lang w:val="es-MX"/>
        </w:rPr>
        <w:t xml:space="preserve"> y el cuestionario. En la entrevista, las respuestas son </w:t>
      </w:r>
      <w:r>
        <w:rPr>
          <w:rFonts w:ascii="Arial" w:hAnsi="Arial" w:cs="Arial"/>
          <w:sz w:val="24"/>
          <w:szCs w:val="24"/>
          <w:lang w:val="es-MX"/>
        </w:rPr>
        <w:t>formuladas</w:t>
      </w:r>
      <w:r w:rsidRPr="002947AA">
        <w:rPr>
          <w:rFonts w:ascii="Arial" w:hAnsi="Arial" w:cs="Arial"/>
          <w:sz w:val="24"/>
          <w:szCs w:val="24"/>
          <w:lang w:val="es-MX"/>
        </w:rPr>
        <w:t xml:space="preserve"> verbalmente y se necesita del entrevistador; en el</w:t>
      </w:r>
      <w:r>
        <w:rPr>
          <w:rFonts w:ascii="Arial" w:hAnsi="Arial" w:cs="Arial"/>
          <w:sz w:val="24"/>
          <w:szCs w:val="24"/>
          <w:lang w:val="es-MX"/>
        </w:rPr>
        <w:t xml:space="preserve"> </w:t>
      </w:r>
      <w:r w:rsidRPr="002947AA">
        <w:rPr>
          <w:rFonts w:ascii="Arial" w:hAnsi="Arial" w:cs="Arial"/>
          <w:sz w:val="24"/>
          <w:szCs w:val="24"/>
          <w:lang w:val="es-MX"/>
        </w:rPr>
        <w:t xml:space="preserve">procedimiento denominado cuestionario, las respuestas son formuladas </w:t>
      </w:r>
      <w:r>
        <w:rPr>
          <w:rFonts w:ascii="Arial" w:hAnsi="Arial" w:cs="Arial"/>
          <w:sz w:val="24"/>
          <w:szCs w:val="24"/>
          <w:lang w:val="es-MX"/>
        </w:rPr>
        <w:t>por</w:t>
      </w:r>
      <w:r w:rsidRPr="002947AA">
        <w:rPr>
          <w:rFonts w:ascii="Arial" w:hAnsi="Arial" w:cs="Arial"/>
          <w:sz w:val="24"/>
          <w:szCs w:val="24"/>
          <w:lang w:val="es-MX"/>
        </w:rPr>
        <w:t xml:space="preserve"> escrito y no se requiere del entrevistador. </w:t>
      </w:r>
    </w:p>
    <w:p w14:paraId="61CDB2C8" w14:textId="77777777" w:rsidR="00A920C5" w:rsidRDefault="00A920C5" w:rsidP="00A920C5">
      <w:pPr>
        <w:pStyle w:val="Prrafodelista"/>
        <w:spacing w:line="360" w:lineRule="auto"/>
        <w:ind w:left="1125"/>
        <w:jc w:val="both"/>
        <w:rPr>
          <w:rFonts w:ascii="Arial" w:hAnsi="Arial" w:cs="Arial"/>
          <w:sz w:val="24"/>
          <w:szCs w:val="24"/>
          <w:lang w:val="es-MX"/>
        </w:rPr>
      </w:pPr>
    </w:p>
    <w:p w14:paraId="081DAF04" w14:textId="64939CC5" w:rsidR="00A920C5" w:rsidRDefault="00B274EA" w:rsidP="00A920C5">
      <w:pPr>
        <w:pStyle w:val="Prrafodelista"/>
        <w:spacing w:line="360" w:lineRule="auto"/>
        <w:ind w:left="1125"/>
        <w:jc w:val="both"/>
        <w:rPr>
          <w:rFonts w:ascii="Arial" w:hAnsi="Arial" w:cs="Arial"/>
          <w:b/>
          <w:bCs/>
          <w:sz w:val="24"/>
          <w:szCs w:val="24"/>
          <w:lang w:val="es-MX"/>
        </w:rPr>
      </w:pPr>
      <w:r>
        <w:rPr>
          <w:rFonts w:ascii="Arial" w:hAnsi="Arial" w:cs="Arial"/>
          <w:b/>
          <w:bCs/>
          <w:sz w:val="24"/>
          <w:szCs w:val="24"/>
          <w:lang w:val="es-MX"/>
        </w:rPr>
        <w:t xml:space="preserve">3.6.2. </w:t>
      </w:r>
      <w:r w:rsidR="001D19E7" w:rsidRPr="002947AA">
        <w:rPr>
          <w:rFonts w:ascii="Arial" w:hAnsi="Arial" w:cs="Arial"/>
          <w:b/>
          <w:bCs/>
          <w:sz w:val="24"/>
          <w:szCs w:val="24"/>
          <w:lang w:val="es-MX"/>
        </w:rPr>
        <w:t>La entrevista.</w:t>
      </w:r>
      <w:r w:rsidR="001D19E7">
        <w:rPr>
          <w:rFonts w:ascii="Arial" w:hAnsi="Arial" w:cs="Arial"/>
          <w:b/>
          <w:bCs/>
          <w:sz w:val="24"/>
          <w:szCs w:val="24"/>
          <w:lang w:val="es-MX"/>
        </w:rPr>
        <w:t xml:space="preserve"> </w:t>
      </w:r>
    </w:p>
    <w:p w14:paraId="40561B96" w14:textId="77777777" w:rsidR="00A920C5" w:rsidRDefault="00A920C5" w:rsidP="00A920C5">
      <w:pPr>
        <w:pStyle w:val="Prrafodelista"/>
        <w:spacing w:line="360" w:lineRule="auto"/>
        <w:ind w:left="1125"/>
        <w:jc w:val="both"/>
        <w:rPr>
          <w:rFonts w:ascii="Arial" w:hAnsi="Arial" w:cs="Arial"/>
          <w:b/>
          <w:bCs/>
          <w:sz w:val="24"/>
          <w:szCs w:val="24"/>
          <w:lang w:val="es-MX"/>
        </w:rPr>
      </w:pPr>
    </w:p>
    <w:p w14:paraId="6DC95E61" w14:textId="77777777" w:rsidR="00A920C5" w:rsidRDefault="00A920C5" w:rsidP="00A920C5">
      <w:pPr>
        <w:pStyle w:val="Prrafodelista"/>
        <w:spacing w:line="360" w:lineRule="auto"/>
        <w:ind w:left="1125"/>
        <w:jc w:val="both"/>
        <w:rPr>
          <w:rFonts w:ascii="Arial" w:hAnsi="Arial" w:cs="Arial"/>
          <w:b/>
          <w:bCs/>
          <w:sz w:val="24"/>
          <w:szCs w:val="24"/>
          <w:lang w:val="es-MX"/>
        </w:rPr>
      </w:pPr>
    </w:p>
    <w:p w14:paraId="7205720D" w14:textId="77777777" w:rsidR="00A920C5" w:rsidRDefault="001D19E7" w:rsidP="00A920C5">
      <w:pPr>
        <w:pStyle w:val="Prrafodelista"/>
        <w:spacing w:line="360" w:lineRule="auto"/>
        <w:ind w:left="1125"/>
        <w:jc w:val="both"/>
        <w:rPr>
          <w:rFonts w:ascii="Arial" w:hAnsi="Arial" w:cs="Arial"/>
          <w:sz w:val="24"/>
          <w:szCs w:val="24"/>
          <w:lang w:val="es-MX"/>
        </w:rPr>
      </w:pPr>
      <w:r w:rsidRPr="002947AA">
        <w:rPr>
          <w:rFonts w:ascii="Arial" w:hAnsi="Arial" w:cs="Arial"/>
          <w:sz w:val="24"/>
          <w:szCs w:val="24"/>
          <w:lang w:val="es-MX"/>
        </w:rPr>
        <w:t>es un conjunto de preguntas respecto a una o más variables a medir; esta técnica nos permitirá tener un acercamiento objeto- sujeto, para determinar objetivamente las preguntas inicialmente establecidas en un patrón predefinido. A esto hemos considerado como entrevista dirigida, pues nos permitirá obtener información por medio del diálogo entre dos o más personas</w:t>
      </w:r>
      <w:r>
        <w:rPr>
          <w:rFonts w:ascii="Arial" w:hAnsi="Arial" w:cs="Arial"/>
          <w:sz w:val="24"/>
          <w:szCs w:val="24"/>
          <w:lang w:val="es-MX"/>
        </w:rPr>
        <w:t>.</w:t>
      </w:r>
    </w:p>
    <w:p w14:paraId="41F4D6AB" w14:textId="77777777" w:rsidR="00A920C5" w:rsidRDefault="00A920C5" w:rsidP="00A920C5">
      <w:pPr>
        <w:pStyle w:val="Prrafodelista"/>
        <w:spacing w:line="360" w:lineRule="auto"/>
        <w:ind w:left="1125"/>
        <w:jc w:val="both"/>
        <w:rPr>
          <w:rFonts w:ascii="Arial" w:hAnsi="Arial" w:cs="Arial"/>
          <w:sz w:val="24"/>
          <w:szCs w:val="24"/>
          <w:lang w:val="es-MX"/>
        </w:rPr>
      </w:pPr>
    </w:p>
    <w:p w14:paraId="636449A6" w14:textId="77777777" w:rsidR="00A920C5" w:rsidRDefault="00A920C5" w:rsidP="00A920C5">
      <w:pPr>
        <w:pStyle w:val="Prrafodelista"/>
        <w:spacing w:line="360" w:lineRule="auto"/>
        <w:ind w:left="1125"/>
        <w:jc w:val="both"/>
        <w:rPr>
          <w:rFonts w:ascii="Arial" w:hAnsi="Arial" w:cs="Arial"/>
          <w:sz w:val="24"/>
          <w:szCs w:val="24"/>
          <w:lang w:val="es-MX"/>
        </w:rPr>
      </w:pPr>
    </w:p>
    <w:p w14:paraId="1FD97404" w14:textId="77777777" w:rsidR="00A920C5" w:rsidRDefault="00A920C5" w:rsidP="00A920C5">
      <w:pPr>
        <w:pStyle w:val="Prrafodelista"/>
        <w:spacing w:line="360" w:lineRule="auto"/>
        <w:ind w:left="1125"/>
        <w:jc w:val="both"/>
        <w:rPr>
          <w:rFonts w:ascii="Arial" w:hAnsi="Arial" w:cs="Arial"/>
          <w:sz w:val="24"/>
          <w:szCs w:val="24"/>
          <w:lang w:val="es-MX"/>
        </w:rPr>
      </w:pPr>
    </w:p>
    <w:p w14:paraId="3C86B853" w14:textId="77777777" w:rsidR="00082F0F" w:rsidRDefault="00082F0F" w:rsidP="00A920C5">
      <w:pPr>
        <w:pStyle w:val="Prrafodelista"/>
        <w:spacing w:line="360" w:lineRule="auto"/>
        <w:ind w:left="1125"/>
        <w:jc w:val="both"/>
        <w:rPr>
          <w:rFonts w:ascii="Arial" w:hAnsi="Arial" w:cs="Arial"/>
          <w:color w:val="000000"/>
          <w:sz w:val="24"/>
          <w:szCs w:val="24"/>
          <w:lang w:val="es-MX"/>
        </w:rPr>
      </w:pPr>
    </w:p>
    <w:p w14:paraId="62D89FCE" w14:textId="175A0E37" w:rsidR="00A920C5" w:rsidRDefault="001D19E7" w:rsidP="00A920C5">
      <w:pPr>
        <w:pStyle w:val="Prrafodelista"/>
        <w:spacing w:line="360" w:lineRule="auto"/>
        <w:ind w:left="1125"/>
        <w:jc w:val="both"/>
        <w:rPr>
          <w:rFonts w:ascii="Arial" w:hAnsi="Arial" w:cs="Arial"/>
          <w:color w:val="000000"/>
          <w:sz w:val="24"/>
          <w:szCs w:val="24"/>
          <w:lang w:val="es-MX"/>
        </w:rPr>
      </w:pPr>
      <w:r>
        <w:rPr>
          <w:rFonts w:ascii="Arial" w:hAnsi="Arial" w:cs="Arial"/>
          <w:color w:val="000000"/>
          <w:sz w:val="24"/>
          <w:szCs w:val="24"/>
          <w:lang w:val="es-MX"/>
        </w:rPr>
        <w:t xml:space="preserve">  </w:t>
      </w:r>
    </w:p>
    <w:p w14:paraId="25A4B86D" w14:textId="77777777" w:rsidR="00A920C5" w:rsidRDefault="00A920C5" w:rsidP="00A920C5">
      <w:pPr>
        <w:pStyle w:val="Prrafodelista"/>
        <w:spacing w:line="360" w:lineRule="auto"/>
        <w:ind w:left="1125"/>
        <w:jc w:val="both"/>
        <w:rPr>
          <w:rFonts w:ascii="Arial" w:hAnsi="Arial" w:cs="Arial"/>
          <w:color w:val="000000"/>
          <w:sz w:val="24"/>
          <w:szCs w:val="24"/>
          <w:lang w:val="es-MX"/>
        </w:rPr>
      </w:pPr>
    </w:p>
    <w:p w14:paraId="36D09F8F" w14:textId="77777777" w:rsidR="00A920C5" w:rsidRDefault="00A920C5" w:rsidP="00A920C5">
      <w:pPr>
        <w:pStyle w:val="Prrafodelista"/>
        <w:spacing w:line="360" w:lineRule="auto"/>
        <w:ind w:left="1125"/>
        <w:jc w:val="both"/>
        <w:rPr>
          <w:rFonts w:ascii="Arial" w:hAnsi="Arial" w:cs="Arial"/>
          <w:color w:val="000000"/>
          <w:sz w:val="24"/>
          <w:szCs w:val="24"/>
          <w:lang w:val="es-MX"/>
        </w:rPr>
      </w:pPr>
    </w:p>
    <w:p w14:paraId="397BE58B" w14:textId="77777777" w:rsidR="00A920C5" w:rsidRDefault="00A920C5" w:rsidP="00A920C5">
      <w:pPr>
        <w:pStyle w:val="Prrafodelista"/>
        <w:spacing w:line="360" w:lineRule="auto"/>
        <w:ind w:left="1125"/>
        <w:jc w:val="both"/>
        <w:rPr>
          <w:rFonts w:ascii="Arial" w:hAnsi="Arial" w:cs="Arial"/>
          <w:color w:val="000000"/>
          <w:sz w:val="24"/>
          <w:szCs w:val="24"/>
          <w:lang w:val="es-MX"/>
        </w:rPr>
      </w:pPr>
    </w:p>
    <w:p w14:paraId="5795AEF6" w14:textId="79E0E0EF" w:rsidR="00A920C5" w:rsidRPr="00B274EA" w:rsidRDefault="00B274EA" w:rsidP="00082F0F">
      <w:pPr>
        <w:pStyle w:val="Prrafodelista"/>
        <w:spacing w:line="360" w:lineRule="auto"/>
        <w:ind w:left="1125"/>
        <w:jc w:val="both"/>
        <w:rPr>
          <w:rFonts w:ascii="Arial" w:hAnsi="Arial" w:cs="Arial"/>
          <w:b/>
          <w:bCs/>
          <w:sz w:val="28"/>
          <w:szCs w:val="28"/>
        </w:rPr>
      </w:pPr>
      <w:r w:rsidRPr="00B274EA">
        <w:rPr>
          <w:rFonts w:ascii="Arial" w:hAnsi="Arial" w:cs="Arial"/>
          <w:b/>
          <w:bCs/>
          <w:sz w:val="28"/>
          <w:szCs w:val="28"/>
        </w:rPr>
        <w:t>3. 7. EQUIPOS.</w:t>
      </w:r>
    </w:p>
    <w:p w14:paraId="1C23A059" w14:textId="1DCB3952" w:rsidR="00082F0F" w:rsidRDefault="00082F0F" w:rsidP="00082F0F">
      <w:pPr>
        <w:pStyle w:val="Prrafodelista"/>
        <w:spacing w:line="360" w:lineRule="auto"/>
        <w:ind w:left="1125"/>
        <w:jc w:val="both"/>
        <w:rPr>
          <w:rFonts w:ascii="Arial" w:hAnsi="Arial" w:cs="Arial"/>
          <w:sz w:val="24"/>
          <w:szCs w:val="24"/>
        </w:rPr>
      </w:pPr>
    </w:p>
    <w:p w14:paraId="7577D9DB" w14:textId="77777777" w:rsidR="00A920C5" w:rsidRDefault="00A920C5" w:rsidP="00A920C5">
      <w:pPr>
        <w:pStyle w:val="Prrafodelista"/>
        <w:spacing w:line="360" w:lineRule="auto"/>
        <w:ind w:left="1125"/>
        <w:jc w:val="both"/>
      </w:pPr>
    </w:p>
    <w:p w14:paraId="7427D216" w14:textId="0DEA05C7" w:rsidR="00082F0F"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EL CELULAR</w:t>
      </w:r>
      <w:r w:rsidR="00082F0F">
        <w:rPr>
          <w:rFonts w:ascii="Arial" w:hAnsi="Arial" w:cs="Arial"/>
          <w:sz w:val="24"/>
          <w:szCs w:val="24"/>
        </w:rPr>
        <w:t>; es fue de gran apoyo porque con este medio logre tener una comunicación activa con mi población a investigar.</w:t>
      </w:r>
    </w:p>
    <w:p w14:paraId="22F1C9C6" w14:textId="77777777" w:rsidR="00082F0F" w:rsidRDefault="00082F0F" w:rsidP="00082F0F">
      <w:pPr>
        <w:pStyle w:val="Prrafodelista"/>
        <w:spacing w:line="360" w:lineRule="auto"/>
        <w:ind w:left="1125"/>
        <w:jc w:val="both"/>
        <w:rPr>
          <w:rFonts w:ascii="Arial" w:hAnsi="Arial" w:cs="Arial"/>
          <w:sz w:val="24"/>
          <w:szCs w:val="24"/>
        </w:rPr>
      </w:pPr>
    </w:p>
    <w:p w14:paraId="300CAAF5" w14:textId="77777777" w:rsidR="00082F0F" w:rsidRDefault="00082F0F" w:rsidP="00082F0F">
      <w:pPr>
        <w:pStyle w:val="Prrafodelista"/>
        <w:spacing w:line="360" w:lineRule="auto"/>
        <w:ind w:left="1125"/>
        <w:jc w:val="both"/>
        <w:rPr>
          <w:rFonts w:ascii="Arial" w:hAnsi="Arial" w:cs="Arial"/>
          <w:sz w:val="24"/>
          <w:szCs w:val="24"/>
        </w:rPr>
      </w:pPr>
    </w:p>
    <w:p w14:paraId="5F28B20D" w14:textId="373C2F10" w:rsidR="00082F0F"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lastRenderedPageBreak/>
        <w:t xml:space="preserve">EXCEL; </w:t>
      </w:r>
      <w:r w:rsidR="008760A3">
        <w:rPr>
          <w:rFonts w:ascii="Arial" w:hAnsi="Arial" w:cs="Arial"/>
          <w:sz w:val="24"/>
          <w:szCs w:val="24"/>
        </w:rPr>
        <w:t xml:space="preserve">con el formato Excel se </w:t>
      </w:r>
      <w:r>
        <w:rPr>
          <w:rFonts w:ascii="Arial" w:hAnsi="Arial" w:cs="Arial"/>
          <w:sz w:val="24"/>
          <w:szCs w:val="24"/>
        </w:rPr>
        <w:t>realizó</w:t>
      </w:r>
      <w:r w:rsidR="008760A3">
        <w:rPr>
          <w:rFonts w:ascii="Arial" w:hAnsi="Arial" w:cs="Arial"/>
          <w:sz w:val="24"/>
          <w:szCs w:val="24"/>
        </w:rPr>
        <w:t xml:space="preserve"> cronogramas de actividades donde se </w:t>
      </w:r>
      <w:r>
        <w:rPr>
          <w:rFonts w:ascii="Arial" w:hAnsi="Arial" w:cs="Arial"/>
          <w:sz w:val="24"/>
          <w:szCs w:val="24"/>
        </w:rPr>
        <w:t>plasmó</w:t>
      </w:r>
      <w:r w:rsidR="008760A3">
        <w:rPr>
          <w:rFonts w:ascii="Arial" w:hAnsi="Arial" w:cs="Arial"/>
          <w:sz w:val="24"/>
          <w:szCs w:val="24"/>
        </w:rPr>
        <w:t xml:space="preserve"> las actividades a realizar, los meses e ir visualizando hasta logra concluir la actividad. También se </w:t>
      </w:r>
      <w:r w:rsidR="00C67FA0">
        <w:rPr>
          <w:rFonts w:ascii="Arial" w:hAnsi="Arial" w:cs="Arial"/>
          <w:sz w:val="24"/>
          <w:szCs w:val="24"/>
        </w:rPr>
        <w:t>realizó</w:t>
      </w:r>
      <w:r w:rsidR="008760A3">
        <w:rPr>
          <w:rFonts w:ascii="Arial" w:hAnsi="Arial" w:cs="Arial"/>
          <w:sz w:val="24"/>
          <w:szCs w:val="24"/>
        </w:rPr>
        <w:t xml:space="preserve"> grafica para el análisis del problema y hacerlo muestra a los resultados obtenidos. </w:t>
      </w:r>
    </w:p>
    <w:p w14:paraId="1B08AB62" w14:textId="36A38E38" w:rsidR="00E80790" w:rsidRDefault="00E80790" w:rsidP="00082F0F">
      <w:pPr>
        <w:pStyle w:val="Prrafodelista"/>
        <w:spacing w:line="360" w:lineRule="auto"/>
        <w:ind w:left="1125"/>
        <w:jc w:val="both"/>
        <w:rPr>
          <w:rFonts w:ascii="Arial" w:hAnsi="Arial" w:cs="Arial"/>
          <w:sz w:val="24"/>
          <w:szCs w:val="24"/>
        </w:rPr>
      </w:pPr>
    </w:p>
    <w:p w14:paraId="3B93C17D" w14:textId="3C3F9870" w:rsidR="00E80790"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INTERNET</w:t>
      </w:r>
      <w:r w:rsidR="00E80790">
        <w:rPr>
          <w:rFonts w:ascii="Arial" w:hAnsi="Arial" w:cs="Arial"/>
          <w:sz w:val="24"/>
          <w:szCs w:val="24"/>
        </w:rPr>
        <w:t xml:space="preserve">; se </w:t>
      </w:r>
      <w:r w:rsidR="00C67FA0">
        <w:rPr>
          <w:rFonts w:ascii="Arial" w:hAnsi="Arial" w:cs="Arial"/>
          <w:sz w:val="24"/>
          <w:szCs w:val="24"/>
        </w:rPr>
        <w:t>realizó</w:t>
      </w:r>
      <w:r w:rsidR="00E80790">
        <w:rPr>
          <w:rFonts w:ascii="Arial" w:hAnsi="Arial" w:cs="Arial"/>
          <w:sz w:val="24"/>
          <w:szCs w:val="24"/>
        </w:rPr>
        <w:t xml:space="preserve"> investigaciones en gran parte las citas de autores a fuentes de libros, </w:t>
      </w:r>
      <w:r w:rsidR="00C67FA0">
        <w:rPr>
          <w:rFonts w:ascii="Arial" w:hAnsi="Arial" w:cs="Arial"/>
          <w:sz w:val="24"/>
          <w:szCs w:val="24"/>
        </w:rPr>
        <w:t>páginas</w:t>
      </w:r>
      <w:r w:rsidR="00E80790">
        <w:rPr>
          <w:rFonts w:ascii="Arial" w:hAnsi="Arial" w:cs="Arial"/>
          <w:sz w:val="24"/>
          <w:szCs w:val="24"/>
        </w:rPr>
        <w:t xml:space="preserve"> web, revistas. También fue un medio para estar conectados a recibir y entregar avances en la plataforma educativa UDS.</w:t>
      </w:r>
    </w:p>
    <w:p w14:paraId="4EB9875E" w14:textId="3E8B046E" w:rsidR="00E80790" w:rsidRDefault="00E80790" w:rsidP="00082F0F">
      <w:pPr>
        <w:pStyle w:val="Prrafodelista"/>
        <w:spacing w:line="360" w:lineRule="auto"/>
        <w:ind w:left="1125"/>
        <w:jc w:val="both"/>
        <w:rPr>
          <w:rFonts w:ascii="Arial" w:hAnsi="Arial" w:cs="Arial"/>
          <w:sz w:val="24"/>
          <w:szCs w:val="24"/>
        </w:rPr>
      </w:pPr>
    </w:p>
    <w:p w14:paraId="7635BD49" w14:textId="6302EFEF" w:rsidR="00E80790" w:rsidRDefault="00E80790"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GMAIL; se dio uso para recibir sobre las explicaciones de </w:t>
      </w:r>
      <w:r w:rsidR="00984B11">
        <w:rPr>
          <w:rFonts w:ascii="Arial" w:hAnsi="Arial" w:cs="Arial"/>
          <w:sz w:val="24"/>
          <w:szCs w:val="24"/>
        </w:rPr>
        <w:t>los capítulos de elaboración de tesina.</w:t>
      </w:r>
    </w:p>
    <w:p w14:paraId="6DCDD48E" w14:textId="77777777" w:rsidR="00984B11" w:rsidRPr="00984B11" w:rsidRDefault="00984B11" w:rsidP="00984B11">
      <w:pPr>
        <w:pStyle w:val="Prrafodelista"/>
        <w:rPr>
          <w:rFonts w:ascii="Arial" w:hAnsi="Arial" w:cs="Arial"/>
          <w:sz w:val="24"/>
          <w:szCs w:val="24"/>
        </w:rPr>
      </w:pPr>
    </w:p>
    <w:p w14:paraId="02BB7D98" w14:textId="6A4DA8D6" w:rsidR="00984B11" w:rsidRDefault="00984B11"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WORD; a este formato es el recurso donde desde principio empecé a elaborar mis redacciones sobre del planteamiento del problema.</w:t>
      </w:r>
    </w:p>
    <w:p w14:paraId="38B23112" w14:textId="77777777" w:rsidR="00984B11" w:rsidRPr="00984B11" w:rsidRDefault="00984B11" w:rsidP="00984B11">
      <w:pPr>
        <w:pStyle w:val="Prrafodelista"/>
        <w:rPr>
          <w:rFonts w:ascii="Arial" w:hAnsi="Arial" w:cs="Arial"/>
          <w:sz w:val="24"/>
          <w:szCs w:val="24"/>
        </w:rPr>
      </w:pPr>
    </w:p>
    <w:p w14:paraId="5807A783" w14:textId="5AE04E64" w:rsidR="00984B11" w:rsidRDefault="00B274EA" w:rsidP="00E80790">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LA COMPUTADORA PORTÁTIL, </w:t>
      </w:r>
      <w:r w:rsidR="00984B11">
        <w:rPr>
          <w:rFonts w:ascii="Arial" w:hAnsi="Arial" w:cs="Arial"/>
          <w:sz w:val="24"/>
          <w:szCs w:val="24"/>
        </w:rPr>
        <w:t xml:space="preserve">uno de los principales recursos para la elaboración de todas las actividades. </w:t>
      </w:r>
    </w:p>
    <w:p w14:paraId="0A9C427A" w14:textId="77777777" w:rsidR="008760A3" w:rsidRDefault="008760A3" w:rsidP="00082F0F">
      <w:pPr>
        <w:pStyle w:val="Prrafodelista"/>
        <w:spacing w:line="360" w:lineRule="auto"/>
        <w:ind w:left="1125"/>
        <w:jc w:val="both"/>
        <w:rPr>
          <w:rFonts w:ascii="Arial" w:hAnsi="Arial" w:cs="Arial"/>
          <w:sz w:val="24"/>
          <w:szCs w:val="24"/>
        </w:rPr>
      </w:pPr>
    </w:p>
    <w:p w14:paraId="3278C05D" w14:textId="6823EB78" w:rsidR="00082F0F" w:rsidRDefault="00082F0F" w:rsidP="00082F0F">
      <w:pPr>
        <w:pStyle w:val="Prrafodelista"/>
        <w:spacing w:line="360" w:lineRule="auto"/>
        <w:ind w:left="1125"/>
        <w:jc w:val="both"/>
        <w:rPr>
          <w:rFonts w:ascii="Arial" w:hAnsi="Arial" w:cs="Arial"/>
          <w:sz w:val="24"/>
          <w:szCs w:val="24"/>
        </w:rPr>
      </w:pPr>
    </w:p>
    <w:p w14:paraId="450D4644" w14:textId="77777777" w:rsidR="008760A3" w:rsidRDefault="008760A3" w:rsidP="00082F0F">
      <w:pPr>
        <w:pStyle w:val="Prrafodelista"/>
        <w:spacing w:line="360" w:lineRule="auto"/>
        <w:ind w:left="1125"/>
        <w:jc w:val="both"/>
        <w:rPr>
          <w:rFonts w:ascii="Arial" w:hAnsi="Arial" w:cs="Arial"/>
          <w:sz w:val="24"/>
          <w:szCs w:val="24"/>
        </w:rPr>
      </w:pPr>
    </w:p>
    <w:p w14:paraId="57C364B4" w14:textId="688CE147" w:rsidR="00A920C5" w:rsidRPr="00B274EA" w:rsidRDefault="00B274EA" w:rsidP="008760A3">
      <w:pPr>
        <w:pStyle w:val="Prrafodelista"/>
        <w:spacing w:line="360" w:lineRule="auto"/>
        <w:ind w:left="1125"/>
        <w:jc w:val="both"/>
        <w:rPr>
          <w:rFonts w:ascii="Arial" w:hAnsi="Arial" w:cs="Arial"/>
          <w:b/>
          <w:bCs/>
          <w:sz w:val="28"/>
          <w:szCs w:val="28"/>
        </w:rPr>
      </w:pPr>
      <w:r w:rsidRPr="00B274EA">
        <w:rPr>
          <w:rFonts w:ascii="Arial" w:hAnsi="Arial" w:cs="Arial"/>
          <w:b/>
          <w:bCs/>
          <w:sz w:val="28"/>
          <w:szCs w:val="28"/>
        </w:rPr>
        <w:t>3. 8. PROCEDIMIENTO.</w:t>
      </w:r>
    </w:p>
    <w:p w14:paraId="71A75910" w14:textId="3C109E3E" w:rsidR="008760A3" w:rsidRDefault="008760A3" w:rsidP="008760A3">
      <w:pPr>
        <w:pStyle w:val="Prrafodelista"/>
        <w:spacing w:line="360" w:lineRule="auto"/>
        <w:ind w:left="1125"/>
        <w:jc w:val="both"/>
        <w:rPr>
          <w:rFonts w:ascii="Arial" w:hAnsi="Arial" w:cs="Arial"/>
          <w:sz w:val="32"/>
          <w:szCs w:val="32"/>
        </w:rPr>
      </w:pPr>
    </w:p>
    <w:p w14:paraId="64938BDC" w14:textId="05A0741B" w:rsidR="008760A3" w:rsidRDefault="00CF5C98" w:rsidP="008760A3">
      <w:pPr>
        <w:pStyle w:val="Prrafodelista"/>
        <w:spacing w:line="360" w:lineRule="auto"/>
        <w:ind w:left="1125"/>
        <w:jc w:val="both"/>
        <w:rPr>
          <w:rFonts w:ascii="Arial" w:hAnsi="Arial" w:cs="Arial"/>
          <w:sz w:val="24"/>
          <w:szCs w:val="24"/>
        </w:rPr>
      </w:pPr>
      <w:r>
        <w:rPr>
          <w:rFonts w:ascii="Arial" w:hAnsi="Arial" w:cs="Arial"/>
          <w:sz w:val="24"/>
          <w:szCs w:val="24"/>
        </w:rPr>
        <w:t>Mi primer investigador</w:t>
      </w:r>
      <w:r w:rsidR="008760A3">
        <w:rPr>
          <w:rFonts w:ascii="Arial" w:hAnsi="Arial" w:cs="Arial"/>
          <w:sz w:val="24"/>
          <w:szCs w:val="24"/>
        </w:rPr>
        <w:t xml:space="preserve">, </w:t>
      </w:r>
      <w:r>
        <w:rPr>
          <w:rFonts w:ascii="Arial" w:hAnsi="Arial" w:cs="Arial"/>
          <w:sz w:val="24"/>
          <w:szCs w:val="24"/>
        </w:rPr>
        <w:t xml:space="preserve">lo cite en a cenar a una local, por la C 2A ORIENTE NORTE S/N OCOSINGO, CHIS. A un puesto que se llama la Lupita. Al inicio el muchacho estaba callado y tímido, sabía que le haría algunas preguntas referentes a su vida académica y que esta haciendo para logra concluir su meta. Con la técnica de la entrevista </w:t>
      </w:r>
      <w:r>
        <w:rPr>
          <w:rFonts w:ascii="Arial" w:hAnsi="Arial" w:cs="Arial"/>
          <w:sz w:val="24"/>
          <w:szCs w:val="24"/>
        </w:rPr>
        <w:lastRenderedPageBreak/>
        <w:t xml:space="preserve">informar se fue dando un buen ambiente </w:t>
      </w:r>
      <w:r w:rsidR="00CB2607">
        <w:rPr>
          <w:rFonts w:ascii="Arial" w:hAnsi="Arial" w:cs="Arial"/>
          <w:sz w:val="24"/>
          <w:szCs w:val="24"/>
        </w:rPr>
        <w:t>hasta que logre recopilar la información necesaria.</w:t>
      </w:r>
    </w:p>
    <w:p w14:paraId="7792E4DB" w14:textId="59629679" w:rsidR="00CB2607" w:rsidRDefault="00CB2607" w:rsidP="008760A3">
      <w:pPr>
        <w:pStyle w:val="Prrafodelista"/>
        <w:spacing w:line="360" w:lineRule="auto"/>
        <w:ind w:left="1125"/>
        <w:jc w:val="both"/>
        <w:rPr>
          <w:rFonts w:ascii="Arial" w:hAnsi="Arial" w:cs="Arial"/>
          <w:sz w:val="24"/>
          <w:szCs w:val="24"/>
        </w:rPr>
      </w:pPr>
    </w:p>
    <w:p w14:paraId="363395F8" w14:textId="740D2827" w:rsidR="00CB2607" w:rsidRDefault="00CB2607" w:rsidP="008760A3">
      <w:pPr>
        <w:pStyle w:val="Prrafodelista"/>
        <w:spacing w:line="360" w:lineRule="auto"/>
        <w:ind w:left="1125"/>
        <w:jc w:val="both"/>
        <w:rPr>
          <w:rFonts w:ascii="Arial" w:hAnsi="Arial" w:cs="Arial"/>
          <w:sz w:val="24"/>
          <w:szCs w:val="24"/>
        </w:rPr>
      </w:pPr>
    </w:p>
    <w:p w14:paraId="37CA50F0" w14:textId="678FC8E6" w:rsidR="00CB2607" w:rsidRDefault="00CB2607" w:rsidP="008760A3">
      <w:pPr>
        <w:pStyle w:val="Prrafodelista"/>
        <w:spacing w:line="360" w:lineRule="auto"/>
        <w:ind w:left="1125"/>
        <w:jc w:val="both"/>
        <w:rPr>
          <w:rFonts w:ascii="Arial" w:hAnsi="Arial" w:cs="Arial"/>
          <w:sz w:val="24"/>
          <w:szCs w:val="24"/>
        </w:rPr>
      </w:pPr>
    </w:p>
    <w:p w14:paraId="121B04DC" w14:textId="47D57A6C" w:rsidR="00CB2607" w:rsidRPr="008760A3" w:rsidRDefault="00CB2607" w:rsidP="008760A3">
      <w:pPr>
        <w:pStyle w:val="Prrafodelista"/>
        <w:spacing w:line="360" w:lineRule="auto"/>
        <w:ind w:left="1125"/>
        <w:jc w:val="both"/>
        <w:rPr>
          <w:rFonts w:ascii="Arial" w:hAnsi="Arial" w:cs="Arial"/>
          <w:sz w:val="24"/>
          <w:szCs w:val="24"/>
        </w:rPr>
      </w:pPr>
      <w:r>
        <w:rPr>
          <w:rFonts w:ascii="Arial" w:hAnsi="Arial" w:cs="Arial"/>
          <w:sz w:val="24"/>
          <w:szCs w:val="24"/>
        </w:rPr>
        <w:t>En mi segundo investigador, ella propuso la fecha y horario para recoger la información, y pueda ver la realidad de su vida actual la solución que le dio a su vida. En el ambiente no fue nada agradable porque la entrevista se llevó acabo a lugar de su trabajo, había mucha gente, ella realizaba sus labores como mesera, en el tiempo que de conversación no se podría expresar con toda liberta. A mi entrevista lo realice de manera formal, ella con toda la actitud respondiéndome las preguntas hasta finalizar</w:t>
      </w:r>
      <w:r w:rsidR="007D0D41">
        <w:rPr>
          <w:rFonts w:ascii="Arial" w:hAnsi="Arial" w:cs="Arial"/>
          <w:sz w:val="24"/>
          <w:szCs w:val="24"/>
        </w:rPr>
        <w:t>,</w:t>
      </w:r>
      <w:r>
        <w:rPr>
          <w:rFonts w:ascii="Arial" w:hAnsi="Arial" w:cs="Arial"/>
          <w:sz w:val="24"/>
          <w:szCs w:val="24"/>
        </w:rPr>
        <w:t xml:space="preserve"> </w:t>
      </w:r>
      <w:r w:rsidR="007D0D41">
        <w:rPr>
          <w:rFonts w:ascii="Arial" w:hAnsi="Arial" w:cs="Arial"/>
          <w:sz w:val="24"/>
          <w:szCs w:val="24"/>
        </w:rPr>
        <w:t>siento que casi no fue nada agradable.</w:t>
      </w:r>
    </w:p>
    <w:p w14:paraId="1CB41E52" w14:textId="77777777" w:rsidR="00CF5C98" w:rsidRDefault="00CF5C98" w:rsidP="00A920C5">
      <w:pPr>
        <w:pStyle w:val="Prrafodelista"/>
        <w:spacing w:line="360" w:lineRule="auto"/>
        <w:ind w:left="1125"/>
        <w:jc w:val="both"/>
        <w:rPr>
          <w:rFonts w:ascii="Arial" w:hAnsi="Arial" w:cs="Arial"/>
          <w:sz w:val="24"/>
          <w:szCs w:val="24"/>
        </w:rPr>
      </w:pPr>
    </w:p>
    <w:p w14:paraId="11807DEA" w14:textId="77777777" w:rsidR="00A920C5" w:rsidRDefault="00A920C5" w:rsidP="00A920C5">
      <w:pPr>
        <w:pStyle w:val="Prrafodelista"/>
        <w:spacing w:line="360" w:lineRule="auto"/>
        <w:ind w:left="1125"/>
        <w:jc w:val="both"/>
        <w:rPr>
          <w:rFonts w:ascii="Arial" w:hAnsi="Arial" w:cs="Arial"/>
          <w:sz w:val="24"/>
          <w:szCs w:val="24"/>
        </w:rPr>
      </w:pPr>
    </w:p>
    <w:p w14:paraId="18A299E3" w14:textId="7A741AD9" w:rsidR="00A920C5" w:rsidRPr="00B274EA" w:rsidRDefault="00B274EA" w:rsidP="00A920C5">
      <w:pPr>
        <w:pStyle w:val="Prrafodelista"/>
        <w:spacing w:line="360" w:lineRule="auto"/>
        <w:ind w:left="1125"/>
        <w:jc w:val="both"/>
        <w:rPr>
          <w:rFonts w:ascii="Arial" w:hAnsi="Arial" w:cs="Arial"/>
          <w:b/>
          <w:bCs/>
          <w:sz w:val="28"/>
          <w:szCs w:val="28"/>
        </w:rPr>
      </w:pPr>
      <w:r w:rsidRPr="00B274EA">
        <w:rPr>
          <w:rFonts w:ascii="Arial" w:hAnsi="Arial" w:cs="Arial"/>
          <w:b/>
          <w:bCs/>
          <w:sz w:val="28"/>
          <w:szCs w:val="28"/>
        </w:rPr>
        <w:t>3. 9. LÍMITE DE TIEMPO.</w:t>
      </w:r>
    </w:p>
    <w:p w14:paraId="743D47DB" w14:textId="031C2040" w:rsidR="00A920C5" w:rsidRPr="008760A3" w:rsidRDefault="00A920C5" w:rsidP="008760A3">
      <w:pPr>
        <w:pStyle w:val="Prrafodelista"/>
        <w:numPr>
          <w:ilvl w:val="0"/>
          <w:numId w:val="18"/>
        </w:numPr>
        <w:spacing w:line="360" w:lineRule="auto"/>
        <w:jc w:val="both"/>
        <w:rPr>
          <w:rFonts w:ascii="Arial" w:hAnsi="Arial" w:cs="Arial"/>
          <w:sz w:val="24"/>
          <w:szCs w:val="24"/>
        </w:rPr>
      </w:pPr>
      <w:r w:rsidRPr="008760A3">
        <w:rPr>
          <w:rFonts w:ascii="Arial" w:hAnsi="Arial" w:cs="Arial"/>
          <w:sz w:val="24"/>
          <w:szCs w:val="24"/>
        </w:rPr>
        <w:t>ENERO 2021 A JULIO 2021.</w:t>
      </w:r>
    </w:p>
    <w:p w14:paraId="690DE34E" w14:textId="110329B7" w:rsidR="00A920C5" w:rsidRDefault="00A920C5" w:rsidP="00A920C5">
      <w:pPr>
        <w:pStyle w:val="Prrafodelista"/>
        <w:spacing w:line="360" w:lineRule="auto"/>
        <w:ind w:left="1125"/>
        <w:jc w:val="both"/>
        <w:rPr>
          <w:rFonts w:ascii="Arial" w:hAnsi="Arial" w:cs="Arial"/>
          <w:b/>
          <w:bCs/>
          <w:sz w:val="32"/>
          <w:szCs w:val="32"/>
        </w:rPr>
      </w:pPr>
    </w:p>
    <w:p w14:paraId="41640B66" w14:textId="3616318E" w:rsidR="00A920C5" w:rsidRDefault="00A920C5" w:rsidP="00A920C5">
      <w:pPr>
        <w:pStyle w:val="Prrafodelista"/>
        <w:spacing w:line="360" w:lineRule="auto"/>
        <w:ind w:left="1125"/>
        <w:jc w:val="both"/>
        <w:rPr>
          <w:rFonts w:ascii="Arial" w:hAnsi="Arial" w:cs="Arial"/>
          <w:b/>
          <w:bCs/>
          <w:sz w:val="32"/>
          <w:szCs w:val="32"/>
        </w:rPr>
      </w:pPr>
    </w:p>
    <w:p w14:paraId="0C77E4D6" w14:textId="6E92ADD2" w:rsidR="00A920C5" w:rsidRDefault="00A920C5" w:rsidP="00A920C5">
      <w:pPr>
        <w:pStyle w:val="Prrafodelista"/>
        <w:spacing w:line="360" w:lineRule="auto"/>
        <w:ind w:left="1125"/>
        <w:jc w:val="both"/>
        <w:rPr>
          <w:rFonts w:ascii="Arial" w:hAnsi="Arial" w:cs="Arial"/>
          <w:b/>
          <w:bCs/>
          <w:sz w:val="32"/>
          <w:szCs w:val="32"/>
        </w:rPr>
      </w:pPr>
    </w:p>
    <w:p w14:paraId="0C234774" w14:textId="4078F1DA" w:rsidR="00A920C5" w:rsidRDefault="00A920C5" w:rsidP="00A920C5">
      <w:pPr>
        <w:pStyle w:val="Prrafodelista"/>
        <w:spacing w:line="360" w:lineRule="auto"/>
        <w:ind w:left="1125"/>
        <w:jc w:val="both"/>
        <w:rPr>
          <w:rFonts w:ascii="Arial" w:hAnsi="Arial" w:cs="Arial"/>
          <w:b/>
          <w:bCs/>
          <w:sz w:val="32"/>
          <w:szCs w:val="32"/>
        </w:rPr>
      </w:pPr>
    </w:p>
    <w:p w14:paraId="7AE30152" w14:textId="71B6B1C7" w:rsidR="00A920C5" w:rsidRDefault="00A920C5" w:rsidP="00A920C5">
      <w:pPr>
        <w:pStyle w:val="Prrafodelista"/>
        <w:spacing w:line="360" w:lineRule="auto"/>
        <w:ind w:left="1125"/>
        <w:jc w:val="both"/>
        <w:rPr>
          <w:rFonts w:ascii="Arial" w:hAnsi="Arial" w:cs="Arial"/>
          <w:b/>
          <w:bCs/>
          <w:sz w:val="32"/>
          <w:szCs w:val="32"/>
        </w:rPr>
      </w:pPr>
    </w:p>
    <w:p w14:paraId="08CF1D67" w14:textId="0CA7A082" w:rsidR="00A920C5" w:rsidRDefault="00A920C5" w:rsidP="00A920C5">
      <w:pPr>
        <w:pStyle w:val="Prrafodelista"/>
        <w:spacing w:line="360" w:lineRule="auto"/>
        <w:ind w:left="1125"/>
        <w:jc w:val="both"/>
        <w:rPr>
          <w:rFonts w:ascii="Arial" w:hAnsi="Arial" w:cs="Arial"/>
          <w:b/>
          <w:bCs/>
          <w:sz w:val="32"/>
          <w:szCs w:val="32"/>
        </w:rPr>
      </w:pPr>
    </w:p>
    <w:p w14:paraId="15C55586" w14:textId="4E6EB54B" w:rsidR="00A920C5" w:rsidRDefault="00A920C5" w:rsidP="00A920C5">
      <w:pPr>
        <w:pStyle w:val="Prrafodelista"/>
        <w:spacing w:line="360" w:lineRule="auto"/>
        <w:ind w:left="1125"/>
        <w:jc w:val="both"/>
        <w:rPr>
          <w:rFonts w:ascii="Arial" w:hAnsi="Arial" w:cs="Arial"/>
          <w:b/>
          <w:bCs/>
          <w:sz w:val="32"/>
          <w:szCs w:val="32"/>
        </w:rPr>
      </w:pPr>
    </w:p>
    <w:p w14:paraId="082DE042" w14:textId="78A4527D" w:rsidR="00A920C5" w:rsidRDefault="00A920C5" w:rsidP="00A920C5">
      <w:pPr>
        <w:pStyle w:val="Prrafodelista"/>
        <w:spacing w:line="360" w:lineRule="auto"/>
        <w:ind w:left="1125"/>
        <w:jc w:val="both"/>
        <w:rPr>
          <w:rFonts w:ascii="Arial" w:hAnsi="Arial" w:cs="Arial"/>
          <w:b/>
          <w:bCs/>
          <w:sz w:val="32"/>
          <w:szCs w:val="32"/>
        </w:rPr>
      </w:pPr>
    </w:p>
    <w:p w14:paraId="52FD70EE" w14:textId="5FE24D79" w:rsidR="00C67FA0" w:rsidRDefault="00C67FA0" w:rsidP="00A920C5">
      <w:pPr>
        <w:pStyle w:val="Prrafodelista"/>
        <w:spacing w:line="360" w:lineRule="auto"/>
        <w:ind w:left="1125"/>
        <w:jc w:val="both"/>
        <w:rPr>
          <w:rFonts w:ascii="Arial" w:hAnsi="Arial" w:cs="Arial"/>
          <w:b/>
          <w:bCs/>
          <w:sz w:val="32"/>
          <w:szCs w:val="32"/>
        </w:rPr>
      </w:pPr>
    </w:p>
    <w:p w14:paraId="07C31432" w14:textId="61EA7198" w:rsidR="00C67FA0" w:rsidRDefault="00C67FA0" w:rsidP="00A920C5">
      <w:pPr>
        <w:pStyle w:val="Prrafodelista"/>
        <w:spacing w:line="360" w:lineRule="auto"/>
        <w:ind w:left="1125"/>
        <w:jc w:val="both"/>
        <w:rPr>
          <w:rFonts w:ascii="Arial" w:hAnsi="Arial" w:cs="Arial"/>
          <w:b/>
          <w:bCs/>
          <w:sz w:val="32"/>
          <w:szCs w:val="32"/>
        </w:rPr>
      </w:pPr>
    </w:p>
    <w:p w14:paraId="7A14AD3B" w14:textId="77777777" w:rsidR="00C67FA0" w:rsidRDefault="00C67FA0" w:rsidP="00A920C5">
      <w:pPr>
        <w:pStyle w:val="Prrafodelista"/>
        <w:spacing w:line="360" w:lineRule="auto"/>
        <w:ind w:left="1125"/>
        <w:jc w:val="both"/>
        <w:rPr>
          <w:rFonts w:ascii="Arial" w:hAnsi="Arial" w:cs="Arial"/>
          <w:b/>
          <w:bCs/>
          <w:sz w:val="32"/>
          <w:szCs w:val="32"/>
        </w:rPr>
      </w:pPr>
    </w:p>
    <w:p w14:paraId="1899B1A1" w14:textId="5B402515" w:rsidR="007D0D41" w:rsidRDefault="007D0D41" w:rsidP="00A920C5">
      <w:pPr>
        <w:pStyle w:val="Prrafodelista"/>
        <w:spacing w:line="360" w:lineRule="auto"/>
        <w:ind w:left="1125"/>
        <w:jc w:val="both"/>
        <w:rPr>
          <w:rFonts w:ascii="Arial" w:hAnsi="Arial" w:cs="Arial"/>
          <w:b/>
          <w:bCs/>
          <w:sz w:val="32"/>
          <w:szCs w:val="32"/>
        </w:rPr>
      </w:pPr>
    </w:p>
    <w:p w14:paraId="46DB8E4A" w14:textId="77777777" w:rsidR="007D0D41" w:rsidRDefault="007D0D41" w:rsidP="00A920C5">
      <w:pPr>
        <w:pStyle w:val="Prrafodelista"/>
        <w:spacing w:line="360" w:lineRule="auto"/>
        <w:ind w:left="1125"/>
        <w:jc w:val="both"/>
        <w:rPr>
          <w:rFonts w:ascii="Arial" w:hAnsi="Arial" w:cs="Arial"/>
          <w:b/>
          <w:bCs/>
          <w:sz w:val="32"/>
          <w:szCs w:val="32"/>
        </w:rPr>
      </w:pPr>
    </w:p>
    <w:p w14:paraId="41549678" w14:textId="21518EEB" w:rsidR="00921326" w:rsidRPr="00B274EA" w:rsidRDefault="00B274EA" w:rsidP="00921326">
      <w:pPr>
        <w:pStyle w:val="Prrafodelista"/>
        <w:spacing w:line="360" w:lineRule="auto"/>
        <w:ind w:left="1125"/>
        <w:jc w:val="both"/>
        <w:rPr>
          <w:rFonts w:ascii="Arial" w:hAnsi="Arial" w:cs="Arial"/>
          <w:b/>
          <w:bCs/>
          <w:sz w:val="24"/>
          <w:szCs w:val="24"/>
        </w:rPr>
      </w:pPr>
      <w:r w:rsidRPr="00B274EA">
        <w:rPr>
          <w:rFonts w:ascii="Arial" w:hAnsi="Arial" w:cs="Arial"/>
          <w:b/>
          <w:bCs/>
          <w:sz w:val="28"/>
          <w:szCs w:val="28"/>
        </w:rPr>
        <w:t>3. 10. LÍMITE DE ESPACIO</w:t>
      </w:r>
      <w:r w:rsidRPr="00B274EA">
        <w:rPr>
          <w:rFonts w:ascii="Arial" w:hAnsi="Arial" w:cs="Arial"/>
          <w:b/>
          <w:bCs/>
          <w:sz w:val="24"/>
          <w:szCs w:val="24"/>
        </w:rPr>
        <w:t>.</w:t>
      </w:r>
    </w:p>
    <w:p w14:paraId="32360E11" w14:textId="6AAE9542" w:rsidR="00921326" w:rsidRDefault="00921326" w:rsidP="00921326">
      <w:pPr>
        <w:pStyle w:val="Prrafodelista"/>
        <w:spacing w:line="360" w:lineRule="auto"/>
        <w:ind w:left="1125"/>
        <w:jc w:val="both"/>
        <w:rPr>
          <w:rFonts w:ascii="Arial" w:hAnsi="Arial" w:cs="Arial"/>
          <w:b/>
          <w:bCs/>
          <w:sz w:val="28"/>
          <w:szCs w:val="28"/>
        </w:rPr>
      </w:pPr>
    </w:p>
    <w:p w14:paraId="46A0FE83" w14:textId="77777777" w:rsidR="00921326" w:rsidRDefault="00921326" w:rsidP="00921326">
      <w:pPr>
        <w:pStyle w:val="Prrafodelista"/>
        <w:spacing w:line="360" w:lineRule="auto"/>
        <w:ind w:left="1125"/>
        <w:jc w:val="both"/>
        <w:rPr>
          <w:rFonts w:ascii="Arial" w:hAnsi="Arial" w:cs="Arial"/>
          <w:b/>
          <w:bCs/>
          <w:sz w:val="28"/>
          <w:szCs w:val="28"/>
        </w:rPr>
      </w:pPr>
    </w:p>
    <w:p w14:paraId="7B3AE90B" w14:textId="1E0B3639" w:rsidR="00921326" w:rsidRDefault="00921326" w:rsidP="00921326">
      <w:pPr>
        <w:pStyle w:val="Prrafodelista"/>
        <w:spacing w:line="360" w:lineRule="auto"/>
        <w:ind w:left="1125"/>
        <w:jc w:val="both"/>
        <w:rPr>
          <w:rFonts w:ascii="Arial" w:hAnsi="Arial" w:cs="Arial"/>
          <w:b/>
          <w:bCs/>
          <w:sz w:val="28"/>
          <w:szCs w:val="28"/>
        </w:rPr>
      </w:pPr>
      <w:r>
        <w:rPr>
          <w:rFonts w:ascii="Arial" w:hAnsi="Arial" w:cs="Arial"/>
          <w:noProof/>
          <w:sz w:val="24"/>
          <w:szCs w:val="24"/>
        </w:rPr>
        <w:drawing>
          <wp:inline distT="0" distB="0" distL="0" distR="0" wp14:anchorId="2F2BD97D" wp14:editId="51C76D07">
            <wp:extent cx="5431790" cy="3197123"/>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3">
                      <a:extLst>
                        <a:ext uri="{28A0092B-C50C-407E-A947-70E740481C1C}">
                          <a14:useLocalDpi xmlns:a14="http://schemas.microsoft.com/office/drawing/2010/main" val="0"/>
                        </a:ext>
                      </a:extLst>
                    </a:blip>
                    <a:stretch>
                      <a:fillRect/>
                    </a:stretch>
                  </pic:blipFill>
                  <pic:spPr>
                    <a:xfrm>
                      <a:off x="0" y="0"/>
                      <a:ext cx="5431790" cy="3197123"/>
                    </a:xfrm>
                    <a:prstGeom prst="rect">
                      <a:avLst/>
                    </a:prstGeom>
                  </pic:spPr>
                </pic:pic>
              </a:graphicData>
            </a:graphic>
          </wp:inline>
        </w:drawing>
      </w:r>
    </w:p>
    <w:p w14:paraId="324BAE06" w14:textId="77777777" w:rsidR="00921326" w:rsidRDefault="004E1900" w:rsidP="00921326">
      <w:pPr>
        <w:pStyle w:val="Prrafodelista"/>
        <w:spacing w:line="360" w:lineRule="auto"/>
        <w:ind w:left="1125"/>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563A92D1" wp14:editId="2A66214D">
                <wp:simplePos x="0" y="0"/>
                <wp:positionH relativeFrom="column">
                  <wp:posOffset>3124220</wp:posOffset>
                </wp:positionH>
                <wp:positionV relativeFrom="paragraph">
                  <wp:posOffset>854324</wp:posOffset>
                </wp:positionV>
                <wp:extent cx="650449" cy="546754"/>
                <wp:effectExtent l="0" t="0" r="16510" b="24765"/>
                <wp:wrapNone/>
                <wp:docPr id="6" name="Cuadro de texto 6"/>
                <wp:cNvGraphicFramePr/>
                <a:graphic xmlns:a="http://schemas.openxmlformats.org/drawingml/2006/main">
                  <a:graphicData uri="http://schemas.microsoft.com/office/word/2010/wordprocessingShape">
                    <wps:wsp>
                      <wps:cNvSpPr txBox="1"/>
                      <wps:spPr>
                        <a:xfrm>
                          <a:off x="0" y="0"/>
                          <a:ext cx="650449" cy="546754"/>
                        </a:xfrm>
                        <a:prstGeom prst="rect">
                          <a:avLst/>
                        </a:prstGeom>
                        <a:noFill/>
                        <a:ln w="6350">
                          <a:solidFill>
                            <a:srgbClr val="002060"/>
                          </a:solidFill>
                        </a:ln>
                      </wps:spPr>
                      <wps:txbx>
                        <w:txbxContent>
                          <w:p w14:paraId="6A8E18ED" w14:textId="77777777" w:rsidR="00355599" w:rsidRDefault="00355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3A92D1" id="Cuadro de texto 6" o:spid="_x0000_s1027" type="#_x0000_t202" style="position:absolute;left:0;text-align:left;margin-left:246pt;margin-top:67.25pt;width:51.2pt;height:43.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" filled="f" strokecolor="#002060" strokeweight=".5pt">
                <v:textbox>
                  <w:txbxContent>
                    <w:p w14:paraId="6A8E18ED" w14:textId="77777777" w:rsidR="00355599" w:rsidRDefault="00355599"/>
                  </w:txbxContent>
                </v:textbox>
              </v:shape>
            </w:pict>
          </mc:Fallback>
        </mc:AlternateContent>
      </w:r>
      <w:r w:rsidR="001D19E7">
        <w:rPr>
          <w:rFonts w:ascii="Arial" w:hAnsi="Arial" w:cs="Arial"/>
          <w:sz w:val="24"/>
          <w:szCs w:val="24"/>
        </w:rPr>
        <w:t xml:space="preserve">Imagen </w:t>
      </w:r>
      <w:r w:rsidR="00581FD7">
        <w:rPr>
          <w:rFonts w:ascii="Arial" w:hAnsi="Arial" w:cs="Arial"/>
          <w:sz w:val="24"/>
          <w:szCs w:val="24"/>
        </w:rPr>
        <w:t>de ubicación</w:t>
      </w:r>
      <w:r w:rsidR="001D19E7">
        <w:rPr>
          <w:rFonts w:ascii="Arial" w:hAnsi="Arial" w:cs="Arial"/>
          <w:sz w:val="24"/>
          <w:szCs w:val="24"/>
        </w:rPr>
        <w:t xml:space="preserve"> de</w:t>
      </w:r>
      <w:r w:rsidR="00B96DE6">
        <w:rPr>
          <w:rFonts w:ascii="Arial" w:hAnsi="Arial" w:cs="Arial"/>
          <w:sz w:val="24"/>
          <w:szCs w:val="24"/>
        </w:rPr>
        <w:t xml:space="preserve"> la</w:t>
      </w:r>
      <w:r w:rsidR="001D19E7">
        <w:rPr>
          <w:rFonts w:ascii="Arial" w:hAnsi="Arial" w:cs="Arial"/>
          <w:sz w:val="24"/>
          <w:szCs w:val="24"/>
        </w:rPr>
        <w:t xml:space="preserve"> UTS </w:t>
      </w:r>
      <w:r w:rsidR="00581FD7">
        <w:rPr>
          <w:rFonts w:ascii="Arial" w:hAnsi="Arial" w:cs="Arial"/>
          <w:sz w:val="24"/>
          <w:szCs w:val="24"/>
        </w:rPr>
        <w:t>(FUENTE GOOGLE</w:t>
      </w:r>
      <w:r w:rsidR="001D19E7">
        <w:rPr>
          <w:rFonts w:ascii="Arial" w:hAnsi="Arial" w:cs="Arial"/>
          <w:sz w:val="24"/>
          <w:szCs w:val="24"/>
        </w:rPr>
        <w:t xml:space="preserve">, </w:t>
      </w:r>
      <w:r w:rsidR="00581FD7">
        <w:rPr>
          <w:rFonts w:ascii="Arial" w:hAnsi="Arial" w:cs="Arial"/>
          <w:sz w:val="24"/>
          <w:szCs w:val="24"/>
        </w:rPr>
        <w:t>IMAGENES)</w:t>
      </w:r>
    </w:p>
    <w:p w14:paraId="27E3F5B3" w14:textId="77777777" w:rsidR="00921326" w:rsidRDefault="00921326" w:rsidP="00921326">
      <w:pPr>
        <w:pStyle w:val="Prrafodelista"/>
        <w:spacing w:line="360" w:lineRule="auto"/>
        <w:ind w:left="1125"/>
        <w:jc w:val="both"/>
        <w:rPr>
          <w:rFonts w:ascii="Arial" w:hAnsi="Arial" w:cs="Arial"/>
          <w:sz w:val="24"/>
          <w:szCs w:val="24"/>
        </w:rPr>
      </w:pPr>
    </w:p>
    <w:p w14:paraId="4010E7F7" w14:textId="77777777" w:rsidR="00921326" w:rsidRDefault="00921326" w:rsidP="00921326">
      <w:pPr>
        <w:pStyle w:val="Prrafodelista"/>
        <w:spacing w:line="360" w:lineRule="auto"/>
        <w:ind w:left="1125"/>
        <w:jc w:val="both"/>
        <w:rPr>
          <w:rFonts w:ascii="Arial" w:hAnsi="Arial" w:cs="Arial"/>
          <w:sz w:val="24"/>
          <w:szCs w:val="24"/>
        </w:rPr>
      </w:pPr>
    </w:p>
    <w:p w14:paraId="0417D821" w14:textId="77777777" w:rsidR="00921326" w:rsidRDefault="00921326" w:rsidP="00921326">
      <w:pPr>
        <w:pStyle w:val="Prrafodelista"/>
        <w:spacing w:line="360" w:lineRule="auto"/>
        <w:ind w:left="1125"/>
        <w:jc w:val="both"/>
        <w:rPr>
          <w:rFonts w:ascii="Arial" w:hAnsi="Arial" w:cs="Arial"/>
          <w:sz w:val="24"/>
          <w:szCs w:val="24"/>
        </w:rPr>
      </w:pPr>
    </w:p>
    <w:p w14:paraId="074A7A83" w14:textId="77777777" w:rsidR="00921326" w:rsidRDefault="00921326" w:rsidP="00921326">
      <w:pPr>
        <w:pStyle w:val="Prrafodelista"/>
        <w:spacing w:line="360" w:lineRule="auto"/>
        <w:ind w:left="1125"/>
        <w:jc w:val="both"/>
        <w:rPr>
          <w:rFonts w:ascii="Arial" w:hAnsi="Arial" w:cs="Arial"/>
          <w:sz w:val="24"/>
          <w:szCs w:val="24"/>
        </w:rPr>
      </w:pPr>
    </w:p>
    <w:p w14:paraId="7CCD164B" w14:textId="77777777" w:rsidR="00921326" w:rsidRDefault="00921326" w:rsidP="00921326">
      <w:pPr>
        <w:pStyle w:val="Prrafodelista"/>
        <w:spacing w:line="360" w:lineRule="auto"/>
        <w:ind w:left="1125"/>
        <w:jc w:val="both"/>
        <w:rPr>
          <w:rFonts w:ascii="Arial" w:hAnsi="Arial" w:cs="Arial"/>
          <w:sz w:val="24"/>
          <w:szCs w:val="24"/>
        </w:rPr>
      </w:pPr>
    </w:p>
    <w:p w14:paraId="5D2A31EB" w14:textId="77777777" w:rsidR="00921326" w:rsidRDefault="00921326" w:rsidP="00921326">
      <w:pPr>
        <w:pStyle w:val="Prrafodelista"/>
        <w:spacing w:line="360" w:lineRule="auto"/>
        <w:ind w:left="1125"/>
        <w:jc w:val="both"/>
        <w:rPr>
          <w:rFonts w:ascii="Arial" w:hAnsi="Arial" w:cs="Arial"/>
          <w:sz w:val="24"/>
          <w:szCs w:val="24"/>
        </w:rPr>
      </w:pPr>
    </w:p>
    <w:p w14:paraId="7B72575C" w14:textId="77777777" w:rsidR="00921326" w:rsidRDefault="00921326" w:rsidP="00921326">
      <w:pPr>
        <w:pStyle w:val="Prrafodelista"/>
        <w:spacing w:line="360" w:lineRule="auto"/>
        <w:ind w:left="1125"/>
        <w:jc w:val="both"/>
        <w:rPr>
          <w:rFonts w:ascii="Arial" w:hAnsi="Arial" w:cs="Arial"/>
          <w:sz w:val="24"/>
          <w:szCs w:val="24"/>
        </w:rPr>
      </w:pPr>
    </w:p>
    <w:p w14:paraId="2E60B851" w14:textId="77777777" w:rsidR="00921326" w:rsidRDefault="00921326" w:rsidP="00921326">
      <w:pPr>
        <w:pStyle w:val="Prrafodelista"/>
        <w:spacing w:line="360" w:lineRule="auto"/>
        <w:ind w:left="1125"/>
        <w:jc w:val="both"/>
        <w:rPr>
          <w:rFonts w:ascii="Arial" w:hAnsi="Arial" w:cs="Arial"/>
          <w:sz w:val="24"/>
          <w:szCs w:val="24"/>
        </w:rPr>
      </w:pPr>
    </w:p>
    <w:p w14:paraId="42986257" w14:textId="77777777" w:rsidR="00921326" w:rsidRDefault="00921326" w:rsidP="00921326">
      <w:pPr>
        <w:pStyle w:val="Prrafodelista"/>
        <w:spacing w:line="360" w:lineRule="auto"/>
        <w:ind w:left="1125"/>
        <w:jc w:val="both"/>
        <w:rPr>
          <w:rFonts w:ascii="Arial" w:hAnsi="Arial" w:cs="Arial"/>
          <w:sz w:val="24"/>
          <w:szCs w:val="24"/>
        </w:rPr>
      </w:pPr>
    </w:p>
    <w:p w14:paraId="33F4078D" w14:textId="77777777" w:rsidR="00921326" w:rsidRDefault="00921326" w:rsidP="00921326">
      <w:pPr>
        <w:pStyle w:val="Prrafodelista"/>
        <w:spacing w:line="360" w:lineRule="auto"/>
        <w:ind w:left="1125"/>
        <w:jc w:val="both"/>
        <w:rPr>
          <w:rFonts w:ascii="Arial" w:hAnsi="Arial" w:cs="Arial"/>
          <w:sz w:val="24"/>
          <w:szCs w:val="24"/>
        </w:rPr>
      </w:pPr>
    </w:p>
    <w:p w14:paraId="2DD86C36" w14:textId="77777777" w:rsidR="00921326" w:rsidRDefault="00921326" w:rsidP="00921326">
      <w:pPr>
        <w:pStyle w:val="Prrafodelista"/>
        <w:spacing w:line="360" w:lineRule="auto"/>
        <w:ind w:left="1125"/>
        <w:jc w:val="both"/>
        <w:rPr>
          <w:rFonts w:ascii="Arial" w:hAnsi="Arial" w:cs="Arial"/>
          <w:sz w:val="24"/>
          <w:szCs w:val="24"/>
        </w:rPr>
      </w:pPr>
    </w:p>
    <w:p w14:paraId="65B60F5E" w14:textId="77777777" w:rsidR="00921326" w:rsidRDefault="00921326" w:rsidP="00921326">
      <w:pPr>
        <w:pStyle w:val="Prrafodelista"/>
        <w:spacing w:line="360" w:lineRule="auto"/>
        <w:ind w:left="1125"/>
        <w:jc w:val="both"/>
        <w:rPr>
          <w:rFonts w:ascii="Arial" w:hAnsi="Arial" w:cs="Arial"/>
          <w:sz w:val="24"/>
          <w:szCs w:val="24"/>
        </w:rPr>
      </w:pPr>
    </w:p>
    <w:p w14:paraId="6BD03AAE" w14:textId="77777777" w:rsidR="00921326" w:rsidRDefault="00921326" w:rsidP="00921326">
      <w:pPr>
        <w:pStyle w:val="Prrafodelista"/>
        <w:spacing w:line="360" w:lineRule="auto"/>
        <w:ind w:left="1125"/>
        <w:jc w:val="both"/>
        <w:rPr>
          <w:rFonts w:ascii="Arial" w:hAnsi="Arial" w:cs="Arial"/>
          <w:sz w:val="24"/>
          <w:szCs w:val="24"/>
        </w:rPr>
      </w:pPr>
    </w:p>
    <w:p w14:paraId="3539B6AF" w14:textId="77777777" w:rsidR="00921326" w:rsidRDefault="00921326" w:rsidP="00921326">
      <w:pPr>
        <w:pStyle w:val="Prrafodelista"/>
        <w:spacing w:line="360" w:lineRule="auto"/>
        <w:ind w:left="1125"/>
        <w:jc w:val="center"/>
        <w:rPr>
          <w:rFonts w:ascii="Arial" w:hAnsi="Arial" w:cs="Arial"/>
          <w:b/>
          <w:bCs/>
          <w:color w:val="000000"/>
          <w:sz w:val="28"/>
          <w:szCs w:val="28"/>
          <w:lang w:val="es-MX"/>
        </w:rPr>
      </w:pPr>
    </w:p>
    <w:p w14:paraId="45AE1249" w14:textId="77777777" w:rsidR="00C67FA0" w:rsidRDefault="00C67FA0" w:rsidP="00921326">
      <w:pPr>
        <w:pStyle w:val="Prrafodelista"/>
        <w:spacing w:line="360" w:lineRule="auto"/>
        <w:ind w:left="1125"/>
        <w:jc w:val="center"/>
        <w:rPr>
          <w:rFonts w:ascii="Arial" w:hAnsi="Arial" w:cs="Arial"/>
          <w:b/>
          <w:bCs/>
          <w:color w:val="000000"/>
          <w:sz w:val="32"/>
          <w:szCs w:val="32"/>
          <w:lang w:val="es-MX"/>
        </w:rPr>
        <w:sectPr w:rsidR="00C67FA0" w:rsidSect="00327DA4">
          <w:pgSz w:w="12240" w:h="15840"/>
          <w:pgMar w:top="1418" w:right="1418" w:bottom="1418" w:left="2268" w:header="709" w:footer="709" w:gutter="0"/>
          <w:cols w:space="708"/>
          <w:titlePg/>
          <w:docGrid w:linePitch="360"/>
        </w:sectPr>
      </w:pPr>
    </w:p>
    <w:p w14:paraId="7FD42BA7" w14:textId="66116DCC" w:rsidR="00921326" w:rsidRPr="00921326" w:rsidRDefault="00921326" w:rsidP="00921326">
      <w:pPr>
        <w:pStyle w:val="Prrafodelista"/>
        <w:spacing w:line="360" w:lineRule="auto"/>
        <w:ind w:left="1125"/>
        <w:jc w:val="center"/>
        <w:rPr>
          <w:rFonts w:ascii="Arial" w:hAnsi="Arial" w:cs="Arial"/>
          <w:b/>
          <w:bCs/>
          <w:color w:val="000000"/>
          <w:sz w:val="32"/>
          <w:szCs w:val="32"/>
          <w:lang w:val="es-MX"/>
        </w:rPr>
      </w:pPr>
      <w:r w:rsidRPr="00921326">
        <w:rPr>
          <w:rFonts w:ascii="Arial" w:hAnsi="Arial" w:cs="Arial"/>
          <w:b/>
          <w:bCs/>
          <w:color w:val="000000"/>
          <w:sz w:val="32"/>
          <w:szCs w:val="32"/>
          <w:lang w:val="es-MX"/>
        </w:rPr>
        <w:lastRenderedPageBreak/>
        <w:t>CAPITULO 4</w:t>
      </w:r>
    </w:p>
    <w:p w14:paraId="75839907" w14:textId="5492AA37" w:rsidR="00921326" w:rsidRDefault="00921326" w:rsidP="00921326">
      <w:pPr>
        <w:pStyle w:val="Prrafodelista"/>
        <w:spacing w:line="360" w:lineRule="auto"/>
        <w:ind w:left="1125"/>
        <w:jc w:val="center"/>
        <w:rPr>
          <w:rFonts w:ascii="Arial" w:hAnsi="Arial" w:cs="Arial"/>
          <w:b/>
          <w:bCs/>
          <w:color w:val="000000"/>
          <w:sz w:val="28"/>
          <w:szCs w:val="28"/>
          <w:lang w:val="es-MX"/>
        </w:rPr>
      </w:pPr>
    </w:p>
    <w:p w14:paraId="1998D686" w14:textId="77777777" w:rsidR="00921326" w:rsidRDefault="00921326" w:rsidP="00921326">
      <w:pPr>
        <w:pStyle w:val="Prrafodelista"/>
        <w:spacing w:line="360" w:lineRule="auto"/>
        <w:ind w:left="1125"/>
        <w:jc w:val="center"/>
        <w:rPr>
          <w:rFonts w:ascii="Arial" w:hAnsi="Arial" w:cs="Arial"/>
          <w:b/>
          <w:bCs/>
          <w:color w:val="000000"/>
          <w:sz w:val="28"/>
          <w:szCs w:val="28"/>
          <w:lang w:val="es-MX"/>
        </w:rPr>
      </w:pPr>
    </w:p>
    <w:p w14:paraId="713B6991" w14:textId="5A118B0A" w:rsidR="00921326" w:rsidRDefault="00921326" w:rsidP="00921326">
      <w:pPr>
        <w:pStyle w:val="Prrafodelista"/>
        <w:spacing w:line="360" w:lineRule="auto"/>
        <w:ind w:left="1125"/>
        <w:jc w:val="center"/>
        <w:rPr>
          <w:rFonts w:ascii="Arial" w:hAnsi="Arial" w:cs="Arial"/>
          <w:b/>
          <w:bCs/>
          <w:color w:val="000000"/>
          <w:sz w:val="32"/>
          <w:szCs w:val="32"/>
          <w:lang w:val="es-MX"/>
        </w:rPr>
      </w:pPr>
      <w:r w:rsidRPr="00921326">
        <w:rPr>
          <w:rFonts w:ascii="Arial" w:hAnsi="Arial" w:cs="Arial"/>
          <w:b/>
          <w:bCs/>
          <w:color w:val="000000"/>
          <w:sz w:val="32"/>
          <w:szCs w:val="32"/>
          <w:lang w:val="es-MX"/>
        </w:rPr>
        <w:t>ANÁLISIS DE RESULTADO</w:t>
      </w:r>
      <w:r>
        <w:rPr>
          <w:rFonts w:ascii="Arial" w:hAnsi="Arial" w:cs="Arial"/>
          <w:b/>
          <w:bCs/>
          <w:color w:val="000000"/>
          <w:sz w:val="32"/>
          <w:szCs w:val="32"/>
          <w:lang w:val="es-MX"/>
        </w:rPr>
        <w:t>.</w:t>
      </w:r>
    </w:p>
    <w:p w14:paraId="355C9CE9" w14:textId="77777777" w:rsidR="00921326" w:rsidRDefault="00921326" w:rsidP="00921326">
      <w:pPr>
        <w:pStyle w:val="Prrafodelista"/>
        <w:spacing w:line="360" w:lineRule="auto"/>
        <w:ind w:left="1125"/>
        <w:jc w:val="center"/>
        <w:rPr>
          <w:rFonts w:ascii="Arial" w:hAnsi="Arial" w:cs="Arial"/>
          <w:b/>
          <w:bCs/>
          <w:color w:val="000000"/>
          <w:sz w:val="32"/>
          <w:szCs w:val="32"/>
          <w:lang w:val="es-MX"/>
        </w:rPr>
      </w:pPr>
    </w:p>
    <w:p w14:paraId="3743E6F5" w14:textId="77777777" w:rsidR="00921326" w:rsidRDefault="00921326" w:rsidP="00921326">
      <w:pPr>
        <w:pStyle w:val="Prrafodelista"/>
        <w:spacing w:line="360" w:lineRule="auto"/>
        <w:ind w:left="1125"/>
        <w:jc w:val="center"/>
        <w:rPr>
          <w:rFonts w:ascii="Arial" w:hAnsi="Arial" w:cs="Arial"/>
          <w:b/>
          <w:bCs/>
          <w:color w:val="000000"/>
          <w:sz w:val="32"/>
          <w:szCs w:val="32"/>
          <w:lang w:val="es-MX"/>
        </w:rPr>
      </w:pPr>
    </w:p>
    <w:p w14:paraId="5A39BCB2" w14:textId="6D46276D" w:rsidR="00BA388B" w:rsidRPr="00B274EA" w:rsidRDefault="00B274EA" w:rsidP="00BA388B">
      <w:pPr>
        <w:pStyle w:val="Prrafodelista"/>
        <w:spacing w:line="360" w:lineRule="auto"/>
        <w:ind w:left="1125"/>
        <w:rPr>
          <w:rFonts w:ascii="Arial" w:hAnsi="Arial" w:cs="Arial"/>
          <w:b/>
          <w:bCs/>
          <w:color w:val="000000"/>
          <w:sz w:val="28"/>
          <w:szCs w:val="28"/>
          <w:lang w:val="es-MX"/>
        </w:rPr>
      </w:pPr>
      <w:r w:rsidRPr="00B274EA">
        <w:rPr>
          <w:rFonts w:ascii="Arial" w:hAnsi="Arial" w:cs="Arial"/>
          <w:b/>
          <w:bCs/>
          <w:color w:val="000000"/>
          <w:sz w:val="28"/>
          <w:szCs w:val="28"/>
          <w:lang w:val="es-MX"/>
        </w:rPr>
        <w:t>4.1. TÉCNICA DE ANÁLISIS Y PROCESAMIENTO DE LA INFORMACIÓN</w:t>
      </w:r>
      <w:r w:rsidR="008C7FBB" w:rsidRPr="00B274EA">
        <w:rPr>
          <w:rFonts w:ascii="Arial" w:hAnsi="Arial" w:cs="Arial"/>
          <w:b/>
          <w:bCs/>
          <w:color w:val="000000"/>
          <w:sz w:val="28"/>
          <w:szCs w:val="28"/>
          <w:lang w:val="es-MX"/>
        </w:rPr>
        <w:t>.</w:t>
      </w:r>
    </w:p>
    <w:p w14:paraId="12C821CC"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031CD73D"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04AE9C52" w14:textId="723C1602" w:rsidR="00BA388B" w:rsidRPr="00C67FA0" w:rsidRDefault="00821990" w:rsidP="00C67FA0">
      <w:pPr>
        <w:pStyle w:val="Prrafodelista"/>
        <w:spacing w:line="360" w:lineRule="auto"/>
        <w:ind w:left="1125"/>
        <w:rPr>
          <w:rFonts w:ascii="Arial" w:hAnsi="Arial" w:cs="Arial"/>
          <w:b/>
          <w:bCs/>
          <w:color w:val="000000"/>
          <w:sz w:val="24"/>
          <w:szCs w:val="24"/>
          <w:lang w:val="es-MX"/>
        </w:rPr>
      </w:pPr>
      <w:r>
        <w:rPr>
          <w:noProof/>
        </w:rPr>
        <w:drawing>
          <wp:inline distT="0" distB="0" distL="0" distR="0" wp14:anchorId="1691C0C8" wp14:editId="709D66F6">
            <wp:extent cx="4643438" cy="2587228"/>
            <wp:effectExtent l="0" t="0" r="5080" b="3810"/>
            <wp:docPr id="7" name="Gráfico 7">
              <a:extLst xmlns:a="http://schemas.openxmlformats.org/drawingml/2006/main">
                <a:ext uri="{FF2B5EF4-FFF2-40B4-BE49-F238E27FC236}">
                  <a16:creationId xmlns:a16="http://schemas.microsoft.com/office/drawing/2014/main" id="{4166BA4A-0B52-4BDF-96EF-FCC21D8C26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C67FA0" w:rsidRPr="00C67FA0">
        <w:rPr>
          <w:rFonts w:ascii="Arial" w:hAnsi="Arial" w:cs="Arial"/>
          <w:b/>
          <w:bCs/>
          <w:color w:val="000000"/>
          <w:sz w:val="24"/>
          <w:szCs w:val="24"/>
          <w:lang w:val="es-MX"/>
        </w:rPr>
        <w:t xml:space="preserve">Josué </w:t>
      </w:r>
      <w:r w:rsidR="00C67FA0">
        <w:rPr>
          <w:rFonts w:ascii="Arial" w:hAnsi="Arial" w:cs="Arial"/>
          <w:b/>
          <w:bCs/>
          <w:color w:val="000000"/>
          <w:sz w:val="24"/>
          <w:szCs w:val="24"/>
          <w:lang w:val="es-MX"/>
        </w:rPr>
        <w:t>M</w:t>
      </w:r>
      <w:r w:rsidR="00C67FA0" w:rsidRPr="00C67FA0">
        <w:rPr>
          <w:rFonts w:ascii="Arial" w:hAnsi="Arial" w:cs="Arial"/>
          <w:b/>
          <w:bCs/>
          <w:color w:val="000000"/>
          <w:sz w:val="24"/>
          <w:szCs w:val="24"/>
          <w:lang w:val="es-MX"/>
        </w:rPr>
        <w:t>iranda Rodríguez.</w:t>
      </w:r>
    </w:p>
    <w:p w14:paraId="2014E8DF" w14:textId="052D7429" w:rsidR="00BA388B" w:rsidRDefault="00BA388B" w:rsidP="00BA388B">
      <w:pPr>
        <w:pStyle w:val="Prrafodelista"/>
        <w:spacing w:line="360" w:lineRule="auto"/>
        <w:ind w:left="1125"/>
        <w:rPr>
          <w:rFonts w:ascii="Arial" w:hAnsi="Arial" w:cs="Arial"/>
          <w:b/>
          <w:bCs/>
          <w:color w:val="000000"/>
          <w:sz w:val="24"/>
          <w:szCs w:val="24"/>
          <w:lang w:val="es-MX"/>
        </w:rPr>
      </w:pPr>
    </w:p>
    <w:p w14:paraId="3BCDF5B4" w14:textId="6757C5B1" w:rsidR="00C67FA0" w:rsidRDefault="00C67FA0" w:rsidP="00BA388B">
      <w:pPr>
        <w:pStyle w:val="Prrafodelista"/>
        <w:spacing w:line="360" w:lineRule="auto"/>
        <w:ind w:left="1125"/>
        <w:rPr>
          <w:rFonts w:ascii="Arial" w:hAnsi="Arial" w:cs="Arial"/>
          <w:b/>
          <w:bCs/>
          <w:color w:val="000000"/>
          <w:sz w:val="24"/>
          <w:szCs w:val="24"/>
          <w:lang w:val="es-MX"/>
        </w:rPr>
      </w:pPr>
    </w:p>
    <w:p w14:paraId="2D480632" w14:textId="2CF009D5" w:rsidR="00C67FA0" w:rsidRPr="00C67FA0" w:rsidRDefault="00C67FA0" w:rsidP="00D206BD">
      <w:pPr>
        <w:pStyle w:val="Prrafodelista"/>
        <w:spacing w:line="360" w:lineRule="auto"/>
        <w:ind w:left="1125"/>
        <w:jc w:val="both"/>
        <w:rPr>
          <w:rFonts w:ascii="Arial" w:hAnsi="Arial" w:cs="Arial"/>
          <w:color w:val="000000"/>
          <w:sz w:val="24"/>
          <w:szCs w:val="24"/>
          <w:lang w:val="es-MX"/>
        </w:rPr>
      </w:pPr>
      <w:r>
        <w:rPr>
          <w:rFonts w:ascii="Arial" w:hAnsi="Arial" w:cs="Arial"/>
          <w:color w:val="000000"/>
          <w:sz w:val="24"/>
          <w:szCs w:val="24"/>
          <w:lang w:val="es-MX"/>
        </w:rPr>
        <w:t xml:space="preserve">En esta grafica hice la representación sobre </w:t>
      </w:r>
      <w:r w:rsidR="00D374E0">
        <w:rPr>
          <w:rFonts w:ascii="Arial" w:hAnsi="Arial" w:cs="Arial"/>
          <w:color w:val="000000"/>
          <w:sz w:val="24"/>
          <w:szCs w:val="24"/>
          <w:lang w:val="es-MX"/>
        </w:rPr>
        <w:t>el resultado de mi encuesta. Sobre los factores de sus abandonos escolares. Obtuve como resultado el 50% de ex estudiantes afirmaron por la falta de beca no lograron seguir adelante. El 25% afirma que por falta de recurso económico no logro concluir sus estudios y el otro 25% afirman que por falta de apoyo familiar, la motivación</w:t>
      </w:r>
      <w:r w:rsidR="00D206BD">
        <w:rPr>
          <w:rFonts w:ascii="Arial" w:hAnsi="Arial" w:cs="Arial"/>
          <w:color w:val="000000"/>
          <w:sz w:val="24"/>
          <w:szCs w:val="24"/>
          <w:lang w:val="es-MX"/>
        </w:rPr>
        <w:t>, abandono sus estudios.</w:t>
      </w:r>
    </w:p>
    <w:p w14:paraId="0FAF856A" w14:textId="20F440AE" w:rsidR="00BA388B" w:rsidRDefault="00821990"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556216CC" wp14:editId="73CEDC70">
            <wp:extent cx="4684395" cy="3518452"/>
            <wp:effectExtent l="0" t="0" r="1905" b="6350"/>
            <wp:docPr id="9" name="Gráfico 9">
              <a:extLst xmlns:a="http://schemas.openxmlformats.org/drawingml/2006/main">
                <a:ext uri="{FF2B5EF4-FFF2-40B4-BE49-F238E27FC236}">
                  <a16:creationId xmlns:a16="http://schemas.microsoft.com/office/drawing/2014/main" id="{6BEF0761-C4D7-4987-A92A-A59A640B3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0BE830" w14:textId="73FB9382" w:rsidR="00BA388B" w:rsidRDefault="00C67FA0" w:rsidP="00BA388B">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p>
    <w:p w14:paraId="5FB918E6" w14:textId="649CE47A" w:rsidR="00BA388B" w:rsidRDefault="00BA388B" w:rsidP="00BA388B">
      <w:pPr>
        <w:pStyle w:val="Prrafodelista"/>
        <w:spacing w:line="360" w:lineRule="auto"/>
        <w:ind w:left="1125"/>
        <w:rPr>
          <w:rFonts w:ascii="Arial" w:hAnsi="Arial" w:cs="Arial"/>
          <w:b/>
          <w:bCs/>
          <w:color w:val="000000"/>
          <w:sz w:val="24"/>
          <w:szCs w:val="24"/>
          <w:lang w:val="es-MX"/>
        </w:rPr>
      </w:pPr>
    </w:p>
    <w:p w14:paraId="71F61B3F" w14:textId="550E545A" w:rsidR="00D206BD" w:rsidRDefault="00D206BD" w:rsidP="00BA388B">
      <w:pPr>
        <w:pStyle w:val="Prrafodelista"/>
        <w:spacing w:line="360" w:lineRule="auto"/>
        <w:ind w:left="1125"/>
        <w:rPr>
          <w:rFonts w:ascii="Arial" w:hAnsi="Arial" w:cs="Arial"/>
          <w:b/>
          <w:bCs/>
          <w:color w:val="000000"/>
          <w:sz w:val="24"/>
          <w:szCs w:val="24"/>
          <w:lang w:val="es-MX"/>
        </w:rPr>
      </w:pPr>
    </w:p>
    <w:p w14:paraId="21C6E0E8" w14:textId="77777777" w:rsidR="00A55AD0" w:rsidRDefault="00A55AD0" w:rsidP="00BA388B">
      <w:pPr>
        <w:pStyle w:val="Prrafodelista"/>
        <w:spacing w:line="360" w:lineRule="auto"/>
        <w:ind w:left="1125"/>
        <w:rPr>
          <w:rFonts w:ascii="Arial" w:hAnsi="Arial" w:cs="Arial"/>
          <w:b/>
          <w:bCs/>
          <w:color w:val="000000"/>
          <w:sz w:val="24"/>
          <w:szCs w:val="24"/>
          <w:lang w:val="es-MX"/>
        </w:rPr>
      </w:pPr>
    </w:p>
    <w:p w14:paraId="37205C7B" w14:textId="5D8ABDD2" w:rsidR="00D206BD" w:rsidRPr="00A55AD0" w:rsidRDefault="00D206BD" w:rsidP="00A55AD0">
      <w:pPr>
        <w:pStyle w:val="Prrafodelista"/>
        <w:spacing w:line="360" w:lineRule="auto"/>
        <w:ind w:left="1125"/>
        <w:jc w:val="both"/>
        <w:rPr>
          <w:rFonts w:ascii="Arial" w:hAnsi="Arial" w:cs="Arial"/>
          <w:color w:val="000000"/>
          <w:sz w:val="24"/>
          <w:szCs w:val="24"/>
          <w:lang w:val="es-MX"/>
        </w:rPr>
      </w:pPr>
      <w:r w:rsidRPr="00D206BD">
        <w:rPr>
          <w:rFonts w:ascii="Arial" w:hAnsi="Arial" w:cs="Arial"/>
          <w:color w:val="000000"/>
          <w:sz w:val="24"/>
          <w:szCs w:val="24"/>
          <w:lang w:val="es-MX"/>
        </w:rPr>
        <w:t>En</w:t>
      </w:r>
      <w:r w:rsidR="00A052F9">
        <w:rPr>
          <w:rFonts w:ascii="Arial" w:hAnsi="Arial" w:cs="Arial"/>
          <w:color w:val="000000"/>
          <w:sz w:val="24"/>
          <w:szCs w:val="24"/>
          <w:lang w:val="es-MX"/>
        </w:rPr>
        <w:t xml:space="preserve"> esta </w:t>
      </w:r>
      <w:r w:rsidR="00A052F9" w:rsidRPr="00D206BD">
        <w:rPr>
          <w:rFonts w:ascii="Arial" w:hAnsi="Arial" w:cs="Arial"/>
          <w:color w:val="000000"/>
          <w:sz w:val="24"/>
          <w:szCs w:val="24"/>
          <w:lang w:val="es-MX"/>
        </w:rPr>
        <w:t>encuesta</w:t>
      </w:r>
      <w:r w:rsidRPr="00D206BD">
        <w:rPr>
          <w:rFonts w:ascii="Arial" w:hAnsi="Arial" w:cs="Arial"/>
          <w:color w:val="000000"/>
          <w:sz w:val="24"/>
          <w:szCs w:val="24"/>
          <w:lang w:val="es-MX"/>
        </w:rPr>
        <w:t xml:space="preserve"> fue sobre quienes tuvieron apoyo por parte de sus padres.</w:t>
      </w:r>
      <w:r>
        <w:rPr>
          <w:rFonts w:ascii="Arial" w:hAnsi="Arial" w:cs="Arial"/>
          <w:color w:val="000000"/>
          <w:sz w:val="24"/>
          <w:szCs w:val="24"/>
          <w:lang w:val="es-MX"/>
        </w:rPr>
        <w:t xml:space="preserve"> </w:t>
      </w:r>
      <w:r w:rsidR="00A052F9">
        <w:rPr>
          <w:rFonts w:ascii="Arial" w:hAnsi="Arial" w:cs="Arial"/>
          <w:color w:val="000000"/>
          <w:sz w:val="24"/>
          <w:szCs w:val="24"/>
          <w:lang w:val="es-MX"/>
        </w:rPr>
        <w:t>El 100% no tuvieron apoyo de sus padres, a lo mismo que los jóvenes vienen de una familia de bajos ingresos económicos. Los cuatro ex estudiantes de la UTS se quedaron a trabajar en tiendas, bar y uno se metió en la institución de CONAFE. Hacen mención que los jóvenes viendo la necesidad se dedicaron al campo laboral y poder también apoyar a sus padres y logren sustentarse.</w:t>
      </w:r>
      <w:r w:rsidR="00A55AD0">
        <w:rPr>
          <w:rFonts w:ascii="Arial" w:hAnsi="Arial" w:cs="Arial"/>
          <w:color w:val="000000"/>
          <w:sz w:val="24"/>
          <w:szCs w:val="24"/>
          <w:lang w:val="es-MX"/>
        </w:rPr>
        <w:t xml:space="preserve"> Se vive una realidad dura sobre a esta actualidad y por la enfermedad mundial.</w:t>
      </w:r>
    </w:p>
    <w:p w14:paraId="694058D5" w14:textId="77777777" w:rsidR="00D206BD" w:rsidRDefault="00D206BD" w:rsidP="00BA388B">
      <w:pPr>
        <w:pStyle w:val="Prrafodelista"/>
        <w:spacing w:line="360" w:lineRule="auto"/>
        <w:ind w:left="1125"/>
        <w:rPr>
          <w:rFonts w:ascii="Arial" w:hAnsi="Arial" w:cs="Arial"/>
          <w:b/>
          <w:bCs/>
          <w:color w:val="000000"/>
          <w:sz w:val="24"/>
          <w:szCs w:val="24"/>
          <w:lang w:val="es-MX"/>
        </w:rPr>
      </w:pPr>
    </w:p>
    <w:p w14:paraId="60CDF92F" w14:textId="77777777" w:rsidR="00C67FA0" w:rsidRPr="007622DE" w:rsidRDefault="00C67FA0" w:rsidP="007622DE">
      <w:pPr>
        <w:spacing w:line="360" w:lineRule="auto"/>
        <w:rPr>
          <w:rFonts w:ascii="Arial" w:hAnsi="Arial" w:cs="Arial"/>
          <w:b/>
          <w:bCs/>
          <w:color w:val="000000"/>
          <w:sz w:val="24"/>
          <w:szCs w:val="24"/>
          <w:lang w:val="es-MX"/>
        </w:rPr>
      </w:pPr>
    </w:p>
    <w:p w14:paraId="3AF07BC0"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39F81102"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37A3AD16" w14:textId="1C116E19" w:rsidR="00BA388B" w:rsidRDefault="00437D0E"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63B967E2" wp14:editId="5AD328C9">
            <wp:extent cx="4572000" cy="2743200"/>
            <wp:effectExtent l="0" t="0" r="0" b="0"/>
            <wp:docPr id="13" name="Gráfico 13">
              <a:extLst xmlns:a="http://schemas.openxmlformats.org/drawingml/2006/main">
                <a:ext uri="{FF2B5EF4-FFF2-40B4-BE49-F238E27FC236}">
                  <a16:creationId xmlns:a16="http://schemas.microsoft.com/office/drawing/2014/main" id="{19A855E9-D1F4-47A8-A21A-C75EC18DF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ECC57CF" w14:textId="0467674A" w:rsidR="00C67FA0" w:rsidRDefault="00C67FA0" w:rsidP="00BA388B">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p>
    <w:p w14:paraId="404028BC" w14:textId="61EBBB7B" w:rsidR="00C67FA0" w:rsidRDefault="00C67FA0" w:rsidP="00BA388B">
      <w:pPr>
        <w:pStyle w:val="Prrafodelista"/>
        <w:spacing w:line="360" w:lineRule="auto"/>
        <w:ind w:left="1125"/>
        <w:rPr>
          <w:rFonts w:ascii="Arial" w:hAnsi="Arial" w:cs="Arial"/>
          <w:b/>
          <w:bCs/>
          <w:color w:val="000000"/>
          <w:sz w:val="24"/>
          <w:szCs w:val="24"/>
          <w:lang w:val="es-MX"/>
        </w:rPr>
      </w:pPr>
    </w:p>
    <w:p w14:paraId="2B845532" w14:textId="0EC52E24" w:rsidR="00A55AD0" w:rsidRDefault="00A55AD0" w:rsidP="00BA388B">
      <w:pPr>
        <w:pStyle w:val="Prrafodelista"/>
        <w:spacing w:line="360" w:lineRule="auto"/>
        <w:ind w:left="1125"/>
        <w:rPr>
          <w:rFonts w:ascii="Arial" w:hAnsi="Arial" w:cs="Arial"/>
          <w:b/>
          <w:bCs/>
          <w:color w:val="000000"/>
          <w:sz w:val="24"/>
          <w:szCs w:val="24"/>
          <w:lang w:val="es-MX"/>
        </w:rPr>
      </w:pPr>
    </w:p>
    <w:p w14:paraId="3D87DFCA" w14:textId="77777777" w:rsidR="00A55AD0" w:rsidRDefault="00A55AD0" w:rsidP="00437D0E">
      <w:pPr>
        <w:pStyle w:val="Prrafodelista"/>
        <w:spacing w:line="360" w:lineRule="auto"/>
        <w:ind w:left="1125"/>
        <w:jc w:val="both"/>
        <w:rPr>
          <w:rFonts w:ascii="Arial" w:hAnsi="Arial" w:cs="Arial"/>
          <w:b/>
          <w:bCs/>
          <w:color w:val="000000"/>
          <w:sz w:val="24"/>
          <w:szCs w:val="24"/>
          <w:lang w:val="es-MX"/>
        </w:rPr>
      </w:pPr>
    </w:p>
    <w:p w14:paraId="47F973FB" w14:textId="67D2F1E2" w:rsidR="00437D0E" w:rsidRDefault="00A55AD0" w:rsidP="00437D0E">
      <w:pPr>
        <w:pStyle w:val="Prrafodelista"/>
        <w:spacing w:line="360" w:lineRule="auto"/>
        <w:ind w:left="1125"/>
        <w:jc w:val="both"/>
        <w:rPr>
          <w:rFonts w:ascii="Arial" w:hAnsi="Arial" w:cs="Arial"/>
          <w:color w:val="000000"/>
          <w:sz w:val="24"/>
          <w:szCs w:val="24"/>
          <w:lang w:val="es-MX"/>
        </w:rPr>
      </w:pPr>
      <w:r w:rsidRPr="00A55AD0">
        <w:rPr>
          <w:rFonts w:ascii="Arial" w:hAnsi="Arial" w:cs="Arial"/>
          <w:color w:val="000000"/>
          <w:sz w:val="24"/>
          <w:szCs w:val="24"/>
          <w:lang w:val="es-MX"/>
        </w:rPr>
        <w:t xml:space="preserve">Se recopilo información sobre quienes cuentan con becas </w:t>
      </w:r>
      <w:r>
        <w:rPr>
          <w:rFonts w:ascii="Arial" w:hAnsi="Arial" w:cs="Arial"/>
          <w:color w:val="000000"/>
          <w:sz w:val="24"/>
          <w:szCs w:val="24"/>
          <w:lang w:val="es-MX"/>
        </w:rPr>
        <w:t xml:space="preserve">de diferentes instituciones, </w:t>
      </w:r>
      <w:r w:rsidR="00437D0E">
        <w:rPr>
          <w:rFonts w:ascii="Arial" w:hAnsi="Arial" w:cs="Arial"/>
          <w:color w:val="000000"/>
          <w:sz w:val="24"/>
          <w:szCs w:val="24"/>
          <w:lang w:val="es-MX"/>
        </w:rPr>
        <w:t xml:space="preserve">de acuerdo al contexto que </w:t>
      </w:r>
      <w:r>
        <w:rPr>
          <w:rFonts w:ascii="Arial" w:hAnsi="Arial" w:cs="Arial"/>
          <w:color w:val="000000"/>
          <w:sz w:val="24"/>
          <w:szCs w:val="24"/>
          <w:lang w:val="es-MX"/>
        </w:rPr>
        <w:t>se encuentra sumergido Ocosingo Chiapas.</w:t>
      </w:r>
      <w:r w:rsidR="00437D0E">
        <w:rPr>
          <w:rFonts w:ascii="Arial" w:hAnsi="Arial" w:cs="Arial"/>
          <w:color w:val="000000"/>
          <w:sz w:val="24"/>
          <w:szCs w:val="24"/>
          <w:lang w:val="es-MX"/>
        </w:rPr>
        <w:t xml:space="preserve"> </w:t>
      </w:r>
      <w:r>
        <w:rPr>
          <w:rFonts w:ascii="Arial" w:hAnsi="Arial" w:cs="Arial"/>
          <w:color w:val="000000"/>
          <w:sz w:val="24"/>
          <w:szCs w:val="24"/>
          <w:lang w:val="es-MX"/>
        </w:rPr>
        <w:t xml:space="preserve"> </w:t>
      </w:r>
      <w:r w:rsidR="00437D0E">
        <w:rPr>
          <w:rFonts w:ascii="Arial" w:hAnsi="Arial" w:cs="Arial"/>
          <w:color w:val="000000"/>
          <w:sz w:val="24"/>
          <w:szCs w:val="24"/>
          <w:lang w:val="es-MX"/>
        </w:rPr>
        <w:t xml:space="preserve">El 50 % no cuenta con ninguna beca, el 25% cuenta con una beca de Benito Juárez, el otro 25% con beca de CONAFE. Y EL 0% Nadie cuenta con la beca de jóvenes construyendo el futuro. </w:t>
      </w:r>
    </w:p>
    <w:p w14:paraId="2296555A" w14:textId="7C5526E6" w:rsidR="00437D0E" w:rsidRDefault="00437D0E" w:rsidP="00437D0E">
      <w:pPr>
        <w:pStyle w:val="Prrafodelista"/>
        <w:spacing w:line="360" w:lineRule="auto"/>
        <w:ind w:left="1125"/>
        <w:jc w:val="both"/>
        <w:rPr>
          <w:rFonts w:ascii="Arial" w:hAnsi="Arial" w:cs="Arial"/>
          <w:color w:val="000000"/>
          <w:sz w:val="24"/>
          <w:szCs w:val="24"/>
          <w:lang w:val="es-MX"/>
        </w:rPr>
      </w:pPr>
    </w:p>
    <w:p w14:paraId="69C23126" w14:textId="59E478B6" w:rsidR="00437D0E" w:rsidRDefault="00437D0E" w:rsidP="00437D0E">
      <w:pPr>
        <w:pStyle w:val="Prrafodelista"/>
        <w:spacing w:line="360" w:lineRule="auto"/>
        <w:ind w:left="1125"/>
        <w:jc w:val="both"/>
        <w:rPr>
          <w:rFonts w:ascii="Arial" w:hAnsi="Arial" w:cs="Arial"/>
          <w:color w:val="000000"/>
          <w:sz w:val="24"/>
          <w:szCs w:val="24"/>
          <w:lang w:val="es-MX"/>
        </w:rPr>
      </w:pPr>
    </w:p>
    <w:p w14:paraId="2CF7CC43" w14:textId="396400A1" w:rsidR="00437D0E" w:rsidRDefault="00437D0E" w:rsidP="00437D0E">
      <w:pPr>
        <w:pStyle w:val="Prrafodelista"/>
        <w:spacing w:line="360" w:lineRule="auto"/>
        <w:ind w:left="1125"/>
        <w:jc w:val="both"/>
        <w:rPr>
          <w:rFonts w:ascii="Arial" w:hAnsi="Arial" w:cs="Arial"/>
          <w:color w:val="000000"/>
          <w:sz w:val="24"/>
          <w:szCs w:val="24"/>
          <w:lang w:val="es-MX"/>
        </w:rPr>
      </w:pPr>
    </w:p>
    <w:p w14:paraId="4C78F59B" w14:textId="0C4B39CB" w:rsidR="00437D0E" w:rsidRPr="00437D0E" w:rsidRDefault="00437D0E" w:rsidP="00437D0E">
      <w:pPr>
        <w:pStyle w:val="Prrafodelista"/>
        <w:spacing w:line="360" w:lineRule="auto"/>
        <w:ind w:left="1125"/>
        <w:jc w:val="both"/>
        <w:rPr>
          <w:rFonts w:ascii="Arial" w:hAnsi="Arial" w:cs="Arial"/>
          <w:color w:val="000000"/>
          <w:sz w:val="24"/>
          <w:szCs w:val="24"/>
          <w:lang w:val="es-MX"/>
        </w:rPr>
      </w:pPr>
      <w:r>
        <w:rPr>
          <w:rFonts w:ascii="Arial" w:hAnsi="Arial" w:cs="Arial"/>
          <w:color w:val="000000"/>
          <w:sz w:val="24"/>
          <w:szCs w:val="24"/>
          <w:lang w:val="es-MX"/>
        </w:rPr>
        <w:t xml:space="preserve">Ellos confiesan que no cuentan con el apoyo total para seguir de nueva </w:t>
      </w:r>
      <w:r w:rsidR="00755D8C">
        <w:rPr>
          <w:rFonts w:ascii="Arial" w:hAnsi="Arial" w:cs="Arial"/>
          <w:color w:val="000000"/>
          <w:sz w:val="24"/>
          <w:szCs w:val="24"/>
          <w:lang w:val="es-MX"/>
        </w:rPr>
        <w:t>cuentan con</w:t>
      </w:r>
      <w:r>
        <w:rPr>
          <w:rFonts w:ascii="Arial" w:hAnsi="Arial" w:cs="Arial"/>
          <w:color w:val="000000"/>
          <w:sz w:val="24"/>
          <w:szCs w:val="24"/>
          <w:lang w:val="es-MX"/>
        </w:rPr>
        <w:t xml:space="preserve"> sus estu</w:t>
      </w:r>
      <w:r w:rsidR="00755D8C">
        <w:rPr>
          <w:rFonts w:ascii="Arial" w:hAnsi="Arial" w:cs="Arial"/>
          <w:color w:val="000000"/>
          <w:sz w:val="24"/>
          <w:szCs w:val="24"/>
          <w:lang w:val="es-MX"/>
        </w:rPr>
        <w:t>dios nuevamente, ellos optaron de trabajar y estudiar, por la presión de sus actividades académicas y laboral, no encontraron más salidas que trabajar poder sustentarse.</w:t>
      </w:r>
    </w:p>
    <w:p w14:paraId="6BD3F219" w14:textId="3CFB93DB" w:rsidR="00C67FA0" w:rsidRDefault="00C67FA0" w:rsidP="00BA388B">
      <w:pPr>
        <w:pStyle w:val="Prrafodelista"/>
        <w:spacing w:line="360" w:lineRule="auto"/>
        <w:ind w:left="1125"/>
        <w:rPr>
          <w:rFonts w:ascii="Arial" w:hAnsi="Arial" w:cs="Arial"/>
          <w:b/>
          <w:bCs/>
          <w:color w:val="000000"/>
          <w:sz w:val="24"/>
          <w:szCs w:val="24"/>
          <w:lang w:val="es-MX"/>
        </w:rPr>
      </w:pPr>
    </w:p>
    <w:p w14:paraId="53ACA89C" w14:textId="77777777" w:rsidR="00C67FA0" w:rsidRPr="00755D8C" w:rsidRDefault="00C67FA0" w:rsidP="00755D8C">
      <w:pPr>
        <w:spacing w:line="360" w:lineRule="auto"/>
        <w:rPr>
          <w:rFonts w:ascii="Arial" w:hAnsi="Arial" w:cs="Arial"/>
          <w:b/>
          <w:bCs/>
          <w:color w:val="000000"/>
          <w:sz w:val="24"/>
          <w:szCs w:val="24"/>
          <w:lang w:val="es-MX"/>
        </w:rPr>
      </w:pPr>
    </w:p>
    <w:p w14:paraId="4B04A400" w14:textId="70F5F845" w:rsidR="00821990" w:rsidRDefault="00821990" w:rsidP="00BA388B">
      <w:pPr>
        <w:pStyle w:val="Prrafodelista"/>
        <w:spacing w:line="360" w:lineRule="auto"/>
        <w:ind w:left="1125"/>
        <w:rPr>
          <w:noProof/>
        </w:rPr>
      </w:pPr>
    </w:p>
    <w:p w14:paraId="27425EF0" w14:textId="2C9B6E46" w:rsidR="00755D8C" w:rsidRDefault="00755D8C" w:rsidP="00BA388B">
      <w:pPr>
        <w:pStyle w:val="Prrafodelista"/>
        <w:spacing w:line="360" w:lineRule="auto"/>
        <w:ind w:left="1125"/>
        <w:rPr>
          <w:rFonts w:ascii="Arial" w:hAnsi="Arial" w:cs="Arial"/>
          <w:b/>
          <w:bCs/>
          <w:color w:val="000000"/>
          <w:sz w:val="24"/>
          <w:szCs w:val="24"/>
          <w:lang w:val="es-MX"/>
        </w:rPr>
      </w:pPr>
      <w:r>
        <w:rPr>
          <w:noProof/>
        </w:rPr>
        <w:lastRenderedPageBreak/>
        <w:drawing>
          <wp:inline distT="0" distB="0" distL="0" distR="0" wp14:anchorId="61E2512A" wp14:editId="134288BF">
            <wp:extent cx="4572000" cy="2743200"/>
            <wp:effectExtent l="0" t="0" r="0" b="0"/>
            <wp:docPr id="14" name="Gráfico 14">
              <a:extLst xmlns:a="http://schemas.openxmlformats.org/drawingml/2006/main">
                <a:ext uri="{FF2B5EF4-FFF2-40B4-BE49-F238E27FC236}">
                  <a16:creationId xmlns:a16="http://schemas.microsoft.com/office/drawing/2014/main" id="{43860B92-1867-46FC-B010-31CA4F664D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C430867" w14:textId="26D7A532" w:rsidR="00BA388B" w:rsidRDefault="00C67FA0" w:rsidP="004B2592">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Josué Miranda Rodríguez</w:t>
      </w:r>
      <w:r w:rsidR="004B2592">
        <w:rPr>
          <w:rFonts w:ascii="Arial" w:hAnsi="Arial" w:cs="Arial"/>
          <w:b/>
          <w:bCs/>
          <w:color w:val="000000"/>
          <w:sz w:val="24"/>
          <w:szCs w:val="24"/>
          <w:lang w:val="es-MX"/>
        </w:rPr>
        <w:t>.</w:t>
      </w:r>
    </w:p>
    <w:p w14:paraId="39E94076" w14:textId="445ACBC7" w:rsidR="004B2592" w:rsidRDefault="004B2592" w:rsidP="004B2592">
      <w:pPr>
        <w:pStyle w:val="Prrafodelista"/>
        <w:spacing w:line="360" w:lineRule="auto"/>
        <w:ind w:left="1125"/>
        <w:rPr>
          <w:rFonts w:ascii="Arial" w:hAnsi="Arial" w:cs="Arial"/>
          <w:b/>
          <w:bCs/>
          <w:color w:val="000000"/>
          <w:sz w:val="24"/>
          <w:szCs w:val="24"/>
          <w:lang w:val="es-MX"/>
        </w:rPr>
      </w:pPr>
    </w:p>
    <w:p w14:paraId="6A48741F" w14:textId="789BB980" w:rsidR="004B2592" w:rsidRDefault="004B2592" w:rsidP="004B2592">
      <w:pPr>
        <w:pStyle w:val="Prrafodelista"/>
        <w:spacing w:line="360" w:lineRule="auto"/>
        <w:ind w:left="1125"/>
        <w:rPr>
          <w:rFonts w:ascii="Arial" w:hAnsi="Arial" w:cs="Arial"/>
          <w:b/>
          <w:bCs/>
          <w:color w:val="000000"/>
          <w:sz w:val="24"/>
          <w:szCs w:val="24"/>
          <w:lang w:val="es-MX"/>
        </w:rPr>
      </w:pPr>
    </w:p>
    <w:p w14:paraId="09286774" w14:textId="6E157BAB" w:rsidR="004B2592" w:rsidRDefault="004B2592" w:rsidP="004B2592">
      <w:pPr>
        <w:pStyle w:val="Prrafodelista"/>
        <w:spacing w:line="360" w:lineRule="auto"/>
        <w:ind w:left="1125"/>
        <w:rPr>
          <w:rFonts w:ascii="Arial" w:hAnsi="Arial" w:cs="Arial"/>
          <w:b/>
          <w:bCs/>
          <w:color w:val="000000"/>
          <w:sz w:val="24"/>
          <w:szCs w:val="24"/>
          <w:lang w:val="es-MX"/>
        </w:rPr>
      </w:pPr>
    </w:p>
    <w:p w14:paraId="4936479B" w14:textId="755A8674" w:rsidR="004B2592" w:rsidRPr="004B2592" w:rsidRDefault="004B2592" w:rsidP="004B2592">
      <w:pPr>
        <w:pStyle w:val="Prrafodelista"/>
        <w:spacing w:line="360" w:lineRule="auto"/>
        <w:ind w:left="1125"/>
        <w:rPr>
          <w:rFonts w:ascii="Arial" w:hAnsi="Arial" w:cs="Arial"/>
          <w:color w:val="000000"/>
          <w:sz w:val="24"/>
          <w:szCs w:val="24"/>
          <w:lang w:val="es-MX"/>
        </w:rPr>
      </w:pPr>
      <w:r w:rsidRPr="004B2592">
        <w:rPr>
          <w:rFonts w:ascii="Arial" w:hAnsi="Arial" w:cs="Arial"/>
          <w:color w:val="000000"/>
          <w:sz w:val="24"/>
          <w:szCs w:val="24"/>
          <w:lang w:val="es-MX"/>
        </w:rPr>
        <w:t xml:space="preserve">Dicha grafica muestra en los datos que todos están interesados a estar en una institución sea educativa o laboral para seguir adelante sus estudios. Uno se quedaría en la institución de CONAFE, los otros tres eligieron trabajar en una tienda o restaurante y bar a que les den de alta. Y poder continuar </w:t>
      </w:r>
      <w:r w:rsidR="00B274EA">
        <w:rPr>
          <w:rFonts w:ascii="Arial" w:hAnsi="Arial" w:cs="Arial"/>
          <w:color w:val="000000"/>
          <w:sz w:val="24"/>
          <w:szCs w:val="24"/>
          <w:lang w:val="es-MX"/>
        </w:rPr>
        <w:t>con otras perspectivas como cambiar de escuela, y de carrera.</w:t>
      </w:r>
    </w:p>
    <w:p w14:paraId="5921CC29"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689D30CD"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72062D9A"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7738CA97"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7C40CEFE" w14:textId="0625361A" w:rsidR="00BA388B" w:rsidRDefault="00BA388B" w:rsidP="00BA388B">
      <w:pPr>
        <w:pStyle w:val="Prrafodelista"/>
        <w:spacing w:line="360" w:lineRule="auto"/>
        <w:ind w:left="1125"/>
        <w:rPr>
          <w:rFonts w:ascii="Arial" w:hAnsi="Arial" w:cs="Arial"/>
          <w:b/>
          <w:bCs/>
          <w:color w:val="000000"/>
          <w:sz w:val="24"/>
          <w:szCs w:val="24"/>
          <w:lang w:val="es-MX"/>
        </w:rPr>
      </w:pPr>
    </w:p>
    <w:p w14:paraId="5C994229" w14:textId="7E8BFA01" w:rsidR="00C67FA0" w:rsidRDefault="00C67FA0" w:rsidP="00BA388B">
      <w:pPr>
        <w:pStyle w:val="Prrafodelista"/>
        <w:spacing w:line="360" w:lineRule="auto"/>
        <w:ind w:left="1125"/>
        <w:rPr>
          <w:rFonts w:ascii="Arial" w:hAnsi="Arial" w:cs="Arial"/>
          <w:b/>
          <w:bCs/>
          <w:color w:val="000000"/>
          <w:sz w:val="24"/>
          <w:szCs w:val="24"/>
          <w:lang w:val="es-MX"/>
        </w:rPr>
      </w:pPr>
    </w:p>
    <w:p w14:paraId="5B02F3C5" w14:textId="1B4EACB4" w:rsidR="00C67FA0" w:rsidRDefault="00C67FA0" w:rsidP="00BA388B">
      <w:pPr>
        <w:pStyle w:val="Prrafodelista"/>
        <w:spacing w:line="360" w:lineRule="auto"/>
        <w:ind w:left="1125"/>
        <w:rPr>
          <w:rFonts w:ascii="Arial" w:hAnsi="Arial" w:cs="Arial"/>
          <w:b/>
          <w:bCs/>
          <w:color w:val="000000"/>
          <w:sz w:val="24"/>
          <w:szCs w:val="24"/>
          <w:lang w:val="es-MX"/>
        </w:rPr>
      </w:pPr>
    </w:p>
    <w:p w14:paraId="7A68CA19" w14:textId="211E1B98" w:rsidR="00C67FA0" w:rsidRPr="004B2592" w:rsidRDefault="00C67FA0" w:rsidP="004B2592">
      <w:pPr>
        <w:spacing w:line="360" w:lineRule="auto"/>
        <w:rPr>
          <w:rFonts w:ascii="Arial" w:hAnsi="Arial" w:cs="Arial"/>
          <w:b/>
          <w:bCs/>
          <w:color w:val="000000"/>
          <w:sz w:val="24"/>
          <w:szCs w:val="24"/>
          <w:lang w:val="es-MX"/>
        </w:rPr>
      </w:pPr>
    </w:p>
    <w:p w14:paraId="1B154919" w14:textId="1AA20460" w:rsidR="00C67FA0" w:rsidRDefault="00C67FA0" w:rsidP="00BA388B">
      <w:pPr>
        <w:pStyle w:val="Prrafodelista"/>
        <w:spacing w:line="360" w:lineRule="auto"/>
        <w:ind w:left="1125"/>
        <w:rPr>
          <w:rFonts w:ascii="Arial" w:hAnsi="Arial" w:cs="Arial"/>
          <w:b/>
          <w:bCs/>
          <w:color w:val="000000"/>
          <w:sz w:val="24"/>
          <w:szCs w:val="24"/>
          <w:lang w:val="es-MX"/>
        </w:rPr>
      </w:pPr>
    </w:p>
    <w:p w14:paraId="548E8481" w14:textId="77777777" w:rsidR="00C67FA0" w:rsidRDefault="00C67FA0" w:rsidP="00BA388B">
      <w:pPr>
        <w:pStyle w:val="Prrafodelista"/>
        <w:spacing w:line="360" w:lineRule="auto"/>
        <w:ind w:left="1125"/>
        <w:rPr>
          <w:rFonts w:ascii="Arial" w:hAnsi="Arial" w:cs="Arial"/>
          <w:b/>
          <w:bCs/>
          <w:color w:val="000000"/>
          <w:sz w:val="24"/>
          <w:szCs w:val="24"/>
          <w:lang w:val="es-MX"/>
        </w:rPr>
      </w:pPr>
    </w:p>
    <w:p w14:paraId="268B701B"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52AAC45F" w14:textId="77777777" w:rsidR="00BA388B" w:rsidRDefault="00BA388B" w:rsidP="00BA388B">
      <w:pPr>
        <w:pStyle w:val="Prrafodelista"/>
        <w:spacing w:line="360" w:lineRule="auto"/>
        <w:ind w:left="1125"/>
        <w:rPr>
          <w:rFonts w:ascii="Arial" w:hAnsi="Arial" w:cs="Arial"/>
          <w:b/>
          <w:bCs/>
          <w:color w:val="000000"/>
          <w:sz w:val="24"/>
          <w:szCs w:val="24"/>
          <w:lang w:val="es-MX"/>
        </w:rPr>
      </w:pPr>
    </w:p>
    <w:p w14:paraId="44CDAA2F" w14:textId="18945A00" w:rsidR="00BA388B" w:rsidRPr="00B274EA" w:rsidRDefault="00B274EA" w:rsidP="00BA388B">
      <w:pPr>
        <w:pStyle w:val="Prrafodelista"/>
        <w:spacing w:line="360" w:lineRule="auto"/>
        <w:ind w:left="1125"/>
        <w:rPr>
          <w:rFonts w:ascii="Arial" w:hAnsi="Arial" w:cs="Arial"/>
          <w:b/>
          <w:bCs/>
          <w:color w:val="000000"/>
          <w:sz w:val="28"/>
          <w:szCs w:val="28"/>
          <w:lang w:val="es-MX"/>
        </w:rPr>
      </w:pPr>
      <w:r w:rsidRPr="00B274EA">
        <w:rPr>
          <w:rFonts w:ascii="Arial" w:hAnsi="Arial" w:cs="Arial"/>
          <w:b/>
          <w:bCs/>
          <w:color w:val="000000"/>
          <w:sz w:val="28"/>
          <w:szCs w:val="28"/>
          <w:lang w:val="es-MX"/>
        </w:rPr>
        <w:t>4. 2. CONCLUSIONES.</w:t>
      </w:r>
    </w:p>
    <w:p w14:paraId="17F34889" w14:textId="6B326BB6" w:rsidR="00BA388B" w:rsidRDefault="00BA388B" w:rsidP="00BA388B">
      <w:pPr>
        <w:pStyle w:val="Prrafodelista"/>
        <w:spacing w:line="360" w:lineRule="auto"/>
        <w:ind w:left="1125"/>
        <w:rPr>
          <w:rFonts w:ascii="Arial" w:hAnsi="Arial" w:cs="Arial"/>
          <w:b/>
          <w:bCs/>
          <w:color w:val="000000"/>
          <w:sz w:val="24"/>
          <w:szCs w:val="24"/>
          <w:lang w:val="es-MX"/>
        </w:rPr>
      </w:pPr>
    </w:p>
    <w:p w14:paraId="085B0AF3" w14:textId="27BFBA0F" w:rsidR="00BA388B" w:rsidRDefault="00BA388B" w:rsidP="00BA388B">
      <w:pPr>
        <w:pStyle w:val="Prrafodelista"/>
        <w:spacing w:line="360" w:lineRule="auto"/>
        <w:ind w:left="1125"/>
        <w:rPr>
          <w:rFonts w:ascii="Arial" w:hAnsi="Arial" w:cs="Arial"/>
          <w:b/>
          <w:bCs/>
          <w:color w:val="000000"/>
          <w:sz w:val="24"/>
          <w:szCs w:val="24"/>
          <w:lang w:val="es-MX"/>
        </w:rPr>
      </w:pPr>
    </w:p>
    <w:p w14:paraId="0151AA9E" w14:textId="350B28B8" w:rsidR="00BA388B" w:rsidRDefault="00BA388B" w:rsidP="00BA388B">
      <w:pPr>
        <w:pStyle w:val="Prrafodelista"/>
        <w:spacing w:line="360" w:lineRule="auto"/>
        <w:ind w:left="1125"/>
        <w:rPr>
          <w:rFonts w:ascii="Arial" w:hAnsi="Arial" w:cs="Arial"/>
          <w:b/>
          <w:bCs/>
          <w:color w:val="000000"/>
          <w:sz w:val="24"/>
          <w:szCs w:val="24"/>
          <w:lang w:val="es-MX"/>
        </w:rPr>
      </w:pPr>
    </w:p>
    <w:p w14:paraId="0825F2F7" w14:textId="32E69DB9" w:rsidR="00BA388B" w:rsidRDefault="00BA388B" w:rsidP="00BA388B">
      <w:pPr>
        <w:pStyle w:val="Prrafodelista"/>
        <w:spacing w:line="360" w:lineRule="auto"/>
        <w:ind w:left="1125"/>
        <w:rPr>
          <w:rFonts w:ascii="Arial" w:hAnsi="Arial" w:cs="Arial"/>
          <w:b/>
          <w:bCs/>
          <w:color w:val="000000"/>
          <w:sz w:val="24"/>
          <w:szCs w:val="24"/>
          <w:lang w:val="es-MX"/>
        </w:rPr>
      </w:pPr>
    </w:p>
    <w:p w14:paraId="543D95F0" w14:textId="59AE0492" w:rsidR="00BA388B" w:rsidRDefault="00BA388B" w:rsidP="00BA388B">
      <w:pPr>
        <w:pStyle w:val="Prrafodelista"/>
        <w:spacing w:line="360" w:lineRule="auto"/>
        <w:ind w:left="1125"/>
        <w:rPr>
          <w:rFonts w:ascii="Arial" w:hAnsi="Arial" w:cs="Arial"/>
          <w:b/>
          <w:bCs/>
          <w:color w:val="000000"/>
          <w:sz w:val="24"/>
          <w:szCs w:val="24"/>
          <w:lang w:val="es-MX"/>
        </w:rPr>
      </w:pPr>
    </w:p>
    <w:p w14:paraId="03F23840" w14:textId="7E648F3E" w:rsidR="00BA388B" w:rsidRDefault="00BA388B" w:rsidP="00BA388B">
      <w:pPr>
        <w:pStyle w:val="Prrafodelista"/>
        <w:spacing w:line="360" w:lineRule="auto"/>
        <w:ind w:left="1125"/>
        <w:rPr>
          <w:rFonts w:ascii="Arial" w:hAnsi="Arial" w:cs="Arial"/>
          <w:b/>
          <w:bCs/>
          <w:color w:val="000000"/>
          <w:sz w:val="24"/>
          <w:szCs w:val="24"/>
          <w:lang w:val="es-MX"/>
        </w:rPr>
      </w:pPr>
    </w:p>
    <w:p w14:paraId="72D82CDD" w14:textId="6A3E177D" w:rsidR="00BA388B" w:rsidRDefault="00BA388B" w:rsidP="00BA388B">
      <w:pPr>
        <w:pStyle w:val="Prrafodelista"/>
        <w:spacing w:line="360" w:lineRule="auto"/>
        <w:ind w:left="1125"/>
        <w:rPr>
          <w:rFonts w:ascii="Arial" w:hAnsi="Arial" w:cs="Arial"/>
          <w:b/>
          <w:bCs/>
          <w:color w:val="000000"/>
          <w:sz w:val="24"/>
          <w:szCs w:val="24"/>
          <w:lang w:val="es-MX"/>
        </w:rPr>
      </w:pPr>
    </w:p>
    <w:p w14:paraId="6B180454" w14:textId="136AF644" w:rsidR="00BA388B" w:rsidRDefault="00BA388B" w:rsidP="00BA388B">
      <w:pPr>
        <w:pStyle w:val="Prrafodelista"/>
        <w:spacing w:line="360" w:lineRule="auto"/>
        <w:ind w:left="1125"/>
        <w:rPr>
          <w:rFonts w:ascii="Arial" w:hAnsi="Arial" w:cs="Arial"/>
          <w:b/>
          <w:bCs/>
          <w:color w:val="000000"/>
          <w:sz w:val="24"/>
          <w:szCs w:val="24"/>
          <w:lang w:val="es-MX"/>
        </w:rPr>
      </w:pPr>
    </w:p>
    <w:p w14:paraId="097649FA" w14:textId="1A00A2EF" w:rsidR="00BA388B" w:rsidRDefault="00BA388B" w:rsidP="00BA388B">
      <w:pPr>
        <w:pStyle w:val="Prrafodelista"/>
        <w:spacing w:line="360" w:lineRule="auto"/>
        <w:ind w:left="1125"/>
        <w:rPr>
          <w:rFonts w:ascii="Arial" w:hAnsi="Arial" w:cs="Arial"/>
          <w:b/>
          <w:bCs/>
          <w:color w:val="000000"/>
          <w:sz w:val="24"/>
          <w:szCs w:val="24"/>
          <w:lang w:val="es-MX"/>
        </w:rPr>
      </w:pPr>
    </w:p>
    <w:p w14:paraId="25777D9F" w14:textId="741B0B95" w:rsidR="00BA388B" w:rsidRDefault="00BA388B" w:rsidP="00BA388B">
      <w:pPr>
        <w:pStyle w:val="Prrafodelista"/>
        <w:spacing w:line="360" w:lineRule="auto"/>
        <w:ind w:left="1125"/>
        <w:rPr>
          <w:rFonts w:ascii="Arial" w:hAnsi="Arial" w:cs="Arial"/>
          <w:b/>
          <w:bCs/>
          <w:color w:val="000000"/>
          <w:sz w:val="24"/>
          <w:szCs w:val="24"/>
          <w:lang w:val="es-MX"/>
        </w:rPr>
      </w:pPr>
    </w:p>
    <w:p w14:paraId="4C9856A1" w14:textId="0B402FF0" w:rsidR="00BA388B" w:rsidRDefault="00BA388B" w:rsidP="00BA388B">
      <w:pPr>
        <w:pStyle w:val="Prrafodelista"/>
        <w:spacing w:line="360" w:lineRule="auto"/>
        <w:ind w:left="1125"/>
        <w:rPr>
          <w:rFonts w:ascii="Arial" w:hAnsi="Arial" w:cs="Arial"/>
          <w:b/>
          <w:bCs/>
          <w:color w:val="000000"/>
          <w:sz w:val="24"/>
          <w:szCs w:val="24"/>
          <w:lang w:val="es-MX"/>
        </w:rPr>
      </w:pPr>
    </w:p>
    <w:p w14:paraId="387BCEAC" w14:textId="00B47714" w:rsidR="00BA388B" w:rsidRDefault="00BA388B" w:rsidP="00BA388B">
      <w:pPr>
        <w:pStyle w:val="Prrafodelista"/>
        <w:spacing w:line="360" w:lineRule="auto"/>
        <w:ind w:left="1125"/>
        <w:rPr>
          <w:rFonts w:ascii="Arial" w:hAnsi="Arial" w:cs="Arial"/>
          <w:b/>
          <w:bCs/>
          <w:color w:val="000000"/>
          <w:sz w:val="24"/>
          <w:szCs w:val="24"/>
          <w:lang w:val="es-MX"/>
        </w:rPr>
      </w:pPr>
    </w:p>
    <w:p w14:paraId="2648DE88" w14:textId="548DDDF3" w:rsidR="00BA388B" w:rsidRDefault="00BA388B" w:rsidP="00BA388B">
      <w:pPr>
        <w:pStyle w:val="Prrafodelista"/>
        <w:spacing w:line="360" w:lineRule="auto"/>
        <w:ind w:left="1125"/>
        <w:rPr>
          <w:rFonts w:ascii="Arial" w:hAnsi="Arial" w:cs="Arial"/>
          <w:b/>
          <w:bCs/>
          <w:color w:val="000000"/>
          <w:sz w:val="24"/>
          <w:szCs w:val="24"/>
          <w:lang w:val="es-MX"/>
        </w:rPr>
      </w:pPr>
    </w:p>
    <w:p w14:paraId="618890C0" w14:textId="4F25F343" w:rsidR="00BA388B" w:rsidRDefault="00BA388B" w:rsidP="00BA388B">
      <w:pPr>
        <w:pStyle w:val="Prrafodelista"/>
        <w:spacing w:line="360" w:lineRule="auto"/>
        <w:ind w:left="1125"/>
        <w:rPr>
          <w:rFonts w:ascii="Arial" w:hAnsi="Arial" w:cs="Arial"/>
          <w:b/>
          <w:bCs/>
          <w:color w:val="000000"/>
          <w:sz w:val="24"/>
          <w:szCs w:val="24"/>
          <w:lang w:val="es-MX"/>
        </w:rPr>
      </w:pPr>
    </w:p>
    <w:p w14:paraId="7DF21F30" w14:textId="4CA36A13" w:rsidR="00BA388B" w:rsidRDefault="00BA388B" w:rsidP="00BA388B">
      <w:pPr>
        <w:pStyle w:val="Prrafodelista"/>
        <w:spacing w:line="360" w:lineRule="auto"/>
        <w:ind w:left="1125"/>
        <w:rPr>
          <w:rFonts w:ascii="Arial" w:hAnsi="Arial" w:cs="Arial"/>
          <w:b/>
          <w:bCs/>
          <w:color w:val="000000"/>
          <w:sz w:val="24"/>
          <w:szCs w:val="24"/>
          <w:lang w:val="es-MX"/>
        </w:rPr>
      </w:pPr>
    </w:p>
    <w:p w14:paraId="34293BA3" w14:textId="2CE1A2CC" w:rsidR="00BA388B" w:rsidRDefault="00BA388B" w:rsidP="00BA388B">
      <w:pPr>
        <w:pStyle w:val="Prrafodelista"/>
        <w:spacing w:line="360" w:lineRule="auto"/>
        <w:ind w:left="1125"/>
        <w:rPr>
          <w:rFonts w:ascii="Arial" w:hAnsi="Arial" w:cs="Arial"/>
          <w:b/>
          <w:bCs/>
          <w:color w:val="000000"/>
          <w:sz w:val="24"/>
          <w:szCs w:val="24"/>
          <w:lang w:val="es-MX"/>
        </w:rPr>
      </w:pPr>
    </w:p>
    <w:p w14:paraId="672F49FE" w14:textId="1C3685F8" w:rsidR="00BA388B" w:rsidRDefault="00BA388B" w:rsidP="00BA388B">
      <w:pPr>
        <w:pStyle w:val="Prrafodelista"/>
        <w:spacing w:line="360" w:lineRule="auto"/>
        <w:ind w:left="1125"/>
        <w:rPr>
          <w:rFonts w:ascii="Arial" w:hAnsi="Arial" w:cs="Arial"/>
          <w:b/>
          <w:bCs/>
          <w:color w:val="000000"/>
          <w:sz w:val="24"/>
          <w:szCs w:val="24"/>
          <w:lang w:val="es-MX"/>
        </w:rPr>
      </w:pPr>
    </w:p>
    <w:p w14:paraId="72BE35C3" w14:textId="06215C4D" w:rsidR="00BA388B" w:rsidRDefault="00BA388B" w:rsidP="00BA388B">
      <w:pPr>
        <w:pStyle w:val="Prrafodelista"/>
        <w:spacing w:line="360" w:lineRule="auto"/>
        <w:ind w:left="1125"/>
        <w:rPr>
          <w:rFonts w:ascii="Arial" w:hAnsi="Arial" w:cs="Arial"/>
          <w:b/>
          <w:bCs/>
          <w:color w:val="000000"/>
          <w:sz w:val="24"/>
          <w:szCs w:val="24"/>
          <w:lang w:val="es-MX"/>
        </w:rPr>
      </w:pPr>
    </w:p>
    <w:p w14:paraId="48DE9D29" w14:textId="1F4007A9" w:rsidR="00BA388B" w:rsidRDefault="00BA388B" w:rsidP="00BA388B">
      <w:pPr>
        <w:pStyle w:val="Prrafodelista"/>
        <w:spacing w:line="360" w:lineRule="auto"/>
        <w:ind w:left="1125"/>
        <w:rPr>
          <w:rFonts w:ascii="Arial" w:hAnsi="Arial" w:cs="Arial"/>
          <w:b/>
          <w:bCs/>
          <w:color w:val="000000"/>
          <w:sz w:val="24"/>
          <w:szCs w:val="24"/>
          <w:lang w:val="es-MX"/>
        </w:rPr>
      </w:pPr>
    </w:p>
    <w:p w14:paraId="7672A918" w14:textId="27CE0198" w:rsidR="00BA388B" w:rsidRDefault="00BA388B" w:rsidP="00BA388B">
      <w:pPr>
        <w:pStyle w:val="Prrafodelista"/>
        <w:spacing w:line="360" w:lineRule="auto"/>
        <w:ind w:left="1125"/>
        <w:rPr>
          <w:rFonts w:ascii="Arial" w:hAnsi="Arial" w:cs="Arial"/>
          <w:b/>
          <w:bCs/>
          <w:color w:val="000000"/>
          <w:sz w:val="24"/>
          <w:szCs w:val="24"/>
          <w:lang w:val="es-MX"/>
        </w:rPr>
      </w:pPr>
    </w:p>
    <w:p w14:paraId="251FF212" w14:textId="55966BD0" w:rsidR="00BA388B" w:rsidRDefault="00BA388B" w:rsidP="00BA388B">
      <w:pPr>
        <w:pStyle w:val="Prrafodelista"/>
        <w:spacing w:line="360" w:lineRule="auto"/>
        <w:ind w:left="1125"/>
        <w:rPr>
          <w:rFonts w:ascii="Arial" w:hAnsi="Arial" w:cs="Arial"/>
          <w:b/>
          <w:bCs/>
          <w:color w:val="000000"/>
          <w:sz w:val="24"/>
          <w:szCs w:val="24"/>
          <w:lang w:val="es-MX"/>
        </w:rPr>
      </w:pPr>
    </w:p>
    <w:p w14:paraId="06B2EB26" w14:textId="18F3C974" w:rsidR="00BA388B" w:rsidRDefault="00BA388B" w:rsidP="00BA388B">
      <w:pPr>
        <w:pStyle w:val="Prrafodelista"/>
        <w:spacing w:line="360" w:lineRule="auto"/>
        <w:ind w:left="1125"/>
        <w:rPr>
          <w:rFonts w:ascii="Arial" w:hAnsi="Arial" w:cs="Arial"/>
          <w:b/>
          <w:bCs/>
          <w:color w:val="000000"/>
          <w:sz w:val="24"/>
          <w:szCs w:val="24"/>
          <w:lang w:val="es-MX"/>
        </w:rPr>
      </w:pPr>
    </w:p>
    <w:p w14:paraId="5B8426E7" w14:textId="77D55BDC" w:rsidR="00BA388B" w:rsidRDefault="00BA388B" w:rsidP="00BA388B">
      <w:pPr>
        <w:pStyle w:val="Prrafodelista"/>
        <w:spacing w:line="360" w:lineRule="auto"/>
        <w:ind w:left="1125"/>
        <w:rPr>
          <w:rFonts w:ascii="Arial" w:hAnsi="Arial" w:cs="Arial"/>
          <w:b/>
          <w:bCs/>
          <w:color w:val="000000"/>
          <w:sz w:val="24"/>
          <w:szCs w:val="24"/>
          <w:lang w:val="es-MX"/>
        </w:rPr>
      </w:pPr>
    </w:p>
    <w:p w14:paraId="4F31EEFF" w14:textId="49AA9204" w:rsidR="00BA388B" w:rsidRDefault="00BA388B" w:rsidP="00BA388B">
      <w:pPr>
        <w:pStyle w:val="Prrafodelista"/>
        <w:spacing w:line="360" w:lineRule="auto"/>
        <w:ind w:left="1125"/>
        <w:rPr>
          <w:rFonts w:ascii="Arial" w:hAnsi="Arial" w:cs="Arial"/>
          <w:b/>
          <w:bCs/>
          <w:color w:val="000000"/>
          <w:sz w:val="24"/>
          <w:szCs w:val="24"/>
          <w:lang w:val="es-MX"/>
        </w:rPr>
      </w:pPr>
    </w:p>
    <w:p w14:paraId="2FB07414" w14:textId="1F61E7D4" w:rsidR="00BA388B" w:rsidRDefault="00BA388B" w:rsidP="00BA388B">
      <w:pPr>
        <w:pStyle w:val="Prrafodelista"/>
        <w:spacing w:line="360" w:lineRule="auto"/>
        <w:ind w:left="1125"/>
        <w:rPr>
          <w:rFonts w:ascii="Arial" w:hAnsi="Arial" w:cs="Arial"/>
          <w:b/>
          <w:bCs/>
          <w:color w:val="000000"/>
          <w:sz w:val="24"/>
          <w:szCs w:val="24"/>
          <w:lang w:val="es-MX"/>
        </w:rPr>
      </w:pPr>
    </w:p>
    <w:p w14:paraId="0A076B36" w14:textId="59A8BD20" w:rsidR="00BA388B" w:rsidRDefault="00BA388B" w:rsidP="00BA388B">
      <w:pPr>
        <w:pStyle w:val="Prrafodelista"/>
        <w:spacing w:line="360" w:lineRule="auto"/>
        <w:ind w:left="1125"/>
        <w:rPr>
          <w:rFonts w:ascii="Arial" w:hAnsi="Arial" w:cs="Arial"/>
          <w:b/>
          <w:bCs/>
          <w:color w:val="000000"/>
          <w:sz w:val="24"/>
          <w:szCs w:val="24"/>
          <w:lang w:val="es-MX"/>
        </w:rPr>
      </w:pPr>
    </w:p>
    <w:p w14:paraId="396C4B8B" w14:textId="0A9AE1F3" w:rsidR="00BA388B" w:rsidRDefault="00BA388B" w:rsidP="00BA388B">
      <w:pPr>
        <w:pStyle w:val="Prrafodelista"/>
        <w:spacing w:line="360" w:lineRule="auto"/>
        <w:ind w:left="1125"/>
        <w:rPr>
          <w:rFonts w:ascii="Arial" w:hAnsi="Arial" w:cs="Arial"/>
          <w:b/>
          <w:bCs/>
          <w:color w:val="000000"/>
          <w:sz w:val="24"/>
          <w:szCs w:val="24"/>
          <w:lang w:val="es-MX"/>
        </w:rPr>
      </w:pPr>
    </w:p>
    <w:p w14:paraId="72DAE192" w14:textId="520C8404" w:rsidR="00BA388B" w:rsidRDefault="00BA388B" w:rsidP="00BA388B">
      <w:pPr>
        <w:pStyle w:val="Prrafodelista"/>
        <w:spacing w:line="360" w:lineRule="auto"/>
        <w:ind w:left="1125"/>
        <w:rPr>
          <w:rFonts w:ascii="Arial" w:hAnsi="Arial" w:cs="Arial"/>
          <w:b/>
          <w:bCs/>
          <w:color w:val="000000"/>
          <w:sz w:val="24"/>
          <w:szCs w:val="24"/>
          <w:lang w:val="es-MX"/>
        </w:rPr>
      </w:pPr>
    </w:p>
    <w:p w14:paraId="45316F89" w14:textId="1490ABB2" w:rsidR="00BA388B" w:rsidRDefault="00BA388B" w:rsidP="00BA388B">
      <w:pPr>
        <w:pStyle w:val="Prrafodelista"/>
        <w:spacing w:line="360" w:lineRule="auto"/>
        <w:ind w:left="1125"/>
        <w:rPr>
          <w:rFonts w:ascii="Arial" w:hAnsi="Arial" w:cs="Arial"/>
          <w:b/>
          <w:bCs/>
          <w:color w:val="000000"/>
          <w:sz w:val="24"/>
          <w:szCs w:val="24"/>
          <w:lang w:val="es-MX"/>
        </w:rPr>
      </w:pPr>
    </w:p>
    <w:p w14:paraId="7AAAC6D9" w14:textId="024D3531" w:rsidR="00BA388B" w:rsidRDefault="00BA388B" w:rsidP="00BA388B">
      <w:pPr>
        <w:pStyle w:val="Prrafodelista"/>
        <w:spacing w:line="360" w:lineRule="auto"/>
        <w:ind w:left="1125"/>
        <w:rPr>
          <w:rFonts w:ascii="Arial" w:hAnsi="Arial" w:cs="Arial"/>
          <w:b/>
          <w:bCs/>
          <w:color w:val="000000"/>
          <w:sz w:val="24"/>
          <w:szCs w:val="24"/>
          <w:lang w:val="es-MX"/>
        </w:rPr>
      </w:pPr>
    </w:p>
    <w:p w14:paraId="66FE54E4" w14:textId="460BA298" w:rsidR="00D206BD" w:rsidRDefault="00D206BD" w:rsidP="00BA388B">
      <w:pPr>
        <w:pStyle w:val="Prrafodelista"/>
        <w:spacing w:line="360" w:lineRule="auto"/>
        <w:ind w:left="1125"/>
        <w:rPr>
          <w:rFonts w:ascii="Arial" w:hAnsi="Arial" w:cs="Arial"/>
          <w:b/>
          <w:bCs/>
          <w:color w:val="000000"/>
          <w:sz w:val="24"/>
          <w:szCs w:val="24"/>
          <w:lang w:val="es-MX"/>
        </w:rPr>
      </w:pPr>
    </w:p>
    <w:p w14:paraId="4769840D" w14:textId="35FBB09A" w:rsidR="00D206BD" w:rsidRDefault="00D206BD" w:rsidP="00BA388B">
      <w:pPr>
        <w:pStyle w:val="Prrafodelista"/>
        <w:spacing w:line="360" w:lineRule="auto"/>
        <w:ind w:left="1125"/>
        <w:rPr>
          <w:rFonts w:ascii="Arial" w:hAnsi="Arial" w:cs="Arial"/>
          <w:b/>
          <w:bCs/>
          <w:color w:val="000000"/>
          <w:sz w:val="24"/>
          <w:szCs w:val="24"/>
          <w:lang w:val="es-MX"/>
        </w:rPr>
      </w:pPr>
    </w:p>
    <w:p w14:paraId="13B2E189" w14:textId="5082F339" w:rsidR="00D206BD" w:rsidRDefault="00D206BD" w:rsidP="00BA388B">
      <w:pPr>
        <w:pStyle w:val="Prrafodelista"/>
        <w:spacing w:line="360" w:lineRule="auto"/>
        <w:ind w:left="1125"/>
        <w:rPr>
          <w:rFonts w:ascii="Arial" w:hAnsi="Arial" w:cs="Arial"/>
          <w:b/>
          <w:bCs/>
          <w:color w:val="000000"/>
          <w:sz w:val="24"/>
          <w:szCs w:val="24"/>
          <w:lang w:val="es-MX"/>
        </w:rPr>
      </w:pPr>
    </w:p>
    <w:p w14:paraId="4AB9C339" w14:textId="538342AA" w:rsidR="00D206BD" w:rsidRDefault="00D206BD" w:rsidP="00BA388B">
      <w:pPr>
        <w:pStyle w:val="Prrafodelista"/>
        <w:spacing w:line="360" w:lineRule="auto"/>
        <w:ind w:left="1125"/>
        <w:rPr>
          <w:rFonts w:ascii="Arial" w:hAnsi="Arial" w:cs="Arial"/>
          <w:b/>
          <w:bCs/>
          <w:color w:val="000000"/>
          <w:sz w:val="24"/>
          <w:szCs w:val="24"/>
          <w:lang w:val="es-MX"/>
        </w:rPr>
      </w:pPr>
    </w:p>
    <w:p w14:paraId="6DA14F3E" w14:textId="6069F568" w:rsidR="00D206BD" w:rsidRDefault="00D206BD" w:rsidP="00BA388B">
      <w:pPr>
        <w:pStyle w:val="Prrafodelista"/>
        <w:spacing w:line="360" w:lineRule="auto"/>
        <w:ind w:left="1125"/>
        <w:rPr>
          <w:rFonts w:ascii="Arial" w:hAnsi="Arial" w:cs="Arial"/>
          <w:b/>
          <w:bCs/>
          <w:color w:val="000000"/>
          <w:sz w:val="24"/>
          <w:szCs w:val="24"/>
          <w:lang w:val="es-MX"/>
        </w:rPr>
      </w:pPr>
    </w:p>
    <w:p w14:paraId="5BF88899" w14:textId="689D2C0C" w:rsidR="00D206BD" w:rsidRDefault="00D206BD" w:rsidP="00BA388B">
      <w:pPr>
        <w:pStyle w:val="Prrafodelista"/>
        <w:spacing w:line="360" w:lineRule="auto"/>
        <w:ind w:left="1125"/>
        <w:rPr>
          <w:rFonts w:ascii="Arial" w:hAnsi="Arial" w:cs="Arial"/>
          <w:b/>
          <w:bCs/>
          <w:color w:val="000000"/>
          <w:sz w:val="24"/>
          <w:szCs w:val="24"/>
          <w:lang w:val="es-MX"/>
        </w:rPr>
      </w:pPr>
    </w:p>
    <w:p w14:paraId="70AFB9B9" w14:textId="2074E798" w:rsidR="00D206BD" w:rsidRDefault="00D206BD" w:rsidP="00BA388B">
      <w:pPr>
        <w:pStyle w:val="Prrafodelista"/>
        <w:spacing w:line="360" w:lineRule="auto"/>
        <w:ind w:left="1125"/>
        <w:rPr>
          <w:rFonts w:ascii="Arial" w:hAnsi="Arial" w:cs="Arial"/>
          <w:b/>
          <w:bCs/>
          <w:color w:val="000000"/>
          <w:sz w:val="24"/>
          <w:szCs w:val="24"/>
          <w:lang w:val="es-MX"/>
        </w:rPr>
      </w:pPr>
    </w:p>
    <w:p w14:paraId="3FE56F96" w14:textId="5FF69E43" w:rsidR="00D206BD" w:rsidRDefault="00D206BD" w:rsidP="00BA388B">
      <w:pPr>
        <w:pStyle w:val="Prrafodelista"/>
        <w:spacing w:line="360" w:lineRule="auto"/>
        <w:ind w:left="1125"/>
        <w:rPr>
          <w:rFonts w:ascii="Arial" w:hAnsi="Arial" w:cs="Arial"/>
          <w:b/>
          <w:bCs/>
          <w:color w:val="000000"/>
          <w:sz w:val="24"/>
          <w:szCs w:val="24"/>
          <w:lang w:val="es-MX"/>
        </w:rPr>
      </w:pPr>
    </w:p>
    <w:p w14:paraId="13226934" w14:textId="2A2AA2D8" w:rsidR="00D206BD" w:rsidRDefault="00D206BD" w:rsidP="00BA388B">
      <w:pPr>
        <w:pStyle w:val="Prrafodelista"/>
        <w:spacing w:line="360" w:lineRule="auto"/>
        <w:ind w:left="1125"/>
        <w:rPr>
          <w:rFonts w:ascii="Arial" w:hAnsi="Arial" w:cs="Arial"/>
          <w:b/>
          <w:bCs/>
          <w:color w:val="000000"/>
          <w:sz w:val="24"/>
          <w:szCs w:val="24"/>
          <w:lang w:val="es-MX"/>
        </w:rPr>
      </w:pPr>
    </w:p>
    <w:p w14:paraId="40B5FFBA" w14:textId="21205272" w:rsidR="00D206BD" w:rsidRDefault="00D206BD" w:rsidP="00BA388B">
      <w:pPr>
        <w:pStyle w:val="Prrafodelista"/>
        <w:spacing w:line="360" w:lineRule="auto"/>
        <w:ind w:left="1125"/>
        <w:rPr>
          <w:rFonts w:ascii="Arial" w:hAnsi="Arial" w:cs="Arial"/>
          <w:b/>
          <w:bCs/>
          <w:color w:val="000000"/>
          <w:sz w:val="24"/>
          <w:szCs w:val="24"/>
          <w:lang w:val="es-MX"/>
        </w:rPr>
      </w:pPr>
    </w:p>
    <w:p w14:paraId="7007AB04" w14:textId="71389CDB" w:rsidR="00D206BD" w:rsidRDefault="00D206BD" w:rsidP="00BA388B">
      <w:pPr>
        <w:pStyle w:val="Prrafodelista"/>
        <w:spacing w:line="360" w:lineRule="auto"/>
        <w:ind w:left="1125"/>
        <w:rPr>
          <w:rFonts w:ascii="Arial" w:hAnsi="Arial" w:cs="Arial"/>
          <w:b/>
          <w:bCs/>
          <w:color w:val="000000"/>
          <w:sz w:val="24"/>
          <w:szCs w:val="24"/>
          <w:lang w:val="es-MX"/>
        </w:rPr>
      </w:pPr>
    </w:p>
    <w:p w14:paraId="23E666AF" w14:textId="58FE1B6B" w:rsidR="00D206BD" w:rsidRDefault="00D206BD" w:rsidP="00BA388B">
      <w:pPr>
        <w:pStyle w:val="Prrafodelista"/>
        <w:spacing w:line="360" w:lineRule="auto"/>
        <w:ind w:left="1125"/>
        <w:rPr>
          <w:rFonts w:ascii="Arial" w:hAnsi="Arial" w:cs="Arial"/>
          <w:b/>
          <w:bCs/>
          <w:color w:val="000000"/>
          <w:sz w:val="24"/>
          <w:szCs w:val="24"/>
          <w:lang w:val="es-MX"/>
        </w:rPr>
      </w:pPr>
    </w:p>
    <w:p w14:paraId="276EBB87" w14:textId="5E1CF3D9" w:rsidR="00D206BD" w:rsidRDefault="00D206BD" w:rsidP="00BA388B">
      <w:pPr>
        <w:pStyle w:val="Prrafodelista"/>
        <w:spacing w:line="360" w:lineRule="auto"/>
        <w:ind w:left="1125"/>
        <w:rPr>
          <w:rFonts w:ascii="Arial" w:hAnsi="Arial" w:cs="Arial"/>
          <w:b/>
          <w:bCs/>
          <w:color w:val="000000"/>
          <w:sz w:val="24"/>
          <w:szCs w:val="24"/>
          <w:lang w:val="es-MX"/>
        </w:rPr>
      </w:pPr>
    </w:p>
    <w:p w14:paraId="17C3A274" w14:textId="473BEEB8" w:rsidR="00D206BD" w:rsidRDefault="00D206BD" w:rsidP="00BA388B">
      <w:pPr>
        <w:pStyle w:val="Prrafodelista"/>
        <w:spacing w:line="360" w:lineRule="auto"/>
        <w:ind w:left="1125"/>
        <w:rPr>
          <w:rFonts w:ascii="Arial" w:hAnsi="Arial" w:cs="Arial"/>
          <w:b/>
          <w:bCs/>
          <w:color w:val="000000"/>
          <w:sz w:val="24"/>
          <w:szCs w:val="24"/>
          <w:lang w:val="es-MX"/>
        </w:rPr>
      </w:pPr>
    </w:p>
    <w:p w14:paraId="6141D39F" w14:textId="35605F3E" w:rsidR="00D206BD" w:rsidRDefault="00D206BD" w:rsidP="00BA388B">
      <w:pPr>
        <w:pStyle w:val="Prrafodelista"/>
        <w:spacing w:line="360" w:lineRule="auto"/>
        <w:ind w:left="1125"/>
        <w:rPr>
          <w:rFonts w:ascii="Arial" w:hAnsi="Arial" w:cs="Arial"/>
          <w:b/>
          <w:bCs/>
          <w:color w:val="000000"/>
          <w:sz w:val="24"/>
          <w:szCs w:val="24"/>
          <w:lang w:val="es-MX"/>
        </w:rPr>
      </w:pPr>
    </w:p>
    <w:p w14:paraId="4D329741" w14:textId="28E16844" w:rsidR="00D206BD" w:rsidRDefault="00D206BD" w:rsidP="00BA388B">
      <w:pPr>
        <w:pStyle w:val="Prrafodelista"/>
        <w:spacing w:line="360" w:lineRule="auto"/>
        <w:ind w:left="1125"/>
        <w:rPr>
          <w:rFonts w:ascii="Arial" w:hAnsi="Arial" w:cs="Arial"/>
          <w:b/>
          <w:bCs/>
          <w:color w:val="000000"/>
          <w:sz w:val="24"/>
          <w:szCs w:val="24"/>
          <w:lang w:val="es-MX"/>
        </w:rPr>
      </w:pPr>
    </w:p>
    <w:p w14:paraId="6A69AF66" w14:textId="737ACCD2" w:rsidR="00D206BD" w:rsidRDefault="00D206BD" w:rsidP="00BA388B">
      <w:pPr>
        <w:pStyle w:val="Prrafodelista"/>
        <w:spacing w:line="360" w:lineRule="auto"/>
        <w:ind w:left="1125"/>
        <w:rPr>
          <w:rFonts w:ascii="Arial" w:hAnsi="Arial" w:cs="Arial"/>
          <w:b/>
          <w:bCs/>
          <w:color w:val="000000"/>
          <w:sz w:val="24"/>
          <w:szCs w:val="24"/>
          <w:lang w:val="es-MX"/>
        </w:rPr>
      </w:pPr>
    </w:p>
    <w:p w14:paraId="49107C4A" w14:textId="187D0138" w:rsidR="00D206BD" w:rsidRDefault="00D206BD" w:rsidP="00BA388B">
      <w:pPr>
        <w:pStyle w:val="Prrafodelista"/>
        <w:spacing w:line="360" w:lineRule="auto"/>
        <w:ind w:left="1125"/>
        <w:rPr>
          <w:rFonts w:ascii="Arial" w:hAnsi="Arial" w:cs="Arial"/>
          <w:b/>
          <w:bCs/>
          <w:color w:val="000000"/>
          <w:sz w:val="24"/>
          <w:szCs w:val="24"/>
          <w:lang w:val="es-MX"/>
        </w:rPr>
      </w:pPr>
    </w:p>
    <w:p w14:paraId="0EA48F1F" w14:textId="5A136091" w:rsidR="00D206BD" w:rsidRDefault="00D206BD" w:rsidP="00BA388B">
      <w:pPr>
        <w:pStyle w:val="Prrafodelista"/>
        <w:spacing w:line="360" w:lineRule="auto"/>
        <w:ind w:left="1125"/>
        <w:rPr>
          <w:rFonts w:ascii="Arial" w:hAnsi="Arial" w:cs="Arial"/>
          <w:b/>
          <w:bCs/>
          <w:color w:val="000000"/>
          <w:sz w:val="24"/>
          <w:szCs w:val="24"/>
          <w:lang w:val="es-MX"/>
        </w:rPr>
      </w:pPr>
    </w:p>
    <w:p w14:paraId="346C7F61" w14:textId="415F8ADF" w:rsidR="00D206BD" w:rsidRDefault="00D206BD" w:rsidP="00BA388B">
      <w:pPr>
        <w:pStyle w:val="Prrafodelista"/>
        <w:spacing w:line="360" w:lineRule="auto"/>
        <w:ind w:left="1125"/>
        <w:rPr>
          <w:rFonts w:ascii="Arial" w:hAnsi="Arial" w:cs="Arial"/>
          <w:b/>
          <w:bCs/>
          <w:color w:val="000000"/>
          <w:sz w:val="24"/>
          <w:szCs w:val="24"/>
          <w:lang w:val="es-MX"/>
        </w:rPr>
      </w:pPr>
    </w:p>
    <w:p w14:paraId="095F76AA" w14:textId="2E580F95" w:rsidR="00D206BD" w:rsidRDefault="00D206BD" w:rsidP="00BA388B">
      <w:pPr>
        <w:pStyle w:val="Prrafodelista"/>
        <w:spacing w:line="360" w:lineRule="auto"/>
        <w:ind w:left="1125"/>
        <w:rPr>
          <w:rFonts w:ascii="Arial" w:hAnsi="Arial" w:cs="Arial"/>
          <w:b/>
          <w:bCs/>
          <w:color w:val="000000"/>
          <w:sz w:val="24"/>
          <w:szCs w:val="24"/>
          <w:lang w:val="es-MX"/>
        </w:rPr>
      </w:pPr>
    </w:p>
    <w:p w14:paraId="035A86F9" w14:textId="42F8A8A4" w:rsidR="00D206BD" w:rsidRDefault="00D206BD" w:rsidP="00BA388B">
      <w:pPr>
        <w:pStyle w:val="Prrafodelista"/>
        <w:spacing w:line="360" w:lineRule="auto"/>
        <w:ind w:left="1125"/>
        <w:rPr>
          <w:rFonts w:ascii="Arial" w:hAnsi="Arial" w:cs="Arial"/>
          <w:b/>
          <w:bCs/>
          <w:color w:val="000000"/>
          <w:sz w:val="24"/>
          <w:szCs w:val="24"/>
          <w:lang w:val="es-MX"/>
        </w:rPr>
      </w:pPr>
    </w:p>
    <w:p w14:paraId="586A7F88" w14:textId="08AB6A16" w:rsidR="00D206BD" w:rsidRDefault="00D206BD" w:rsidP="00BA388B">
      <w:pPr>
        <w:pStyle w:val="Prrafodelista"/>
        <w:spacing w:line="360" w:lineRule="auto"/>
        <w:ind w:left="1125"/>
        <w:rPr>
          <w:rFonts w:ascii="Arial" w:hAnsi="Arial" w:cs="Arial"/>
          <w:b/>
          <w:bCs/>
          <w:color w:val="000000"/>
          <w:sz w:val="24"/>
          <w:szCs w:val="24"/>
          <w:lang w:val="es-MX"/>
        </w:rPr>
      </w:pPr>
    </w:p>
    <w:p w14:paraId="33119420" w14:textId="446C6A10" w:rsidR="00D206BD" w:rsidRDefault="00D206BD" w:rsidP="00BA388B">
      <w:pPr>
        <w:pStyle w:val="Prrafodelista"/>
        <w:spacing w:line="360" w:lineRule="auto"/>
        <w:ind w:left="1125"/>
        <w:rPr>
          <w:rFonts w:ascii="Arial" w:hAnsi="Arial" w:cs="Arial"/>
          <w:b/>
          <w:bCs/>
          <w:color w:val="000000"/>
          <w:sz w:val="24"/>
          <w:szCs w:val="24"/>
          <w:lang w:val="es-MX"/>
        </w:rPr>
      </w:pPr>
    </w:p>
    <w:p w14:paraId="0E2DCADF" w14:textId="0DCC8570" w:rsidR="00D206BD" w:rsidRDefault="00D206BD" w:rsidP="00BA388B">
      <w:pPr>
        <w:pStyle w:val="Prrafodelista"/>
        <w:spacing w:line="360" w:lineRule="auto"/>
        <w:ind w:left="1125"/>
        <w:rPr>
          <w:rFonts w:ascii="Arial" w:hAnsi="Arial" w:cs="Arial"/>
          <w:b/>
          <w:bCs/>
          <w:color w:val="000000"/>
          <w:sz w:val="24"/>
          <w:szCs w:val="24"/>
          <w:lang w:val="es-MX"/>
        </w:rPr>
      </w:pPr>
    </w:p>
    <w:p w14:paraId="7A27C48B" w14:textId="62AC04CD" w:rsidR="00D206BD" w:rsidRDefault="00D206BD" w:rsidP="00BA388B">
      <w:pPr>
        <w:pStyle w:val="Prrafodelista"/>
        <w:spacing w:line="360" w:lineRule="auto"/>
        <w:ind w:left="1125"/>
        <w:rPr>
          <w:rFonts w:ascii="Arial" w:hAnsi="Arial" w:cs="Arial"/>
          <w:b/>
          <w:bCs/>
          <w:color w:val="000000"/>
          <w:sz w:val="24"/>
          <w:szCs w:val="24"/>
          <w:lang w:val="es-MX"/>
        </w:rPr>
      </w:pPr>
    </w:p>
    <w:p w14:paraId="7C41137F" w14:textId="6795E5F9" w:rsidR="00D206BD" w:rsidRDefault="00D206BD" w:rsidP="00BA388B">
      <w:pPr>
        <w:pStyle w:val="Prrafodelista"/>
        <w:spacing w:line="360" w:lineRule="auto"/>
        <w:ind w:left="1125"/>
        <w:rPr>
          <w:rFonts w:ascii="Arial" w:hAnsi="Arial" w:cs="Arial"/>
          <w:b/>
          <w:bCs/>
          <w:color w:val="000000"/>
          <w:sz w:val="24"/>
          <w:szCs w:val="24"/>
          <w:lang w:val="es-MX"/>
        </w:rPr>
      </w:pPr>
    </w:p>
    <w:p w14:paraId="7CA45E97" w14:textId="48CDBE97" w:rsidR="00D206BD" w:rsidRDefault="00D206BD" w:rsidP="00BA388B">
      <w:pPr>
        <w:pStyle w:val="Prrafodelista"/>
        <w:spacing w:line="360" w:lineRule="auto"/>
        <w:ind w:left="1125"/>
        <w:rPr>
          <w:rFonts w:ascii="Arial" w:hAnsi="Arial" w:cs="Arial"/>
          <w:b/>
          <w:bCs/>
          <w:color w:val="000000"/>
          <w:sz w:val="24"/>
          <w:szCs w:val="24"/>
          <w:lang w:val="es-MX"/>
        </w:rPr>
      </w:pPr>
    </w:p>
    <w:p w14:paraId="18158AE3" w14:textId="0D7DECC0" w:rsidR="00D206BD" w:rsidRDefault="00D206BD" w:rsidP="00BA388B">
      <w:pPr>
        <w:pStyle w:val="Prrafodelista"/>
        <w:spacing w:line="360" w:lineRule="auto"/>
        <w:ind w:left="1125"/>
        <w:rPr>
          <w:rFonts w:ascii="Arial" w:hAnsi="Arial" w:cs="Arial"/>
          <w:b/>
          <w:bCs/>
          <w:color w:val="000000"/>
          <w:sz w:val="24"/>
          <w:szCs w:val="24"/>
          <w:lang w:val="es-MX"/>
        </w:rPr>
      </w:pPr>
    </w:p>
    <w:p w14:paraId="32F043C3" w14:textId="46646AA7" w:rsidR="00D206BD" w:rsidRDefault="00D206BD" w:rsidP="00BA388B">
      <w:pPr>
        <w:pStyle w:val="Prrafodelista"/>
        <w:spacing w:line="360" w:lineRule="auto"/>
        <w:ind w:left="1125"/>
        <w:rPr>
          <w:rFonts w:ascii="Arial" w:hAnsi="Arial" w:cs="Arial"/>
          <w:b/>
          <w:bCs/>
          <w:color w:val="000000"/>
          <w:sz w:val="24"/>
          <w:szCs w:val="24"/>
          <w:lang w:val="es-MX"/>
        </w:rPr>
      </w:pPr>
    </w:p>
    <w:p w14:paraId="155C6834" w14:textId="77777777" w:rsidR="00D206BD" w:rsidRDefault="00D206BD" w:rsidP="00BA388B">
      <w:pPr>
        <w:pStyle w:val="Prrafodelista"/>
        <w:spacing w:line="360" w:lineRule="auto"/>
        <w:ind w:left="1125"/>
        <w:rPr>
          <w:rFonts w:ascii="Arial" w:hAnsi="Arial" w:cs="Arial"/>
          <w:b/>
          <w:bCs/>
          <w:color w:val="000000"/>
          <w:sz w:val="24"/>
          <w:szCs w:val="24"/>
          <w:lang w:val="es-MX"/>
        </w:rPr>
      </w:pPr>
    </w:p>
    <w:p w14:paraId="7450D00A" w14:textId="4EA7580A" w:rsidR="008C7FBB" w:rsidRPr="00B274EA" w:rsidRDefault="00B274EA" w:rsidP="00BA388B">
      <w:pPr>
        <w:pStyle w:val="Prrafodelista"/>
        <w:spacing w:line="360" w:lineRule="auto"/>
        <w:ind w:left="1125"/>
        <w:rPr>
          <w:rFonts w:ascii="Arial" w:hAnsi="Arial" w:cs="Arial"/>
          <w:b/>
          <w:bCs/>
          <w:color w:val="000000"/>
          <w:sz w:val="28"/>
          <w:szCs w:val="28"/>
          <w:lang w:val="es-MX"/>
        </w:rPr>
      </w:pPr>
      <w:r w:rsidRPr="00B274EA">
        <w:rPr>
          <w:rFonts w:ascii="Arial" w:hAnsi="Arial" w:cs="Arial"/>
          <w:b/>
          <w:bCs/>
          <w:color w:val="000000"/>
          <w:sz w:val="28"/>
          <w:szCs w:val="28"/>
          <w:lang w:val="es-MX"/>
        </w:rPr>
        <w:t>4.1.2. BIBLIOGRAFÍA.</w:t>
      </w:r>
    </w:p>
    <w:p w14:paraId="2D291394" w14:textId="1BE0DEB9" w:rsidR="007D0D41" w:rsidRDefault="007D0D41" w:rsidP="00BA388B">
      <w:pPr>
        <w:pStyle w:val="Prrafodelista"/>
        <w:spacing w:line="360" w:lineRule="auto"/>
        <w:ind w:left="1125"/>
        <w:rPr>
          <w:rFonts w:ascii="Arial" w:hAnsi="Arial" w:cs="Arial"/>
          <w:b/>
          <w:bCs/>
          <w:color w:val="000000"/>
          <w:sz w:val="24"/>
          <w:szCs w:val="24"/>
          <w:lang w:val="es-MX"/>
        </w:rPr>
      </w:pPr>
    </w:p>
    <w:p w14:paraId="013A22C4" w14:textId="77777777" w:rsidR="00684F5D" w:rsidRDefault="007D0D41" w:rsidP="00684F5D">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Libros.</w:t>
      </w:r>
    </w:p>
    <w:p w14:paraId="764A92DB" w14:textId="77777777" w:rsidR="00684F5D" w:rsidRDefault="00684F5D" w:rsidP="00684F5D">
      <w:pPr>
        <w:pStyle w:val="Prrafodelista"/>
        <w:spacing w:line="360" w:lineRule="auto"/>
        <w:ind w:left="1125"/>
        <w:rPr>
          <w:rFonts w:ascii="Arial" w:hAnsi="Arial" w:cs="Arial"/>
          <w:b/>
          <w:bCs/>
          <w:color w:val="000000"/>
          <w:sz w:val="24"/>
          <w:szCs w:val="24"/>
          <w:lang w:val="es-MX"/>
        </w:rPr>
      </w:pPr>
    </w:p>
    <w:p w14:paraId="256EFB00" w14:textId="77777777" w:rsidR="00684F5D" w:rsidRDefault="00684F5D" w:rsidP="00684F5D">
      <w:pPr>
        <w:pStyle w:val="Prrafodelista"/>
        <w:spacing w:line="360" w:lineRule="auto"/>
        <w:ind w:left="1125"/>
        <w:rPr>
          <w:rFonts w:ascii="Arial" w:hAnsi="Arial" w:cs="Arial"/>
          <w:b/>
          <w:bCs/>
          <w:color w:val="000000"/>
          <w:sz w:val="24"/>
          <w:szCs w:val="24"/>
          <w:lang w:val="es-MX"/>
        </w:rPr>
      </w:pPr>
    </w:p>
    <w:p w14:paraId="624DCB2A" w14:textId="2E752290" w:rsidR="00684F5D" w:rsidRDefault="00684F5D" w:rsidP="00684F5D">
      <w:pPr>
        <w:pStyle w:val="Prrafodelista"/>
        <w:spacing w:line="360" w:lineRule="auto"/>
        <w:ind w:left="1125"/>
      </w:pPr>
      <w:r>
        <w:t xml:space="preserve">Tinto, Vincent (1989). “Definir la deserción: una cuestión de perspectiva”. Revista de la Educación Superior, vol. XVIII, núm. 71. Julio-septiembre. </w:t>
      </w:r>
    </w:p>
    <w:p w14:paraId="5EBBB7BE" w14:textId="6284CE29" w:rsidR="00641B9F" w:rsidRDefault="00641B9F" w:rsidP="00684F5D">
      <w:pPr>
        <w:pStyle w:val="Prrafodelista"/>
        <w:spacing w:line="360" w:lineRule="auto"/>
        <w:ind w:left="1125"/>
      </w:pPr>
    </w:p>
    <w:p w14:paraId="657FC062" w14:textId="77777777" w:rsidR="00D206BD" w:rsidRDefault="00641B9F" w:rsidP="00D206BD">
      <w:pPr>
        <w:pStyle w:val="Prrafodelista"/>
        <w:spacing w:line="360" w:lineRule="auto"/>
        <w:ind w:left="1125"/>
        <w:rPr>
          <w:rFonts w:ascii="Arial" w:hAnsi="Arial" w:cs="Arial"/>
          <w:b/>
          <w:bCs/>
          <w:color w:val="000000"/>
          <w:sz w:val="24"/>
          <w:szCs w:val="24"/>
          <w:lang w:val="es-MX"/>
        </w:rPr>
      </w:pPr>
      <w:r w:rsidRPr="00641B9F">
        <w:rPr>
          <w:rFonts w:ascii="Arial" w:hAnsi="Arial" w:cs="Arial"/>
          <w:b/>
          <w:bCs/>
          <w:color w:val="000000"/>
          <w:sz w:val="24"/>
          <w:szCs w:val="24"/>
          <w:lang w:val="es-MX"/>
        </w:rPr>
        <w:t>González, L. E. Estudio sobre la repitencia y deserción en la educación superior chilena. Digital Observatory for higher education in Latín America and The Caribbean. IESALC-UNESCO, 2005</w:t>
      </w:r>
      <w:r w:rsidR="00D206BD">
        <w:rPr>
          <w:rFonts w:ascii="Arial" w:hAnsi="Arial" w:cs="Arial"/>
          <w:b/>
          <w:bCs/>
          <w:color w:val="000000"/>
          <w:sz w:val="24"/>
          <w:szCs w:val="24"/>
          <w:lang w:val="es-MX"/>
        </w:rPr>
        <w:t xml:space="preserve"> </w:t>
      </w:r>
    </w:p>
    <w:p w14:paraId="4F67E45B"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7BFAD0B3" w14:textId="71045CC5" w:rsidR="00D206BD" w:rsidRPr="00D206BD" w:rsidRDefault="00D206BD" w:rsidP="00D206BD">
      <w:pPr>
        <w:pStyle w:val="Prrafodelista"/>
        <w:spacing w:line="360" w:lineRule="auto"/>
        <w:ind w:left="1125"/>
        <w:rPr>
          <w:rFonts w:ascii="Arial" w:hAnsi="Arial" w:cs="Arial"/>
          <w:b/>
          <w:bCs/>
          <w:color w:val="000000"/>
          <w:sz w:val="24"/>
          <w:szCs w:val="24"/>
          <w:lang w:val="es-MX"/>
        </w:rPr>
      </w:pPr>
      <w:r w:rsidRPr="00D206BD">
        <w:rPr>
          <w:rFonts w:ascii="Arial" w:hAnsi="Arial" w:cs="Arial"/>
          <w:b/>
          <w:bCs/>
          <w:color w:val="000000"/>
          <w:sz w:val="24"/>
          <w:szCs w:val="24"/>
          <w:lang w:val="es-MX"/>
        </w:rPr>
        <w:t>Web.</w:t>
      </w:r>
    </w:p>
    <w:p w14:paraId="60254FE6"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1277018D"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7A832D46" w14:textId="77777777" w:rsidR="00D206BD" w:rsidRDefault="00D206BD" w:rsidP="00D206BD">
      <w:pPr>
        <w:pStyle w:val="Prrafodelista"/>
        <w:spacing w:line="360" w:lineRule="auto"/>
        <w:ind w:left="1125"/>
        <w:rPr>
          <w:rFonts w:ascii="Arial" w:hAnsi="Arial" w:cs="Arial"/>
          <w:color w:val="333333"/>
          <w:shd w:val="clear" w:color="auto" w:fill="FFFFFF"/>
        </w:rPr>
      </w:pPr>
      <w:r>
        <w:rPr>
          <w:rFonts w:ascii="Arial" w:hAnsi="Arial" w:cs="Arial"/>
          <w:color w:val="333333"/>
          <w:shd w:val="clear" w:color="auto" w:fill="FFFFFF"/>
        </w:rPr>
        <w:t>Antecedentes Fuentes de consulta deserción escolar estatal.  Chiapas</w:t>
      </w:r>
    </w:p>
    <w:p w14:paraId="156CD955" w14:textId="77777777" w:rsidR="00D206BD" w:rsidRDefault="00D206BD" w:rsidP="00D206BD">
      <w:pPr>
        <w:pStyle w:val="Prrafodelista"/>
        <w:spacing w:line="360" w:lineRule="auto"/>
        <w:ind w:left="1125"/>
        <w:rPr>
          <w:rFonts w:ascii="Arial" w:hAnsi="Arial" w:cs="Arial"/>
          <w:color w:val="333333"/>
          <w:shd w:val="clear" w:color="auto" w:fill="FFFFFF"/>
        </w:rPr>
      </w:pPr>
    </w:p>
    <w:p w14:paraId="0BDA51F2" w14:textId="77777777" w:rsidR="00D206BD" w:rsidRDefault="00536648" w:rsidP="00D206BD">
      <w:pPr>
        <w:pStyle w:val="Prrafodelista"/>
        <w:spacing w:line="360" w:lineRule="auto"/>
        <w:ind w:left="1125"/>
        <w:rPr>
          <w:rStyle w:val="Hipervnculo"/>
        </w:rPr>
      </w:pPr>
      <w:hyperlink r:id="rId38" w:history="1">
        <w:r w:rsidR="00D206BD">
          <w:rPr>
            <w:rStyle w:val="Hipervnculo"/>
          </w:rPr>
          <w:t>Grave deserción escolar en Chiapas (México) | HISPANTV</w:t>
        </w:r>
      </w:hyperlink>
    </w:p>
    <w:p w14:paraId="51867001" w14:textId="77777777" w:rsidR="00D206BD" w:rsidRDefault="00D206BD" w:rsidP="00D206BD">
      <w:pPr>
        <w:pStyle w:val="Prrafodelista"/>
        <w:spacing w:line="360" w:lineRule="auto"/>
        <w:ind w:left="1125"/>
        <w:rPr>
          <w:rStyle w:val="Hipervnculo"/>
        </w:rPr>
      </w:pPr>
    </w:p>
    <w:p w14:paraId="2D83ADF5" w14:textId="77777777" w:rsidR="00D206BD" w:rsidRDefault="00536648" w:rsidP="00D206BD">
      <w:pPr>
        <w:pStyle w:val="Prrafodelista"/>
        <w:spacing w:line="360" w:lineRule="auto"/>
        <w:ind w:left="1125"/>
        <w:rPr>
          <w:rStyle w:val="Hipervnculo"/>
        </w:rPr>
      </w:pPr>
      <w:hyperlink r:id="rId39" w:history="1">
        <w:r w:rsidR="00D206BD">
          <w:rPr>
            <w:rStyle w:val="Hipervnculo"/>
          </w:rPr>
          <w:t>Nivel básico, origen de la deserción escolar (cuartopoder.mx)</w:t>
        </w:r>
      </w:hyperlink>
    </w:p>
    <w:p w14:paraId="2FB55072" w14:textId="77777777" w:rsidR="00D206BD" w:rsidRDefault="00D206BD" w:rsidP="00D206BD">
      <w:pPr>
        <w:pStyle w:val="Prrafodelista"/>
        <w:spacing w:line="360" w:lineRule="auto"/>
        <w:ind w:left="1125"/>
        <w:rPr>
          <w:rStyle w:val="Hipervnculo"/>
        </w:rPr>
      </w:pPr>
    </w:p>
    <w:p w14:paraId="59DBE0FB" w14:textId="77777777" w:rsidR="00D206BD" w:rsidRDefault="00536648" w:rsidP="00D206BD">
      <w:pPr>
        <w:pStyle w:val="Prrafodelista"/>
        <w:spacing w:line="360" w:lineRule="auto"/>
        <w:ind w:left="1125"/>
        <w:rPr>
          <w:rStyle w:val="Hipervnculo"/>
        </w:rPr>
      </w:pPr>
      <w:hyperlink r:id="rId40" w:history="1">
        <w:r w:rsidR="00D206BD">
          <w:rPr>
            <w:rStyle w:val="Hipervnculo"/>
          </w:rPr>
          <w:t>Panorámica regional : América Latina y el Caribe (unesco.org)</w:t>
        </w:r>
      </w:hyperlink>
    </w:p>
    <w:p w14:paraId="6352E688" w14:textId="77777777" w:rsidR="00D206BD" w:rsidRDefault="00D206BD" w:rsidP="00D206BD">
      <w:pPr>
        <w:pStyle w:val="Prrafodelista"/>
        <w:spacing w:line="360" w:lineRule="auto"/>
        <w:ind w:left="1125"/>
        <w:rPr>
          <w:rStyle w:val="Hipervnculo"/>
        </w:rPr>
      </w:pPr>
    </w:p>
    <w:p w14:paraId="7E62D814" w14:textId="77777777" w:rsidR="00D206BD" w:rsidRDefault="00536648" w:rsidP="00D206BD">
      <w:pPr>
        <w:pStyle w:val="Prrafodelista"/>
        <w:spacing w:line="360" w:lineRule="auto"/>
        <w:ind w:left="1125"/>
        <w:rPr>
          <w:rStyle w:val="Hipervnculo"/>
        </w:rPr>
      </w:pPr>
      <w:hyperlink r:id="rId41" w:history="1">
        <w:r w:rsidR="00D206BD">
          <w:rPr>
            <w:rStyle w:val="Hipervnculo"/>
          </w:rPr>
          <w:t>v11n4a14.pdf (scielo.org.co)</w:t>
        </w:r>
      </w:hyperlink>
    </w:p>
    <w:p w14:paraId="31086DF4" w14:textId="77777777" w:rsidR="00D206BD" w:rsidRDefault="00D206BD" w:rsidP="00D206BD">
      <w:pPr>
        <w:pStyle w:val="Prrafodelista"/>
        <w:spacing w:line="360" w:lineRule="auto"/>
        <w:ind w:left="1125"/>
        <w:rPr>
          <w:rStyle w:val="Hipervnculo"/>
        </w:rPr>
      </w:pPr>
    </w:p>
    <w:p w14:paraId="2B6EF8B1" w14:textId="77777777" w:rsidR="00D206BD" w:rsidRPr="00641B9F" w:rsidRDefault="00536648" w:rsidP="00D206BD">
      <w:pPr>
        <w:pStyle w:val="Prrafodelista"/>
        <w:spacing w:line="360" w:lineRule="auto"/>
        <w:ind w:left="1125"/>
        <w:rPr>
          <w:color w:val="0000FF"/>
          <w:u w:val="single"/>
        </w:rPr>
      </w:pPr>
      <w:hyperlink r:id="rId42" w:history="1">
        <w:r w:rsidR="00D206BD">
          <w:rPr>
            <w:rStyle w:val="Hipervnculo"/>
            <w:rFonts w:ascii="Arial" w:hAnsi="Arial" w:cs="Arial"/>
            <w:color w:val="CC3300"/>
            <w:shd w:val="clear" w:color="auto" w:fill="FFFFFF"/>
          </w:rPr>
          <w:t>www.rieoei.org/rie30a02.htm</w:t>
        </w:r>
      </w:hyperlink>
    </w:p>
    <w:p w14:paraId="5B4769FA" w14:textId="77777777" w:rsidR="00D206BD" w:rsidRPr="00F8235E" w:rsidRDefault="00D206BD" w:rsidP="00D206BD">
      <w:pPr>
        <w:pStyle w:val="Prrafodelista"/>
        <w:spacing w:line="360" w:lineRule="auto"/>
        <w:ind w:left="1125"/>
        <w:rPr>
          <w:rFonts w:ascii="Arial" w:hAnsi="Arial" w:cs="Arial"/>
          <w:b/>
          <w:bCs/>
          <w:color w:val="000000"/>
          <w:sz w:val="24"/>
          <w:szCs w:val="24"/>
          <w:lang w:val="es-MX"/>
        </w:rPr>
      </w:pPr>
    </w:p>
    <w:p w14:paraId="5DB98731" w14:textId="4F914C7D" w:rsidR="00D206BD" w:rsidRDefault="004B2592" w:rsidP="00D206BD">
      <w:pPr>
        <w:pStyle w:val="Prrafodelista"/>
        <w:spacing w:line="360" w:lineRule="auto"/>
        <w:ind w:left="1125"/>
        <w:rPr>
          <w:rFonts w:ascii="Arial" w:hAnsi="Arial" w:cs="Arial"/>
          <w:b/>
          <w:bCs/>
          <w:color w:val="000000"/>
          <w:sz w:val="24"/>
          <w:szCs w:val="24"/>
          <w:lang w:val="es-MX"/>
        </w:rPr>
      </w:pPr>
      <w:r>
        <w:rPr>
          <w:rFonts w:ascii="Arial" w:hAnsi="Arial" w:cs="Arial"/>
          <w:color w:val="333333"/>
          <w:shd w:val="clear" w:color="auto" w:fill="C0A154"/>
          <w:lang w:val="en-US"/>
        </w:rPr>
        <w:t>: </w:t>
      </w:r>
      <w:hyperlink r:id="rId43" w:history="1">
        <w:r>
          <w:rPr>
            <w:rStyle w:val="Hipervnculo"/>
            <w:rFonts w:ascii="Arial" w:hAnsi="Arial" w:cs="Arial"/>
            <w:color w:val="CC3300"/>
            <w:shd w:val="clear" w:color="auto" w:fill="C0A154"/>
            <w:lang w:val="en-US"/>
          </w:rPr>
          <w:t>http://www.inegi.gob.mx/inegi/contenidos/espanol/prensa/contenidos/articulos/sociodemograficas/marginacion.pdf</w:t>
        </w:r>
      </w:hyperlink>
    </w:p>
    <w:p w14:paraId="318447CE" w14:textId="0DC970FF" w:rsidR="00D206BD" w:rsidRDefault="00D206BD" w:rsidP="00D206BD">
      <w:pPr>
        <w:pStyle w:val="Prrafodelista"/>
        <w:spacing w:line="360" w:lineRule="auto"/>
        <w:ind w:left="1125"/>
        <w:rPr>
          <w:rFonts w:ascii="Arial" w:hAnsi="Arial" w:cs="Arial"/>
          <w:b/>
          <w:bCs/>
          <w:color w:val="000000"/>
          <w:sz w:val="24"/>
          <w:szCs w:val="24"/>
          <w:lang w:val="es-MX"/>
        </w:rPr>
      </w:pPr>
    </w:p>
    <w:p w14:paraId="28E27CA7" w14:textId="13D4E3F8" w:rsidR="00B274EA" w:rsidRDefault="00B274EA" w:rsidP="00B274EA">
      <w:pPr>
        <w:pStyle w:val="Prrafodelista"/>
        <w:spacing w:line="360" w:lineRule="auto"/>
        <w:ind w:left="1125"/>
        <w:rPr>
          <w:rStyle w:val="Hipervnculo"/>
          <w:rFonts w:ascii="Arial" w:hAnsi="Arial" w:cs="Arial"/>
          <w:color w:val="CC3300"/>
          <w:shd w:val="clear" w:color="auto" w:fill="FFFFFF"/>
        </w:rPr>
      </w:pPr>
      <w:r>
        <w:rPr>
          <w:rStyle w:val="apple-style-span"/>
          <w:rFonts w:ascii="Arial" w:hAnsi="Arial" w:cs="Arial"/>
          <w:color w:val="333333"/>
          <w:shd w:val="clear" w:color="auto" w:fill="FFFFFF"/>
        </w:rPr>
        <w:t> </w:t>
      </w:r>
      <w:hyperlink r:id="rId44" w:history="1">
        <w:r>
          <w:rPr>
            <w:rStyle w:val="Hipervnculo"/>
            <w:rFonts w:ascii="Arial" w:hAnsi="Arial" w:cs="Arial"/>
            <w:color w:val="CC3300"/>
            <w:shd w:val="clear" w:color="auto" w:fill="FFFFFF"/>
          </w:rPr>
          <w:t>http://www.rinace.net/reice/numeros/arts/vol7num4/art5.pdf</w:t>
        </w:r>
      </w:hyperlink>
    </w:p>
    <w:p w14:paraId="0400AC66" w14:textId="77777777" w:rsidR="00B274EA" w:rsidRDefault="00B274EA" w:rsidP="00D206BD">
      <w:pPr>
        <w:pStyle w:val="Prrafodelista"/>
        <w:spacing w:line="360" w:lineRule="auto"/>
        <w:ind w:left="1125"/>
        <w:rPr>
          <w:rFonts w:ascii="Arial" w:hAnsi="Arial" w:cs="Arial"/>
          <w:b/>
          <w:bCs/>
          <w:color w:val="000000"/>
          <w:sz w:val="24"/>
          <w:szCs w:val="24"/>
          <w:lang w:val="es-MX"/>
        </w:rPr>
      </w:pPr>
    </w:p>
    <w:p w14:paraId="3AC37DFB" w14:textId="77777777" w:rsidR="00D206BD" w:rsidRDefault="00D206BD" w:rsidP="00D206BD">
      <w:pPr>
        <w:pStyle w:val="Prrafodelista"/>
        <w:spacing w:line="360" w:lineRule="auto"/>
        <w:ind w:left="1125"/>
        <w:rPr>
          <w:rFonts w:ascii="Arial" w:hAnsi="Arial" w:cs="Arial"/>
          <w:b/>
          <w:bCs/>
          <w:color w:val="000000"/>
          <w:sz w:val="24"/>
          <w:szCs w:val="24"/>
          <w:lang w:val="es-MX"/>
        </w:rPr>
      </w:pPr>
      <w:r>
        <w:rPr>
          <w:rFonts w:ascii="Arial" w:hAnsi="Arial" w:cs="Arial"/>
          <w:b/>
          <w:bCs/>
          <w:color w:val="000000"/>
          <w:sz w:val="24"/>
          <w:szCs w:val="24"/>
          <w:lang w:val="es-MX"/>
        </w:rPr>
        <w:t>Revistas.</w:t>
      </w:r>
    </w:p>
    <w:p w14:paraId="78C4DF58"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33B93904"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63CD26A4" w14:textId="77777777" w:rsidR="00D206BD" w:rsidRDefault="00D206BD" w:rsidP="00D206BD">
      <w:pPr>
        <w:pStyle w:val="Prrafodelista"/>
        <w:spacing w:line="360" w:lineRule="auto"/>
        <w:ind w:left="1125"/>
      </w:pPr>
      <w:r>
        <w:t xml:space="preserve">(Silva, Renato (2006). </w:t>
      </w:r>
      <w:r w:rsidRPr="005318AA">
        <w:rPr>
          <w:i/>
          <w:iCs/>
        </w:rPr>
        <w:t>Deserción:</w:t>
      </w:r>
      <w:r>
        <w:t xml:space="preserve"> Revista Lasallista de Investigación, 64-69.)</w:t>
      </w:r>
    </w:p>
    <w:p w14:paraId="505059C3" w14:textId="77777777" w:rsidR="00D206BD" w:rsidRDefault="00D206BD" w:rsidP="00D206BD">
      <w:pPr>
        <w:pStyle w:val="Prrafodelista"/>
        <w:spacing w:line="360" w:lineRule="auto"/>
        <w:ind w:left="1125"/>
      </w:pPr>
    </w:p>
    <w:p w14:paraId="3590752B" w14:textId="77777777" w:rsidR="00D206BD" w:rsidRDefault="00D206BD" w:rsidP="00D206BD">
      <w:pPr>
        <w:pStyle w:val="Prrafodelista"/>
        <w:spacing w:line="360" w:lineRule="auto"/>
        <w:ind w:left="1125"/>
        <w:rPr>
          <w:rStyle w:val="Hipervnculo"/>
          <w:rFonts w:ascii="Arial" w:hAnsi="Arial" w:cs="Arial"/>
          <w:color w:val="000000" w:themeColor="text1"/>
          <w:shd w:val="clear" w:color="auto" w:fill="C0A154"/>
        </w:rPr>
      </w:pPr>
      <w:r w:rsidRPr="002B5AF4">
        <w:rPr>
          <w:rStyle w:val="apple-style-span"/>
          <w:rFonts w:ascii="Arial" w:hAnsi="Arial" w:cs="Arial"/>
          <w:color w:val="000000" w:themeColor="text1"/>
          <w:shd w:val="clear" w:color="auto" w:fill="C0A154"/>
        </w:rPr>
        <w:t>Abril, E., Román, R., Cubillas, M. J. y Moreno, I. (2008). ¿Deserción o autoexclusión? Un análisis de las causas de abandono escolar en estudiantes de educación media superior en Sonora, México. Revista Electrónica de Investigación Educativa, 10 (1). Consultado el 19 de septiembre del 2011 en: </w:t>
      </w:r>
      <w:hyperlink r:id="rId45" w:history="1">
        <w:r w:rsidRPr="002B5AF4">
          <w:rPr>
            <w:rStyle w:val="Hipervnculo"/>
            <w:rFonts w:ascii="Arial" w:hAnsi="Arial" w:cs="Arial"/>
            <w:color w:val="000000" w:themeColor="text1"/>
            <w:shd w:val="clear" w:color="auto" w:fill="C0A154"/>
          </w:rPr>
          <w:t>http://redie.uabc.mx/vol10no1/contenido-abril.html</w:t>
        </w:r>
      </w:hyperlink>
    </w:p>
    <w:p w14:paraId="01EBB89C" w14:textId="77777777" w:rsidR="00D206BD" w:rsidRDefault="00D206BD" w:rsidP="00D206BD">
      <w:pPr>
        <w:pStyle w:val="Prrafodelista"/>
        <w:spacing w:line="360" w:lineRule="auto"/>
        <w:ind w:left="1125"/>
        <w:rPr>
          <w:rStyle w:val="Hipervnculo"/>
          <w:rFonts w:ascii="Arial" w:hAnsi="Arial" w:cs="Arial"/>
          <w:color w:val="000000" w:themeColor="text1"/>
          <w:shd w:val="clear" w:color="auto" w:fill="C0A154"/>
        </w:rPr>
      </w:pPr>
    </w:p>
    <w:p w14:paraId="4B15DECF" w14:textId="77777777" w:rsidR="00D206BD" w:rsidRDefault="00536648" w:rsidP="00D206BD">
      <w:pPr>
        <w:pStyle w:val="Prrafodelista"/>
        <w:spacing w:line="360" w:lineRule="auto"/>
        <w:ind w:left="1125"/>
        <w:rPr>
          <w:rStyle w:val="Hipervnculo"/>
        </w:rPr>
      </w:pPr>
      <w:hyperlink r:id="rId46" w:history="1">
        <w:r w:rsidR="00D206BD">
          <w:rPr>
            <w:rStyle w:val="Hipervnculo"/>
          </w:rPr>
          <w:t>Antecedentes de la Deserción Escolar | Abandono escolar</w:t>
        </w:r>
      </w:hyperlink>
    </w:p>
    <w:p w14:paraId="21119680" w14:textId="77777777" w:rsidR="00D206BD" w:rsidRDefault="00D206BD" w:rsidP="00D206BD">
      <w:pPr>
        <w:pStyle w:val="Prrafodelista"/>
        <w:spacing w:line="360" w:lineRule="auto"/>
        <w:ind w:left="1125"/>
        <w:rPr>
          <w:rStyle w:val="Hipervnculo"/>
        </w:rPr>
      </w:pPr>
    </w:p>
    <w:p w14:paraId="3AC77B2D" w14:textId="77777777" w:rsidR="00D206BD" w:rsidRDefault="00D206BD" w:rsidP="00D206BD">
      <w:pPr>
        <w:pStyle w:val="Prrafodelista"/>
        <w:spacing w:line="360" w:lineRule="auto"/>
        <w:ind w:left="1125"/>
      </w:pPr>
      <w:r>
        <w:rPr>
          <w:rFonts w:ascii="Arial" w:hAnsi="Arial" w:cs="Arial"/>
          <w:color w:val="333333"/>
          <w:shd w:val="clear" w:color="auto" w:fill="C0A154"/>
        </w:rPr>
        <w:t>Espiándola, E. &amp;León, A. (2002) La deserción escolar en América Latina: un tema prioritario para la agenda regional. División de Desarrollo Social de la CEPAL. </w:t>
      </w:r>
      <w:r>
        <w:rPr>
          <w:rStyle w:val="apple-style-span"/>
          <w:rFonts w:ascii="Arial" w:hAnsi="Arial" w:cs="Arial"/>
          <w:color w:val="333333"/>
          <w:shd w:val="clear" w:color="auto" w:fill="FFFFFF"/>
        </w:rPr>
        <w:t>Revista Iberoamericana de Educación. Recuperado el 17 de Septiembre del 2011</w:t>
      </w:r>
      <w:r>
        <w:t xml:space="preserve"> </w:t>
      </w:r>
    </w:p>
    <w:p w14:paraId="11CD3C8D" w14:textId="77777777" w:rsidR="00D206BD" w:rsidRDefault="00D206BD" w:rsidP="00D206BD">
      <w:pPr>
        <w:pStyle w:val="Prrafodelista"/>
        <w:spacing w:line="360" w:lineRule="auto"/>
        <w:ind w:left="1125"/>
      </w:pPr>
    </w:p>
    <w:p w14:paraId="0998A07A" w14:textId="5E247C06" w:rsidR="00D206BD" w:rsidRDefault="00D206BD" w:rsidP="00D206BD">
      <w:pPr>
        <w:pStyle w:val="Prrafodelista"/>
        <w:spacing w:line="360" w:lineRule="auto"/>
        <w:ind w:left="1125"/>
        <w:rPr>
          <w:rStyle w:val="Hipervnculo"/>
          <w:rFonts w:ascii="Arial" w:hAnsi="Arial" w:cs="Arial"/>
          <w:color w:val="CC3300"/>
          <w:shd w:val="clear" w:color="auto" w:fill="C0A154"/>
          <w:lang w:val="en-US"/>
        </w:rPr>
      </w:pPr>
      <w:r>
        <w:rPr>
          <w:rFonts w:ascii="Arial" w:hAnsi="Arial" w:cs="Arial"/>
          <w:color w:val="333333"/>
          <w:shd w:val="clear" w:color="auto" w:fill="C0A154"/>
        </w:rPr>
        <w:t>Navarro, N. (2001)  Marginación escolar en los jóvenes. Aproximación a las causas de abandono. Revista de información y análisis. Numero 15. Recuperado el 13 de septiembre del 2011. </w:t>
      </w:r>
      <w:r w:rsidR="004B2592">
        <w:rPr>
          <w:rStyle w:val="Hipervnculo"/>
          <w:rFonts w:ascii="Arial" w:hAnsi="Arial" w:cs="Arial"/>
          <w:color w:val="CC3300"/>
          <w:shd w:val="clear" w:color="auto" w:fill="C0A154"/>
          <w:lang w:val="en-US"/>
        </w:rPr>
        <w:t xml:space="preserve"> </w:t>
      </w:r>
    </w:p>
    <w:p w14:paraId="3F512516" w14:textId="77777777" w:rsidR="00D206BD" w:rsidRDefault="00D206BD" w:rsidP="00D206BD">
      <w:pPr>
        <w:pStyle w:val="Prrafodelista"/>
        <w:spacing w:line="360" w:lineRule="auto"/>
        <w:ind w:left="1125"/>
        <w:rPr>
          <w:rStyle w:val="apple-style-span"/>
          <w:rFonts w:ascii="Arial" w:hAnsi="Arial" w:cs="Arial"/>
          <w:color w:val="333333"/>
          <w:shd w:val="clear" w:color="auto" w:fill="FFFFFF"/>
        </w:rPr>
      </w:pPr>
    </w:p>
    <w:p w14:paraId="2708A2BF" w14:textId="7E411168" w:rsidR="00D206BD" w:rsidRDefault="00D206BD" w:rsidP="00D206BD">
      <w:pPr>
        <w:pStyle w:val="Prrafodelista"/>
        <w:spacing w:line="360" w:lineRule="auto"/>
        <w:ind w:left="1125"/>
        <w:rPr>
          <w:rStyle w:val="Hipervnculo"/>
          <w:rFonts w:ascii="Arial" w:hAnsi="Arial" w:cs="Arial"/>
          <w:color w:val="CC3300"/>
          <w:shd w:val="clear" w:color="auto" w:fill="FFFFFF"/>
        </w:rPr>
      </w:pPr>
      <w:r>
        <w:rPr>
          <w:rStyle w:val="apple-style-span"/>
          <w:rFonts w:ascii="Arial" w:hAnsi="Arial" w:cs="Arial"/>
          <w:color w:val="333333"/>
          <w:shd w:val="clear" w:color="auto" w:fill="FFFFFF"/>
        </w:rPr>
        <w:t>Román, M. (2009) El  fracaso  escolar de los  jóvenes en la enseñanza media. ¿Quiénes y por qué abandonan definitivamente el liceo en Chile? Revista Iberoamericana  sobre Calidad, Eficacia y Cambio en Educación. Recuperado el 17 de Septiembre del 2011, véase en </w:t>
      </w:r>
      <w:r w:rsidR="00B274EA">
        <w:rPr>
          <w:rStyle w:val="Hipervnculo"/>
          <w:rFonts w:ascii="Arial" w:hAnsi="Arial" w:cs="Arial"/>
          <w:color w:val="CC3300"/>
          <w:shd w:val="clear" w:color="auto" w:fill="FFFFFF"/>
        </w:rPr>
        <w:t xml:space="preserve"> </w:t>
      </w:r>
    </w:p>
    <w:p w14:paraId="1158467E" w14:textId="77777777" w:rsidR="00D206BD" w:rsidRDefault="00D206BD" w:rsidP="00D206BD">
      <w:pPr>
        <w:pStyle w:val="Prrafodelista"/>
        <w:spacing w:line="360" w:lineRule="auto"/>
        <w:ind w:left="1125"/>
        <w:rPr>
          <w:rStyle w:val="Hipervnculo"/>
          <w:rFonts w:ascii="Arial" w:hAnsi="Arial" w:cs="Arial"/>
          <w:color w:val="CC3300"/>
          <w:shd w:val="clear" w:color="auto" w:fill="FFFFFF"/>
        </w:rPr>
      </w:pPr>
    </w:p>
    <w:p w14:paraId="29236600" w14:textId="77777777" w:rsidR="00D206BD" w:rsidRPr="002B5AF4" w:rsidRDefault="00D206BD" w:rsidP="00D206BD">
      <w:pPr>
        <w:pStyle w:val="Prrafodelista"/>
        <w:spacing w:line="360" w:lineRule="auto"/>
        <w:ind w:left="1125"/>
      </w:pPr>
      <w:r>
        <w:rPr>
          <w:rFonts w:ascii="Arial" w:hAnsi="Arial" w:cs="Arial"/>
          <w:color w:val="333333"/>
          <w:shd w:val="clear" w:color="auto" w:fill="FFFFFF"/>
        </w:rPr>
        <w:t>Deserción escolar muestra fracaso del sistema educativo (2007). ;éxico: La jornada.http://www.jornada.unam.mx/2007/02/02/index.php?section=sociedad&amp;article=045n1soc</w:t>
      </w:r>
    </w:p>
    <w:p w14:paraId="18DDAB17" w14:textId="77777777" w:rsidR="00D206BD" w:rsidRPr="00B274EA" w:rsidRDefault="00D206BD" w:rsidP="00B274EA">
      <w:pPr>
        <w:spacing w:line="360" w:lineRule="auto"/>
        <w:rPr>
          <w:rFonts w:ascii="Arial" w:hAnsi="Arial" w:cs="Arial"/>
          <w:b/>
          <w:bCs/>
          <w:color w:val="000000"/>
          <w:sz w:val="24"/>
          <w:szCs w:val="24"/>
          <w:lang w:val="es-MX"/>
        </w:rPr>
      </w:pPr>
    </w:p>
    <w:p w14:paraId="0AF9407D"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172BB88E"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0353DB75" w14:textId="77777777" w:rsidR="00D206BD" w:rsidRDefault="00D206BD" w:rsidP="00D206BD">
      <w:pPr>
        <w:pStyle w:val="Prrafodelista"/>
        <w:spacing w:line="360" w:lineRule="auto"/>
        <w:ind w:left="1125"/>
        <w:rPr>
          <w:rFonts w:ascii="Arial" w:hAnsi="Arial" w:cs="Arial"/>
          <w:b/>
          <w:bCs/>
          <w:color w:val="000000"/>
          <w:sz w:val="24"/>
          <w:szCs w:val="24"/>
          <w:lang w:val="es-MX"/>
        </w:rPr>
      </w:pPr>
    </w:p>
    <w:p w14:paraId="22607735" w14:textId="2E1794A2" w:rsidR="00D206BD" w:rsidRPr="00D206BD" w:rsidRDefault="00D206BD" w:rsidP="00D206BD">
      <w:pPr>
        <w:spacing w:line="360" w:lineRule="auto"/>
        <w:rPr>
          <w:rFonts w:ascii="Arial" w:hAnsi="Arial" w:cs="Arial"/>
          <w:b/>
          <w:bCs/>
          <w:color w:val="000000"/>
          <w:sz w:val="24"/>
          <w:szCs w:val="24"/>
          <w:lang w:val="es-MX"/>
        </w:rPr>
        <w:sectPr w:rsidR="00D206BD" w:rsidRPr="00D206BD" w:rsidSect="00C67FA0">
          <w:pgSz w:w="12240" w:h="15840"/>
          <w:pgMar w:top="1418" w:right="1418" w:bottom="1418" w:left="2268" w:header="709" w:footer="709" w:gutter="0"/>
          <w:cols w:space="708"/>
          <w:titlePg/>
          <w:docGrid w:linePitch="360"/>
        </w:sectPr>
      </w:pPr>
    </w:p>
    <w:p w14:paraId="45818FD6" w14:textId="77777777" w:rsidR="00CC5866" w:rsidRDefault="00CC5866"/>
    <w:sectPr w:rsidR="00CC5866" w:rsidSect="00327DA4">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B4BF" w14:textId="77777777" w:rsidR="00355599" w:rsidRDefault="00355599" w:rsidP="00460E3B">
      <w:pPr>
        <w:spacing w:after="0" w:line="240" w:lineRule="auto"/>
      </w:pPr>
      <w:r>
        <w:separator/>
      </w:r>
    </w:p>
  </w:endnote>
  <w:endnote w:type="continuationSeparator" w:id="0">
    <w:p w14:paraId="283D548A" w14:textId="77777777" w:rsidR="00355599" w:rsidRDefault="00355599" w:rsidP="0046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9659" w14:textId="77777777" w:rsidR="00355599" w:rsidRDefault="00355599" w:rsidP="00460E3B">
      <w:pPr>
        <w:spacing w:after="0" w:line="240" w:lineRule="auto"/>
      </w:pPr>
      <w:r>
        <w:separator/>
      </w:r>
    </w:p>
  </w:footnote>
  <w:footnote w:type="continuationSeparator" w:id="0">
    <w:p w14:paraId="221E7F96" w14:textId="77777777" w:rsidR="00355599" w:rsidRDefault="00355599" w:rsidP="00460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A43"/>
    <w:multiLevelType w:val="hybridMultilevel"/>
    <w:tmpl w:val="01A427D2"/>
    <w:lvl w:ilvl="0" w:tplc="55BC8342">
      <w:start w:val="1"/>
      <w:numFmt w:val="bullet"/>
      <w:lvlText w:val="-"/>
      <w:lvlJc w:val="left"/>
      <w:pPr>
        <w:ind w:left="765" w:hanging="360"/>
      </w:pPr>
      <w:rPr>
        <w:rFonts w:ascii="Roboto" w:eastAsia="Times New Roman" w:hAnsi="Roboto" w:cs="Times New Roman"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BBC6F1C"/>
    <w:multiLevelType w:val="hybridMultilevel"/>
    <w:tmpl w:val="5A944C5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F306F8B"/>
    <w:multiLevelType w:val="hybridMultilevel"/>
    <w:tmpl w:val="45B229AC"/>
    <w:lvl w:ilvl="0" w:tplc="0E66B200">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3C000B8A"/>
    <w:multiLevelType w:val="hybridMultilevel"/>
    <w:tmpl w:val="8B523880"/>
    <w:lvl w:ilvl="0" w:tplc="E480C13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05666C8"/>
    <w:multiLevelType w:val="multilevel"/>
    <w:tmpl w:val="D506E2FA"/>
    <w:lvl w:ilvl="0">
      <w:start w:val="1"/>
      <w:numFmt w:val="decimal"/>
      <w:lvlText w:val="%1."/>
      <w:lvlJc w:val="left"/>
      <w:pPr>
        <w:ind w:left="720" w:hanging="360"/>
      </w:pPr>
      <w:rPr>
        <w:rFonts w:hint="default"/>
      </w:rPr>
    </w:lvl>
    <w:lvl w:ilvl="1">
      <w:start w:val="4"/>
      <w:numFmt w:val="decimal"/>
      <w:isLgl/>
      <w:lvlText w:val="%1.%2"/>
      <w:lvlJc w:val="left"/>
      <w:pPr>
        <w:ind w:left="990" w:hanging="45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620" w:hanging="720"/>
      </w:pPr>
      <w:rPr>
        <w:rFonts w:hint="default"/>
        <w:sz w:val="26"/>
      </w:rPr>
    </w:lvl>
    <w:lvl w:ilvl="4">
      <w:start w:val="1"/>
      <w:numFmt w:val="decimal"/>
      <w:isLgl/>
      <w:lvlText w:val="%1.%2.%3.%4.%5"/>
      <w:lvlJc w:val="left"/>
      <w:pPr>
        <w:ind w:left="2160" w:hanging="1080"/>
      </w:pPr>
      <w:rPr>
        <w:rFonts w:hint="default"/>
        <w:sz w:val="26"/>
      </w:rPr>
    </w:lvl>
    <w:lvl w:ilvl="5">
      <w:start w:val="1"/>
      <w:numFmt w:val="decimal"/>
      <w:isLgl/>
      <w:lvlText w:val="%1.%2.%3.%4.%5.%6"/>
      <w:lvlJc w:val="left"/>
      <w:pPr>
        <w:ind w:left="2700" w:hanging="1440"/>
      </w:pPr>
      <w:rPr>
        <w:rFonts w:hint="default"/>
        <w:sz w:val="26"/>
      </w:rPr>
    </w:lvl>
    <w:lvl w:ilvl="6">
      <w:start w:val="1"/>
      <w:numFmt w:val="decimal"/>
      <w:isLgl/>
      <w:lvlText w:val="%1.%2.%3.%4.%5.%6.%7"/>
      <w:lvlJc w:val="left"/>
      <w:pPr>
        <w:ind w:left="2880" w:hanging="1440"/>
      </w:pPr>
      <w:rPr>
        <w:rFonts w:hint="default"/>
        <w:sz w:val="26"/>
      </w:rPr>
    </w:lvl>
    <w:lvl w:ilvl="7">
      <w:start w:val="1"/>
      <w:numFmt w:val="decimal"/>
      <w:isLgl/>
      <w:lvlText w:val="%1.%2.%3.%4.%5.%6.%7.%8"/>
      <w:lvlJc w:val="left"/>
      <w:pPr>
        <w:ind w:left="3420" w:hanging="1800"/>
      </w:pPr>
      <w:rPr>
        <w:rFonts w:hint="default"/>
        <w:sz w:val="26"/>
      </w:rPr>
    </w:lvl>
    <w:lvl w:ilvl="8">
      <w:start w:val="1"/>
      <w:numFmt w:val="decimal"/>
      <w:isLgl/>
      <w:lvlText w:val="%1.%2.%3.%4.%5.%6.%7.%8.%9"/>
      <w:lvlJc w:val="left"/>
      <w:pPr>
        <w:ind w:left="3600" w:hanging="1800"/>
      </w:pPr>
      <w:rPr>
        <w:rFonts w:hint="default"/>
        <w:sz w:val="26"/>
      </w:rPr>
    </w:lvl>
  </w:abstractNum>
  <w:abstractNum w:abstractNumId="5" w15:restartNumberingAfterBreak="0">
    <w:nsid w:val="49B269D3"/>
    <w:multiLevelType w:val="hybridMultilevel"/>
    <w:tmpl w:val="1410F6A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D4B6C75"/>
    <w:multiLevelType w:val="hybridMultilevel"/>
    <w:tmpl w:val="E034AD82"/>
    <w:lvl w:ilvl="0" w:tplc="1ECE4F4E">
      <w:start w:val="1"/>
      <w:numFmt w:val="lowerLetter"/>
      <w:lvlText w:val="%1)"/>
      <w:lvlJc w:val="left"/>
      <w:pPr>
        <w:ind w:left="1545" w:hanging="360"/>
      </w:pPr>
      <w:rPr>
        <w:rFonts w:hint="default"/>
      </w:rPr>
    </w:lvl>
    <w:lvl w:ilvl="1" w:tplc="080A0019" w:tentative="1">
      <w:start w:val="1"/>
      <w:numFmt w:val="lowerLetter"/>
      <w:lvlText w:val="%2."/>
      <w:lvlJc w:val="left"/>
      <w:pPr>
        <w:ind w:left="2265" w:hanging="360"/>
      </w:pPr>
    </w:lvl>
    <w:lvl w:ilvl="2" w:tplc="080A001B" w:tentative="1">
      <w:start w:val="1"/>
      <w:numFmt w:val="lowerRoman"/>
      <w:lvlText w:val="%3."/>
      <w:lvlJc w:val="right"/>
      <w:pPr>
        <w:ind w:left="2985" w:hanging="180"/>
      </w:pPr>
    </w:lvl>
    <w:lvl w:ilvl="3" w:tplc="080A000F" w:tentative="1">
      <w:start w:val="1"/>
      <w:numFmt w:val="decimal"/>
      <w:lvlText w:val="%4."/>
      <w:lvlJc w:val="left"/>
      <w:pPr>
        <w:ind w:left="3705" w:hanging="360"/>
      </w:pPr>
    </w:lvl>
    <w:lvl w:ilvl="4" w:tplc="080A0019" w:tentative="1">
      <w:start w:val="1"/>
      <w:numFmt w:val="lowerLetter"/>
      <w:lvlText w:val="%5."/>
      <w:lvlJc w:val="left"/>
      <w:pPr>
        <w:ind w:left="4425" w:hanging="360"/>
      </w:pPr>
    </w:lvl>
    <w:lvl w:ilvl="5" w:tplc="080A001B" w:tentative="1">
      <w:start w:val="1"/>
      <w:numFmt w:val="lowerRoman"/>
      <w:lvlText w:val="%6."/>
      <w:lvlJc w:val="right"/>
      <w:pPr>
        <w:ind w:left="5145" w:hanging="180"/>
      </w:pPr>
    </w:lvl>
    <w:lvl w:ilvl="6" w:tplc="080A000F" w:tentative="1">
      <w:start w:val="1"/>
      <w:numFmt w:val="decimal"/>
      <w:lvlText w:val="%7."/>
      <w:lvlJc w:val="left"/>
      <w:pPr>
        <w:ind w:left="5865" w:hanging="360"/>
      </w:pPr>
    </w:lvl>
    <w:lvl w:ilvl="7" w:tplc="080A0019" w:tentative="1">
      <w:start w:val="1"/>
      <w:numFmt w:val="lowerLetter"/>
      <w:lvlText w:val="%8."/>
      <w:lvlJc w:val="left"/>
      <w:pPr>
        <w:ind w:left="6585" w:hanging="360"/>
      </w:pPr>
    </w:lvl>
    <w:lvl w:ilvl="8" w:tplc="080A001B" w:tentative="1">
      <w:start w:val="1"/>
      <w:numFmt w:val="lowerRoman"/>
      <w:lvlText w:val="%9."/>
      <w:lvlJc w:val="right"/>
      <w:pPr>
        <w:ind w:left="7305" w:hanging="180"/>
      </w:pPr>
    </w:lvl>
  </w:abstractNum>
  <w:abstractNum w:abstractNumId="7" w15:restartNumberingAfterBreak="0">
    <w:nsid w:val="50906A1E"/>
    <w:multiLevelType w:val="multilevel"/>
    <w:tmpl w:val="83DC1288"/>
    <w:lvl w:ilvl="0">
      <w:start w:val="2"/>
      <w:numFmt w:val="decimal"/>
      <w:lvlText w:val="%1"/>
      <w:lvlJc w:val="left"/>
      <w:pPr>
        <w:ind w:left="405" w:hanging="405"/>
      </w:pPr>
      <w:rPr>
        <w:rFonts w:ascii="Gill Sans MT" w:hAnsi="Gill Sans MT" w:cs="Gill Sans MT" w:hint="default"/>
        <w:b/>
        <w:sz w:val="28"/>
      </w:rPr>
    </w:lvl>
    <w:lvl w:ilvl="1">
      <w:start w:val="1"/>
      <w:numFmt w:val="decimal"/>
      <w:lvlText w:val="%1.%2"/>
      <w:lvlJc w:val="left"/>
      <w:pPr>
        <w:ind w:left="1125" w:hanging="405"/>
      </w:pPr>
      <w:rPr>
        <w:rFonts w:ascii="Gill Sans MT" w:hAnsi="Gill Sans MT" w:cs="Gill Sans MT" w:hint="default"/>
        <w:b/>
        <w:sz w:val="28"/>
      </w:rPr>
    </w:lvl>
    <w:lvl w:ilvl="2">
      <w:start w:val="1"/>
      <w:numFmt w:val="decimal"/>
      <w:lvlText w:val="%1.%2.%3"/>
      <w:lvlJc w:val="left"/>
      <w:pPr>
        <w:ind w:left="2160" w:hanging="720"/>
      </w:pPr>
      <w:rPr>
        <w:rFonts w:ascii="Gill Sans MT" w:hAnsi="Gill Sans MT" w:cs="Gill Sans MT" w:hint="default"/>
        <w:b/>
        <w:sz w:val="28"/>
      </w:rPr>
    </w:lvl>
    <w:lvl w:ilvl="3">
      <w:start w:val="1"/>
      <w:numFmt w:val="decimal"/>
      <w:lvlText w:val="%1.%2.%3.%4"/>
      <w:lvlJc w:val="left"/>
      <w:pPr>
        <w:ind w:left="3240" w:hanging="1080"/>
      </w:pPr>
      <w:rPr>
        <w:rFonts w:ascii="Gill Sans MT" w:hAnsi="Gill Sans MT" w:cs="Gill Sans MT" w:hint="default"/>
        <w:b/>
        <w:sz w:val="28"/>
      </w:rPr>
    </w:lvl>
    <w:lvl w:ilvl="4">
      <w:start w:val="1"/>
      <w:numFmt w:val="decimal"/>
      <w:lvlText w:val="%1.%2.%3.%4.%5"/>
      <w:lvlJc w:val="left"/>
      <w:pPr>
        <w:ind w:left="3960" w:hanging="1080"/>
      </w:pPr>
      <w:rPr>
        <w:rFonts w:ascii="Gill Sans MT" w:hAnsi="Gill Sans MT" w:cs="Gill Sans MT" w:hint="default"/>
        <w:b/>
        <w:sz w:val="28"/>
      </w:rPr>
    </w:lvl>
    <w:lvl w:ilvl="5">
      <w:start w:val="1"/>
      <w:numFmt w:val="decimal"/>
      <w:lvlText w:val="%1.%2.%3.%4.%5.%6"/>
      <w:lvlJc w:val="left"/>
      <w:pPr>
        <w:ind w:left="5040" w:hanging="1440"/>
      </w:pPr>
      <w:rPr>
        <w:rFonts w:ascii="Gill Sans MT" w:hAnsi="Gill Sans MT" w:cs="Gill Sans MT" w:hint="default"/>
        <w:b/>
        <w:sz w:val="28"/>
      </w:rPr>
    </w:lvl>
    <w:lvl w:ilvl="6">
      <w:start w:val="1"/>
      <w:numFmt w:val="decimal"/>
      <w:lvlText w:val="%1.%2.%3.%4.%5.%6.%7"/>
      <w:lvlJc w:val="left"/>
      <w:pPr>
        <w:ind w:left="5760" w:hanging="1440"/>
      </w:pPr>
      <w:rPr>
        <w:rFonts w:ascii="Gill Sans MT" w:hAnsi="Gill Sans MT" w:cs="Gill Sans MT" w:hint="default"/>
        <w:b/>
        <w:sz w:val="28"/>
      </w:rPr>
    </w:lvl>
    <w:lvl w:ilvl="7">
      <w:start w:val="1"/>
      <w:numFmt w:val="decimal"/>
      <w:lvlText w:val="%1.%2.%3.%4.%5.%6.%7.%8"/>
      <w:lvlJc w:val="left"/>
      <w:pPr>
        <w:ind w:left="6840" w:hanging="1800"/>
      </w:pPr>
      <w:rPr>
        <w:rFonts w:ascii="Gill Sans MT" w:hAnsi="Gill Sans MT" w:cs="Gill Sans MT" w:hint="default"/>
        <w:b/>
        <w:sz w:val="28"/>
      </w:rPr>
    </w:lvl>
    <w:lvl w:ilvl="8">
      <w:start w:val="1"/>
      <w:numFmt w:val="decimal"/>
      <w:lvlText w:val="%1.%2.%3.%4.%5.%6.%7.%8.%9"/>
      <w:lvlJc w:val="left"/>
      <w:pPr>
        <w:ind w:left="7560" w:hanging="1800"/>
      </w:pPr>
      <w:rPr>
        <w:rFonts w:ascii="Gill Sans MT" w:hAnsi="Gill Sans MT" w:cs="Gill Sans MT" w:hint="default"/>
        <w:b/>
        <w:sz w:val="28"/>
      </w:rPr>
    </w:lvl>
  </w:abstractNum>
  <w:abstractNum w:abstractNumId="8" w15:restartNumberingAfterBreak="0">
    <w:nsid w:val="50D07E44"/>
    <w:multiLevelType w:val="hybridMultilevel"/>
    <w:tmpl w:val="AE7EBE76"/>
    <w:lvl w:ilvl="0" w:tplc="080A000B">
      <w:start w:val="1"/>
      <w:numFmt w:val="bullet"/>
      <w:lvlText w:val=""/>
      <w:lvlJc w:val="left"/>
      <w:pPr>
        <w:ind w:left="1845" w:hanging="360"/>
      </w:pPr>
      <w:rPr>
        <w:rFonts w:ascii="Wingdings" w:hAnsi="Wingdings"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9" w15:restartNumberingAfterBreak="0">
    <w:nsid w:val="52222E0F"/>
    <w:multiLevelType w:val="hybridMultilevel"/>
    <w:tmpl w:val="58D0B3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615A80"/>
    <w:multiLevelType w:val="multilevel"/>
    <w:tmpl w:val="791EE318"/>
    <w:lvl w:ilvl="0">
      <w:start w:val="1"/>
      <w:numFmt w:val="decimal"/>
      <w:lvlText w:val="%1"/>
      <w:lvlJc w:val="left"/>
      <w:pPr>
        <w:ind w:left="405" w:hanging="405"/>
      </w:pPr>
      <w:rPr>
        <w:rFonts w:ascii="Gill Sans MT" w:hAnsi="Gill Sans MT" w:cs="Gill Sans MT" w:hint="default"/>
        <w:b/>
        <w:sz w:val="28"/>
      </w:rPr>
    </w:lvl>
    <w:lvl w:ilvl="1">
      <w:start w:val="6"/>
      <w:numFmt w:val="decimal"/>
      <w:lvlText w:val="%1.%2"/>
      <w:lvlJc w:val="left"/>
      <w:pPr>
        <w:ind w:left="1125" w:hanging="405"/>
      </w:pPr>
      <w:rPr>
        <w:rFonts w:ascii="Gill Sans MT" w:hAnsi="Gill Sans MT" w:cs="Gill Sans MT" w:hint="default"/>
        <w:b/>
        <w:sz w:val="28"/>
      </w:rPr>
    </w:lvl>
    <w:lvl w:ilvl="2">
      <w:start w:val="1"/>
      <w:numFmt w:val="decimal"/>
      <w:lvlText w:val="%1.%2.%3"/>
      <w:lvlJc w:val="left"/>
      <w:pPr>
        <w:ind w:left="2160" w:hanging="720"/>
      </w:pPr>
      <w:rPr>
        <w:rFonts w:ascii="Gill Sans MT" w:hAnsi="Gill Sans MT" w:cs="Gill Sans MT" w:hint="default"/>
        <w:b/>
        <w:sz w:val="28"/>
      </w:rPr>
    </w:lvl>
    <w:lvl w:ilvl="3">
      <w:start w:val="1"/>
      <w:numFmt w:val="decimal"/>
      <w:lvlText w:val="%1.%2.%3.%4"/>
      <w:lvlJc w:val="left"/>
      <w:pPr>
        <w:ind w:left="3240" w:hanging="1080"/>
      </w:pPr>
      <w:rPr>
        <w:rFonts w:ascii="Gill Sans MT" w:hAnsi="Gill Sans MT" w:cs="Gill Sans MT" w:hint="default"/>
        <w:b/>
        <w:sz w:val="28"/>
      </w:rPr>
    </w:lvl>
    <w:lvl w:ilvl="4">
      <w:start w:val="1"/>
      <w:numFmt w:val="decimal"/>
      <w:lvlText w:val="%1.%2.%3.%4.%5"/>
      <w:lvlJc w:val="left"/>
      <w:pPr>
        <w:ind w:left="3960" w:hanging="1080"/>
      </w:pPr>
      <w:rPr>
        <w:rFonts w:ascii="Gill Sans MT" w:hAnsi="Gill Sans MT" w:cs="Gill Sans MT" w:hint="default"/>
        <w:b/>
        <w:sz w:val="28"/>
      </w:rPr>
    </w:lvl>
    <w:lvl w:ilvl="5">
      <w:start w:val="1"/>
      <w:numFmt w:val="decimal"/>
      <w:lvlText w:val="%1.%2.%3.%4.%5.%6"/>
      <w:lvlJc w:val="left"/>
      <w:pPr>
        <w:ind w:left="5040" w:hanging="1440"/>
      </w:pPr>
      <w:rPr>
        <w:rFonts w:ascii="Gill Sans MT" w:hAnsi="Gill Sans MT" w:cs="Gill Sans MT" w:hint="default"/>
        <w:b/>
        <w:sz w:val="28"/>
      </w:rPr>
    </w:lvl>
    <w:lvl w:ilvl="6">
      <w:start w:val="1"/>
      <w:numFmt w:val="decimal"/>
      <w:lvlText w:val="%1.%2.%3.%4.%5.%6.%7"/>
      <w:lvlJc w:val="left"/>
      <w:pPr>
        <w:ind w:left="5760" w:hanging="1440"/>
      </w:pPr>
      <w:rPr>
        <w:rFonts w:ascii="Gill Sans MT" w:hAnsi="Gill Sans MT" w:cs="Gill Sans MT" w:hint="default"/>
        <w:b/>
        <w:sz w:val="28"/>
      </w:rPr>
    </w:lvl>
    <w:lvl w:ilvl="7">
      <w:start w:val="1"/>
      <w:numFmt w:val="decimal"/>
      <w:lvlText w:val="%1.%2.%3.%4.%5.%6.%7.%8"/>
      <w:lvlJc w:val="left"/>
      <w:pPr>
        <w:ind w:left="6840" w:hanging="1800"/>
      </w:pPr>
      <w:rPr>
        <w:rFonts w:ascii="Gill Sans MT" w:hAnsi="Gill Sans MT" w:cs="Gill Sans MT" w:hint="default"/>
        <w:b/>
        <w:sz w:val="28"/>
      </w:rPr>
    </w:lvl>
    <w:lvl w:ilvl="8">
      <w:start w:val="1"/>
      <w:numFmt w:val="decimal"/>
      <w:lvlText w:val="%1.%2.%3.%4.%5.%6.%7.%8.%9"/>
      <w:lvlJc w:val="left"/>
      <w:pPr>
        <w:ind w:left="7560" w:hanging="1800"/>
      </w:pPr>
      <w:rPr>
        <w:rFonts w:ascii="Gill Sans MT" w:hAnsi="Gill Sans MT" w:cs="Gill Sans MT" w:hint="default"/>
        <w:b/>
        <w:sz w:val="28"/>
      </w:rPr>
    </w:lvl>
  </w:abstractNum>
  <w:abstractNum w:abstractNumId="11" w15:restartNumberingAfterBreak="0">
    <w:nsid w:val="574A0073"/>
    <w:multiLevelType w:val="hybridMultilevel"/>
    <w:tmpl w:val="E8C20246"/>
    <w:lvl w:ilvl="0" w:tplc="080A000B">
      <w:start w:val="1"/>
      <w:numFmt w:val="bullet"/>
      <w:lvlText w:val=""/>
      <w:lvlJc w:val="left"/>
      <w:pPr>
        <w:ind w:left="1845" w:hanging="360"/>
      </w:pPr>
      <w:rPr>
        <w:rFonts w:ascii="Wingdings" w:hAnsi="Wingdings" w:hint="default"/>
      </w:rPr>
    </w:lvl>
    <w:lvl w:ilvl="1" w:tplc="080A0003" w:tentative="1">
      <w:start w:val="1"/>
      <w:numFmt w:val="bullet"/>
      <w:lvlText w:val="o"/>
      <w:lvlJc w:val="left"/>
      <w:pPr>
        <w:ind w:left="2565" w:hanging="360"/>
      </w:pPr>
      <w:rPr>
        <w:rFonts w:ascii="Courier New" w:hAnsi="Courier New" w:cs="Courier New" w:hint="default"/>
      </w:rPr>
    </w:lvl>
    <w:lvl w:ilvl="2" w:tplc="080A0005" w:tentative="1">
      <w:start w:val="1"/>
      <w:numFmt w:val="bullet"/>
      <w:lvlText w:val=""/>
      <w:lvlJc w:val="left"/>
      <w:pPr>
        <w:ind w:left="3285" w:hanging="360"/>
      </w:pPr>
      <w:rPr>
        <w:rFonts w:ascii="Wingdings" w:hAnsi="Wingdings" w:hint="default"/>
      </w:rPr>
    </w:lvl>
    <w:lvl w:ilvl="3" w:tplc="080A0001" w:tentative="1">
      <w:start w:val="1"/>
      <w:numFmt w:val="bullet"/>
      <w:lvlText w:val=""/>
      <w:lvlJc w:val="left"/>
      <w:pPr>
        <w:ind w:left="4005" w:hanging="360"/>
      </w:pPr>
      <w:rPr>
        <w:rFonts w:ascii="Symbol" w:hAnsi="Symbol" w:hint="default"/>
      </w:rPr>
    </w:lvl>
    <w:lvl w:ilvl="4" w:tplc="080A0003" w:tentative="1">
      <w:start w:val="1"/>
      <w:numFmt w:val="bullet"/>
      <w:lvlText w:val="o"/>
      <w:lvlJc w:val="left"/>
      <w:pPr>
        <w:ind w:left="4725" w:hanging="360"/>
      </w:pPr>
      <w:rPr>
        <w:rFonts w:ascii="Courier New" w:hAnsi="Courier New" w:cs="Courier New" w:hint="default"/>
      </w:rPr>
    </w:lvl>
    <w:lvl w:ilvl="5" w:tplc="080A0005" w:tentative="1">
      <w:start w:val="1"/>
      <w:numFmt w:val="bullet"/>
      <w:lvlText w:val=""/>
      <w:lvlJc w:val="left"/>
      <w:pPr>
        <w:ind w:left="5445" w:hanging="360"/>
      </w:pPr>
      <w:rPr>
        <w:rFonts w:ascii="Wingdings" w:hAnsi="Wingdings" w:hint="default"/>
      </w:rPr>
    </w:lvl>
    <w:lvl w:ilvl="6" w:tplc="080A0001" w:tentative="1">
      <w:start w:val="1"/>
      <w:numFmt w:val="bullet"/>
      <w:lvlText w:val=""/>
      <w:lvlJc w:val="left"/>
      <w:pPr>
        <w:ind w:left="6165" w:hanging="360"/>
      </w:pPr>
      <w:rPr>
        <w:rFonts w:ascii="Symbol" w:hAnsi="Symbol" w:hint="default"/>
      </w:rPr>
    </w:lvl>
    <w:lvl w:ilvl="7" w:tplc="080A0003" w:tentative="1">
      <w:start w:val="1"/>
      <w:numFmt w:val="bullet"/>
      <w:lvlText w:val="o"/>
      <w:lvlJc w:val="left"/>
      <w:pPr>
        <w:ind w:left="6885" w:hanging="360"/>
      </w:pPr>
      <w:rPr>
        <w:rFonts w:ascii="Courier New" w:hAnsi="Courier New" w:cs="Courier New" w:hint="default"/>
      </w:rPr>
    </w:lvl>
    <w:lvl w:ilvl="8" w:tplc="080A0005" w:tentative="1">
      <w:start w:val="1"/>
      <w:numFmt w:val="bullet"/>
      <w:lvlText w:val=""/>
      <w:lvlJc w:val="left"/>
      <w:pPr>
        <w:ind w:left="7605" w:hanging="360"/>
      </w:pPr>
      <w:rPr>
        <w:rFonts w:ascii="Wingdings" w:hAnsi="Wingdings" w:hint="default"/>
      </w:rPr>
    </w:lvl>
  </w:abstractNum>
  <w:abstractNum w:abstractNumId="12" w15:restartNumberingAfterBreak="0">
    <w:nsid w:val="57CC701D"/>
    <w:multiLevelType w:val="hybridMultilevel"/>
    <w:tmpl w:val="DFFE8FEA"/>
    <w:lvl w:ilvl="0" w:tplc="2630501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5BFA426D"/>
    <w:multiLevelType w:val="hybridMultilevel"/>
    <w:tmpl w:val="3AD69654"/>
    <w:lvl w:ilvl="0" w:tplc="72E2C034">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4" w15:restartNumberingAfterBreak="0">
    <w:nsid w:val="5CE92307"/>
    <w:multiLevelType w:val="hybridMultilevel"/>
    <w:tmpl w:val="872E8300"/>
    <w:lvl w:ilvl="0" w:tplc="7F402096">
      <w:start w:val="1"/>
      <w:numFmt w:val="decimal"/>
      <w:lvlText w:val="%1."/>
      <w:lvlJc w:val="left"/>
      <w:pPr>
        <w:ind w:left="1530" w:hanging="360"/>
      </w:pPr>
      <w:rPr>
        <w:rFonts w:hint="default"/>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5" w15:restartNumberingAfterBreak="0">
    <w:nsid w:val="6B7241ED"/>
    <w:multiLevelType w:val="hybridMultilevel"/>
    <w:tmpl w:val="0C7C2FEE"/>
    <w:lvl w:ilvl="0" w:tplc="5308E3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708D212A"/>
    <w:multiLevelType w:val="hybridMultilevel"/>
    <w:tmpl w:val="701EAAB6"/>
    <w:lvl w:ilvl="0" w:tplc="5B94C3F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75BF7AF0"/>
    <w:multiLevelType w:val="hybridMultilevel"/>
    <w:tmpl w:val="C3CC1F88"/>
    <w:lvl w:ilvl="0" w:tplc="D5FCAFB2">
      <w:start w:val="1"/>
      <w:numFmt w:val="bullet"/>
      <w:lvlText w:val="-"/>
      <w:lvlJc w:val="left"/>
      <w:pPr>
        <w:ind w:left="765" w:hanging="360"/>
      </w:pPr>
      <w:rPr>
        <w:rFonts w:ascii="Roboto" w:eastAsiaTheme="minorHAnsi" w:hAnsi="Roboto" w:cstheme="minorBidi" w:hint="default"/>
        <w:color w:val="111111"/>
        <w:sz w:val="27"/>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8" w15:restartNumberingAfterBreak="0">
    <w:nsid w:val="79E80A12"/>
    <w:multiLevelType w:val="hybridMultilevel"/>
    <w:tmpl w:val="221CFA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4"/>
  </w:num>
  <w:num w:numId="5">
    <w:abstractNumId w:val="3"/>
  </w:num>
  <w:num w:numId="6">
    <w:abstractNumId w:val="15"/>
  </w:num>
  <w:num w:numId="7">
    <w:abstractNumId w:val="12"/>
  </w:num>
  <w:num w:numId="8">
    <w:abstractNumId w:val="18"/>
  </w:num>
  <w:num w:numId="9">
    <w:abstractNumId w:val="14"/>
  </w:num>
  <w:num w:numId="10">
    <w:abstractNumId w:val="9"/>
  </w:num>
  <w:num w:numId="11">
    <w:abstractNumId w:val="16"/>
  </w:num>
  <w:num w:numId="12">
    <w:abstractNumId w:val="13"/>
  </w:num>
  <w:num w:numId="13">
    <w:abstractNumId w:val="2"/>
  </w:num>
  <w:num w:numId="14">
    <w:abstractNumId w:val="0"/>
  </w:num>
  <w:num w:numId="15">
    <w:abstractNumId w:val="17"/>
  </w:num>
  <w:num w:numId="16">
    <w:abstractNumId w:val="7"/>
  </w:num>
  <w:num w:numId="17">
    <w:abstractNumId w:val="6"/>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D7"/>
    <w:rsid w:val="0008096D"/>
    <w:rsid w:val="00082F0F"/>
    <w:rsid w:val="000C59D1"/>
    <w:rsid w:val="000F59DF"/>
    <w:rsid w:val="00173FF9"/>
    <w:rsid w:val="001A203E"/>
    <w:rsid w:val="001D19E7"/>
    <w:rsid w:val="001E05D7"/>
    <w:rsid w:val="00216023"/>
    <w:rsid w:val="00295BB4"/>
    <w:rsid w:val="002B5AF4"/>
    <w:rsid w:val="00327DA4"/>
    <w:rsid w:val="00355599"/>
    <w:rsid w:val="003B73DE"/>
    <w:rsid w:val="003C11DF"/>
    <w:rsid w:val="003F6768"/>
    <w:rsid w:val="00437D0E"/>
    <w:rsid w:val="00451801"/>
    <w:rsid w:val="00460E3B"/>
    <w:rsid w:val="004B1A7F"/>
    <w:rsid w:val="004B2592"/>
    <w:rsid w:val="004E1900"/>
    <w:rsid w:val="005318AA"/>
    <w:rsid w:val="00536648"/>
    <w:rsid w:val="005753C7"/>
    <w:rsid w:val="00581FD7"/>
    <w:rsid w:val="005A2CA5"/>
    <w:rsid w:val="005E3672"/>
    <w:rsid w:val="00641B9F"/>
    <w:rsid w:val="00667EFD"/>
    <w:rsid w:val="00684F5D"/>
    <w:rsid w:val="006D6DAA"/>
    <w:rsid w:val="00712376"/>
    <w:rsid w:val="00755D8C"/>
    <w:rsid w:val="007622DE"/>
    <w:rsid w:val="007D0D41"/>
    <w:rsid w:val="0081146F"/>
    <w:rsid w:val="00821990"/>
    <w:rsid w:val="00873001"/>
    <w:rsid w:val="008760A3"/>
    <w:rsid w:val="008C7FBB"/>
    <w:rsid w:val="00901EBD"/>
    <w:rsid w:val="00921326"/>
    <w:rsid w:val="00926638"/>
    <w:rsid w:val="00984B11"/>
    <w:rsid w:val="009F059A"/>
    <w:rsid w:val="00A052F9"/>
    <w:rsid w:val="00A54A4B"/>
    <w:rsid w:val="00A55AD0"/>
    <w:rsid w:val="00A7662B"/>
    <w:rsid w:val="00A920C5"/>
    <w:rsid w:val="00AB2DF8"/>
    <w:rsid w:val="00AE0228"/>
    <w:rsid w:val="00B274EA"/>
    <w:rsid w:val="00B4746F"/>
    <w:rsid w:val="00B517C3"/>
    <w:rsid w:val="00B96DE6"/>
    <w:rsid w:val="00BA388B"/>
    <w:rsid w:val="00BB40BF"/>
    <w:rsid w:val="00BD299E"/>
    <w:rsid w:val="00C25DEB"/>
    <w:rsid w:val="00C616B2"/>
    <w:rsid w:val="00C62B56"/>
    <w:rsid w:val="00C67FA0"/>
    <w:rsid w:val="00C77E2E"/>
    <w:rsid w:val="00CB2607"/>
    <w:rsid w:val="00CC5866"/>
    <w:rsid w:val="00CF5C98"/>
    <w:rsid w:val="00D206BD"/>
    <w:rsid w:val="00D374E0"/>
    <w:rsid w:val="00D83C37"/>
    <w:rsid w:val="00D90B49"/>
    <w:rsid w:val="00E154E8"/>
    <w:rsid w:val="00E61C52"/>
    <w:rsid w:val="00E80790"/>
    <w:rsid w:val="00EB442D"/>
    <w:rsid w:val="00F2764A"/>
    <w:rsid w:val="00F82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3FF45"/>
  <w15:chartTrackingRefBased/>
  <w15:docId w15:val="{DD7231E4-7B3D-449E-A19B-E0888E84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D7"/>
    <w:rPr>
      <w:lang w:val="es-ES"/>
    </w:rPr>
  </w:style>
  <w:style w:type="paragraph" w:styleId="Ttulo1">
    <w:name w:val="heading 1"/>
    <w:basedOn w:val="Normal"/>
    <w:next w:val="Normal"/>
    <w:link w:val="Ttulo1Car"/>
    <w:uiPriority w:val="9"/>
    <w:qFormat/>
    <w:rsid w:val="007123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E1900"/>
    <w:pPr>
      <w:spacing w:before="100" w:beforeAutospacing="1" w:after="100" w:afterAutospacing="1" w:line="240" w:lineRule="auto"/>
      <w:outlineLvl w:val="1"/>
    </w:pPr>
    <w:rPr>
      <w:rFonts w:ascii="Times New Roman" w:eastAsia="Times New Roman" w:hAnsi="Times New Roman" w:cs="Times New Roman"/>
      <w:b/>
      <w:bCs/>
      <w:sz w:val="36"/>
      <w:szCs w:val="36"/>
      <w:lang w:val="es-MX" w:eastAsia="es-MX"/>
    </w:rPr>
  </w:style>
  <w:style w:type="paragraph" w:styleId="Ttulo3">
    <w:name w:val="heading 3"/>
    <w:basedOn w:val="Normal"/>
    <w:next w:val="Normal"/>
    <w:link w:val="Ttulo3Car"/>
    <w:uiPriority w:val="9"/>
    <w:semiHidden/>
    <w:unhideWhenUsed/>
    <w:qFormat/>
    <w:rsid w:val="007123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E05D7"/>
    <w:rPr>
      <w:rFonts w:ascii="Arial" w:hAnsi="Arial" w:cs="Arial" w:hint="default"/>
      <w:b w:val="0"/>
      <w:bCs w:val="0"/>
      <w:i w:val="0"/>
      <w:iCs w:val="0"/>
      <w:color w:val="000000"/>
      <w:sz w:val="28"/>
      <w:szCs w:val="28"/>
    </w:rPr>
  </w:style>
  <w:style w:type="paragraph" w:styleId="Prrafodelista">
    <w:name w:val="List Paragraph"/>
    <w:basedOn w:val="Normal"/>
    <w:uiPriority w:val="34"/>
    <w:qFormat/>
    <w:rsid w:val="001E05D7"/>
    <w:pPr>
      <w:ind w:left="720"/>
      <w:contextualSpacing/>
    </w:pPr>
  </w:style>
  <w:style w:type="table" w:styleId="Tablaconcuadrcula">
    <w:name w:val="Table Grid"/>
    <w:basedOn w:val="Tablanormal"/>
    <w:uiPriority w:val="39"/>
    <w:rsid w:val="001E05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60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0E3B"/>
    <w:rPr>
      <w:lang w:val="es-ES"/>
    </w:rPr>
  </w:style>
  <w:style w:type="paragraph" w:styleId="Piedepgina">
    <w:name w:val="footer"/>
    <w:basedOn w:val="Normal"/>
    <w:link w:val="PiedepginaCar"/>
    <w:uiPriority w:val="99"/>
    <w:unhideWhenUsed/>
    <w:rsid w:val="00460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0E3B"/>
    <w:rPr>
      <w:lang w:val="es-ES"/>
    </w:rPr>
  </w:style>
  <w:style w:type="paragraph" w:styleId="NormalWeb">
    <w:name w:val="Normal (Web)"/>
    <w:basedOn w:val="Normal"/>
    <w:uiPriority w:val="99"/>
    <w:semiHidden/>
    <w:unhideWhenUsed/>
    <w:rsid w:val="00460E3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Sinespaciado">
    <w:name w:val="No Spacing"/>
    <w:uiPriority w:val="1"/>
    <w:qFormat/>
    <w:rsid w:val="00460E3B"/>
    <w:pPr>
      <w:spacing w:after="0" w:line="240" w:lineRule="auto"/>
    </w:pPr>
    <w:rPr>
      <w:lang w:val="es-ES"/>
    </w:rPr>
  </w:style>
  <w:style w:type="character" w:styleId="Refdecomentario">
    <w:name w:val="annotation reference"/>
    <w:basedOn w:val="Fuentedeprrafopredeter"/>
    <w:uiPriority w:val="99"/>
    <w:semiHidden/>
    <w:unhideWhenUsed/>
    <w:rsid w:val="00A7662B"/>
    <w:rPr>
      <w:sz w:val="16"/>
      <w:szCs w:val="16"/>
    </w:rPr>
  </w:style>
  <w:style w:type="paragraph" w:styleId="Textocomentario">
    <w:name w:val="annotation text"/>
    <w:basedOn w:val="Normal"/>
    <w:link w:val="TextocomentarioCar"/>
    <w:uiPriority w:val="99"/>
    <w:semiHidden/>
    <w:unhideWhenUsed/>
    <w:rsid w:val="00A7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62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662B"/>
    <w:rPr>
      <w:b/>
      <w:bCs/>
    </w:rPr>
  </w:style>
  <w:style w:type="character" w:customStyle="1" w:styleId="AsuntodelcomentarioCar">
    <w:name w:val="Asunto del comentario Car"/>
    <w:basedOn w:val="TextocomentarioCar"/>
    <w:link w:val="Asuntodelcomentario"/>
    <w:uiPriority w:val="99"/>
    <w:semiHidden/>
    <w:rsid w:val="00A7662B"/>
    <w:rPr>
      <w:b/>
      <w:bCs/>
      <w:sz w:val="20"/>
      <w:szCs w:val="20"/>
      <w:lang w:val="es-ES"/>
    </w:rPr>
  </w:style>
  <w:style w:type="character" w:customStyle="1" w:styleId="ts-alignment-element-highlighted">
    <w:name w:val="ts-alignment-element-highlighted"/>
    <w:basedOn w:val="Fuentedeprrafopredeter"/>
    <w:rsid w:val="00F8235E"/>
  </w:style>
  <w:style w:type="character" w:customStyle="1" w:styleId="ts-alignment-element">
    <w:name w:val="ts-alignment-element"/>
    <w:basedOn w:val="Fuentedeprrafopredeter"/>
    <w:rsid w:val="00F8235E"/>
  </w:style>
  <w:style w:type="character" w:styleId="Hipervnculo">
    <w:name w:val="Hyperlink"/>
    <w:basedOn w:val="Fuentedeprrafopredeter"/>
    <w:uiPriority w:val="99"/>
    <w:unhideWhenUsed/>
    <w:rsid w:val="00BB40BF"/>
    <w:rPr>
      <w:color w:val="0000FF"/>
      <w:u w:val="single"/>
    </w:rPr>
  </w:style>
  <w:style w:type="character" w:styleId="Mencinsinresolver">
    <w:name w:val="Unresolved Mention"/>
    <w:basedOn w:val="Fuentedeprrafopredeter"/>
    <w:uiPriority w:val="99"/>
    <w:semiHidden/>
    <w:unhideWhenUsed/>
    <w:rsid w:val="003C11DF"/>
    <w:rPr>
      <w:color w:val="605E5C"/>
      <w:shd w:val="clear" w:color="auto" w:fill="E1DFDD"/>
    </w:rPr>
  </w:style>
  <w:style w:type="character" w:customStyle="1" w:styleId="Ttulo2Car">
    <w:name w:val="Título 2 Car"/>
    <w:basedOn w:val="Fuentedeprrafopredeter"/>
    <w:link w:val="Ttulo2"/>
    <w:uiPriority w:val="9"/>
    <w:rsid w:val="004E1900"/>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4E1900"/>
    <w:rPr>
      <w:b/>
      <w:bCs/>
    </w:rPr>
  </w:style>
  <w:style w:type="character" w:customStyle="1" w:styleId="Ttulo1Car">
    <w:name w:val="Título 1 Car"/>
    <w:basedOn w:val="Fuentedeprrafopredeter"/>
    <w:link w:val="Ttulo1"/>
    <w:uiPriority w:val="9"/>
    <w:rsid w:val="00712376"/>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712376"/>
    <w:rPr>
      <w:rFonts w:asciiTheme="majorHAnsi" w:eastAsiaTheme="majorEastAsia" w:hAnsiTheme="majorHAnsi" w:cstheme="majorBidi"/>
      <w:color w:val="1F3763" w:themeColor="accent1" w:themeShade="7F"/>
      <w:sz w:val="24"/>
      <w:szCs w:val="24"/>
      <w:lang w:val="es-ES"/>
    </w:rPr>
  </w:style>
  <w:style w:type="character" w:customStyle="1" w:styleId="apple-style-span">
    <w:name w:val="apple-style-span"/>
    <w:basedOn w:val="Fuentedeprrafopredeter"/>
    <w:rsid w:val="00712376"/>
  </w:style>
  <w:style w:type="paragraph" w:customStyle="1" w:styleId="introtext">
    <w:name w:val="introtext"/>
    <w:basedOn w:val="Normal"/>
    <w:rsid w:val="00D83C3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4-nfasis6">
    <w:name w:val="Grid Table 4 Accent 6"/>
    <w:basedOn w:val="Tablanormal"/>
    <w:uiPriority w:val="49"/>
    <w:rsid w:val="00B474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7128">
      <w:bodyDiv w:val="1"/>
      <w:marLeft w:val="0"/>
      <w:marRight w:val="0"/>
      <w:marTop w:val="0"/>
      <w:marBottom w:val="0"/>
      <w:divBdr>
        <w:top w:val="none" w:sz="0" w:space="0" w:color="auto"/>
        <w:left w:val="none" w:sz="0" w:space="0" w:color="auto"/>
        <w:bottom w:val="none" w:sz="0" w:space="0" w:color="auto"/>
        <w:right w:val="none" w:sz="0" w:space="0" w:color="auto"/>
      </w:divBdr>
    </w:div>
    <w:div w:id="185483591">
      <w:bodyDiv w:val="1"/>
      <w:marLeft w:val="0"/>
      <w:marRight w:val="0"/>
      <w:marTop w:val="0"/>
      <w:marBottom w:val="0"/>
      <w:divBdr>
        <w:top w:val="none" w:sz="0" w:space="0" w:color="auto"/>
        <w:left w:val="none" w:sz="0" w:space="0" w:color="auto"/>
        <w:bottom w:val="none" w:sz="0" w:space="0" w:color="auto"/>
        <w:right w:val="none" w:sz="0" w:space="0" w:color="auto"/>
      </w:divBdr>
      <w:divsChild>
        <w:div w:id="1799176054">
          <w:marLeft w:val="0"/>
          <w:marRight w:val="0"/>
          <w:marTop w:val="135"/>
          <w:marBottom w:val="135"/>
          <w:divBdr>
            <w:top w:val="none" w:sz="0" w:space="0" w:color="auto"/>
            <w:left w:val="none" w:sz="0" w:space="0" w:color="auto"/>
            <w:bottom w:val="none" w:sz="0" w:space="0" w:color="auto"/>
            <w:right w:val="none" w:sz="0" w:space="0" w:color="auto"/>
          </w:divBdr>
        </w:div>
        <w:div w:id="791166577">
          <w:marLeft w:val="0"/>
          <w:marRight w:val="0"/>
          <w:marTop w:val="135"/>
          <w:marBottom w:val="135"/>
          <w:divBdr>
            <w:top w:val="none" w:sz="0" w:space="0" w:color="auto"/>
            <w:left w:val="none" w:sz="0" w:space="0" w:color="auto"/>
            <w:bottom w:val="none" w:sz="0" w:space="0" w:color="auto"/>
            <w:right w:val="none" w:sz="0" w:space="0" w:color="auto"/>
          </w:divBdr>
        </w:div>
        <w:div w:id="472217282">
          <w:marLeft w:val="0"/>
          <w:marRight w:val="0"/>
          <w:marTop w:val="135"/>
          <w:marBottom w:val="135"/>
          <w:divBdr>
            <w:top w:val="none" w:sz="0" w:space="0" w:color="auto"/>
            <w:left w:val="none" w:sz="0" w:space="0" w:color="auto"/>
            <w:bottom w:val="none" w:sz="0" w:space="0" w:color="auto"/>
            <w:right w:val="none" w:sz="0" w:space="0" w:color="auto"/>
          </w:divBdr>
        </w:div>
      </w:divsChild>
    </w:div>
    <w:div w:id="485166887">
      <w:bodyDiv w:val="1"/>
      <w:marLeft w:val="0"/>
      <w:marRight w:val="0"/>
      <w:marTop w:val="0"/>
      <w:marBottom w:val="0"/>
      <w:divBdr>
        <w:top w:val="none" w:sz="0" w:space="0" w:color="auto"/>
        <w:left w:val="none" w:sz="0" w:space="0" w:color="auto"/>
        <w:bottom w:val="none" w:sz="0" w:space="0" w:color="auto"/>
        <w:right w:val="none" w:sz="0" w:space="0" w:color="auto"/>
      </w:divBdr>
      <w:divsChild>
        <w:div w:id="1966428176">
          <w:marLeft w:val="0"/>
          <w:marRight w:val="0"/>
          <w:marTop w:val="0"/>
          <w:marBottom w:val="0"/>
          <w:divBdr>
            <w:top w:val="none" w:sz="0" w:space="0" w:color="auto"/>
            <w:left w:val="none" w:sz="0" w:space="0" w:color="auto"/>
            <w:bottom w:val="none" w:sz="0" w:space="0" w:color="auto"/>
            <w:right w:val="none" w:sz="0" w:space="0" w:color="auto"/>
          </w:divBdr>
          <w:divsChild>
            <w:div w:id="2040280111">
              <w:marLeft w:val="0"/>
              <w:marRight w:val="0"/>
              <w:marTop w:val="0"/>
              <w:marBottom w:val="0"/>
              <w:divBdr>
                <w:top w:val="none" w:sz="0" w:space="0" w:color="auto"/>
                <w:left w:val="none" w:sz="0" w:space="0" w:color="auto"/>
                <w:bottom w:val="none" w:sz="0" w:space="0" w:color="auto"/>
                <w:right w:val="none" w:sz="0" w:space="0" w:color="auto"/>
              </w:divBdr>
              <w:divsChild>
                <w:div w:id="1706951637">
                  <w:marLeft w:val="0"/>
                  <w:marRight w:val="0"/>
                  <w:marTop w:val="0"/>
                  <w:marBottom w:val="0"/>
                  <w:divBdr>
                    <w:top w:val="none" w:sz="0" w:space="0" w:color="auto"/>
                    <w:left w:val="none" w:sz="0" w:space="0" w:color="auto"/>
                    <w:bottom w:val="none" w:sz="0" w:space="0" w:color="auto"/>
                    <w:right w:val="none" w:sz="0" w:space="0" w:color="auto"/>
                  </w:divBdr>
                  <w:divsChild>
                    <w:div w:id="1698236236">
                      <w:marLeft w:val="0"/>
                      <w:marRight w:val="0"/>
                      <w:marTop w:val="0"/>
                      <w:marBottom w:val="0"/>
                      <w:divBdr>
                        <w:top w:val="none" w:sz="0" w:space="0" w:color="auto"/>
                        <w:left w:val="none" w:sz="0" w:space="0" w:color="auto"/>
                        <w:bottom w:val="none" w:sz="0" w:space="0" w:color="auto"/>
                        <w:right w:val="none" w:sz="0" w:space="0" w:color="auto"/>
                      </w:divBdr>
                      <w:divsChild>
                        <w:div w:id="2102528934">
                          <w:marLeft w:val="0"/>
                          <w:marRight w:val="0"/>
                          <w:marTop w:val="0"/>
                          <w:marBottom w:val="0"/>
                          <w:divBdr>
                            <w:top w:val="none" w:sz="0" w:space="0" w:color="auto"/>
                            <w:left w:val="none" w:sz="0" w:space="0" w:color="auto"/>
                            <w:bottom w:val="none" w:sz="0" w:space="0" w:color="auto"/>
                            <w:right w:val="none" w:sz="0" w:space="0" w:color="auto"/>
                          </w:divBdr>
                          <w:divsChild>
                            <w:div w:id="2075010260">
                              <w:marLeft w:val="0"/>
                              <w:marRight w:val="0"/>
                              <w:marTop w:val="0"/>
                              <w:marBottom w:val="0"/>
                              <w:divBdr>
                                <w:top w:val="none" w:sz="0" w:space="0" w:color="auto"/>
                                <w:left w:val="none" w:sz="0" w:space="0" w:color="auto"/>
                                <w:bottom w:val="none" w:sz="0" w:space="0" w:color="auto"/>
                                <w:right w:val="none" w:sz="0" w:space="0" w:color="auto"/>
                              </w:divBdr>
                              <w:divsChild>
                                <w:div w:id="201409814">
                                  <w:marLeft w:val="0"/>
                                  <w:marRight w:val="0"/>
                                  <w:marTop w:val="0"/>
                                  <w:marBottom w:val="0"/>
                                  <w:divBdr>
                                    <w:top w:val="none" w:sz="0" w:space="0" w:color="auto"/>
                                    <w:left w:val="none" w:sz="0" w:space="0" w:color="auto"/>
                                    <w:bottom w:val="none" w:sz="0" w:space="0" w:color="auto"/>
                                    <w:right w:val="none" w:sz="0" w:space="0" w:color="auto"/>
                                  </w:divBdr>
                                  <w:divsChild>
                                    <w:div w:id="154994815">
                                      <w:marLeft w:val="0"/>
                                      <w:marRight w:val="0"/>
                                      <w:marTop w:val="0"/>
                                      <w:marBottom w:val="0"/>
                                      <w:divBdr>
                                        <w:top w:val="none" w:sz="0" w:space="0" w:color="auto"/>
                                        <w:left w:val="none" w:sz="0" w:space="0" w:color="auto"/>
                                        <w:bottom w:val="none" w:sz="0" w:space="0" w:color="auto"/>
                                        <w:right w:val="none" w:sz="0" w:space="0" w:color="auto"/>
                                      </w:divBdr>
                                      <w:divsChild>
                                        <w:div w:id="1387414443">
                                          <w:marLeft w:val="0"/>
                                          <w:marRight w:val="0"/>
                                          <w:marTop w:val="0"/>
                                          <w:marBottom w:val="0"/>
                                          <w:divBdr>
                                            <w:top w:val="none" w:sz="0" w:space="0" w:color="auto"/>
                                            <w:left w:val="none" w:sz="0" w:space="0" w:color="auto"/>
                                            <w:bottom w:val="none" w:sz="0" w:space="0" w:color="auto"/>
                                            <w:right w:val="none" w:sz="0" w:space="0" w:color="auto"/>
                                          </w:divBdr>
                                          <w:divsChild>
                                            <w:div w:id="457070790">
                                              <w:marLeft w:val="0"/>
                                              <w:marRight w:val="0"/>
                                              <w:marTop w:val="0"/>
                                              <w:marBottom w:val="0"/>
                                              <w:divBdr>
                                                <w:top w:val="none" w:sz="0" w:space="0" w:color="auto"/>
                                                <w:left w:val="none" w:sz="0" w:space="0" w:color="auto"/>
                                                <w:bottom w:val="none" w:sz="0" w:space="0" w:color="auto"/>
                                                <w:right w:val="none" w:sz="0" w:space="0" w:color="auto"/>
                                              </w:divBdr>
                                              <w:divsChild>
                                                <w:div w:id="778526007">
                                                  <w:marLeft w:val="0"/>
                                                  <w:marRight w:val="0"/>
                                                  <w:marTop w:val="0"/>
                                                  <w:marBottom w:val="0"/>
                                                  <w:divBdr>
                                                    <w:top w:val="none" w:sz="0" w:space="0" w:color="auto"/>
                                                    <w:left w:val="none" w:sz="0" w:space="0" w:color="auto"/>
                                                    <w:bottom w:val="none" w:sz="0" w:space="0" w:color="auto"/>
                                                    <w:right w:val="none" w:sz="0" w:space="0" w:color="auto"/>
                                                  </w:divBdr>
                                                  <w:divsChild>
                                                    <w:div w:id="2058042293">
                                                      <w:marLeft w:val="0"/>
                                                      <w:marRight w:val="0"/>
                                                      <w:marTop w:val="0"/>
                                                      <w:marBottom w:val="0"/>
                                                      <w:divBdr>
                                                        <w:top w:val="none" w:sz="0" w:space="0" w:color="auto"/>
                                                        <w:left w:val="none" w:sz="0" w:space="0" w:color="auto"/>
                                                        <w:bottom w:val="none" w:sz="0" w:space="0" w:color="auto"/>
                                                        <w:right w:val="none" w:sz="0" w:space="0" w:color="auto"/>
                                                      </w:divBdr>
                                                      <w:divsChild>
                                                        <w:div w:id="2062434005">
                                                          <w:marLeft w:val="0"/>
                                                          <w:marRight w:val="0"/>
                                                          <w:marTop w:val="0"/>
                                                          <w:marBottom w:val="0"/>
                                                          <w:divBdr>
                                                            <w:top w:val="none" w:sz="0" w:space="0" w:color="auto"/>
                                                            <w:left w:val="none" w:sz="0" w:space="0" w:color="auto"/>
                                                            <w:bottom w:val="none" w:sz="0" w:space="0" w:color="auto"/>
                                                            <w:right w:val="none" w:sz="0" w:space="0" w:color="auto"/>
                                                          </w:divBdr>
                                                          <w:divsChild>
                                                            <w:div w:id="882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2843638">
      <w:bodyDiv w:val="1"/>
      <w:marLeft w:val="0"/>
      <w:marRight w:val="0"/>
      <w:marTop w:val="0"/>
      <w:marBottom w:val="0"/>
      <w:divBdr>
        <w:top w:val="none" w:sz="0" w:space="0" w:color="auto"/>
        <w:left w:val="none" w:sz="0" w:space="0" w:color="auto"/>
        <w:bottom w:val="none" w:sz="0" w:space="0" w:color="auto"/>
        <w:right w:val="none" w:sz="0" w:space="0" w:color="auto"/>
      </w:divBdr>
    </w:div>
    <w:div w:id="628709891">
      <w:bodyDiv w:val="1"/>
      <w:marLeft w:val="0"/>
      <w:marRight w:val="0"/>
      <w:marTop w:val="0"/>
      <w:marBottom w:val="0"/>
      <w:divBdr>
        <w:top w:val="none" w:sz="0" w:space="0" w:color="auto"/>
        <w:left w:val="none" w:sz="0" w:space="0" w:color="auto"/>
        <w:bottom w:val="none" w:sz="0" w:space="0" w:color="auto"/>
        <w:right w:val="none" w:sz="0" w:space="0" w:color="auto"/>
      </w:divBdr>
    </w:div>
    <w:div w:id="1000160787">
      <w:bodyDiv w:val="1"/>
      <w:marLeft w:val="0"/>
      <w:marRight w:val="0"/>
      <w:marTop w:val="0"/>
      <w:marBottom w:val="0"/>
      <w:divBdr>
        <w:top w:val="none" w:sz="0" w:space="0" w:color="auto"/>
        <w:left w:val="none" w:sz="0" w:space="0" w:color="auto"/>
        <w:bottom w:val="none" w:sz="0" w:space="0" w:color="auto"/>
        <w:right w:val="none" w:sz="0" w:space="0" w:color="auto"/>
      </w:divBdr>
      <w:divsChild>
        <w:div w:id="1177693505">
          <w:marLeft w:val="0"/>
          <w:marRight w:val="0"/>
          <w:marTop w:val="0"/>
          <w:marBottom w:val="0"/>
          <w:divBdr>
            <w:top w:val="none" w:sz="0" w:space="0" w:color="auto"/>
            <w:left w:val="none" w:sz="0" w:space="0" w:color="auto"/>
            <w:bottom w:val="none" w:sz="0" w:space="0" w:color="auto"/>
            <w:right w:val="none" w:sz="0" w:space="0" w:color="auto"/>
          </w:divBdr>
          <w:divsChild>
            <w:div w:id="641081111">
              <w:marLeft w:val="0"/>
              <w:marRight w:val="0"/>
              <w:marTop w:val="0"/>
              <w:marBottom w:val="0"/>
              <w:divBdr>
                <w:top w:val="none" w:sz="0" w:space="0" w:color="auto"/>
                <w:left w:val="none" w:sz="0" w:space="0" w:color="auto"/>
                <w:bottom w:val="none" w:sz="0" w:space="0" w:color="auto"/>
                <w:right w:val="none" w:sz="0" w:space="0" w:color="auto"/>
              </w:divBdr>
              <w:divsChild>
                <w:div w:id="1539661711">
                  <w:marLeft w:val="0"/>
                  <w:marRight w:val="0"/>
                  <w:marTop w:val="0"/>
                  <w:marBottom w:val="0"/>
                  <w:divBdr>
                    <w:top w:val="none" w:sz="0" w:space="0" w:color="auto"/>
                    <w:left w:val="none" w:sz="0" w:space="0" w:color="auto"/>
                    <w:bottom w:val="none" w:sz="0" w:space="0" w:color="auto"/>
                    <w:right w:val="none" w:sz="0" w:space="0" w:color="auto"/>
                  </w:divBdr>
                </w:div>
              </w:divsChild>
            </w:div>
            <w:div w:id="131074450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4094071">
      <w:bodyDiv w:val="1"/>
      <w:marLeft w:val="0"/>
      <w:marRight w:val="0"/>
      <w:marTop w:val="0"/>
      <w:marBottom w:val="0"/>
      <w:divBdr>
        <w:top w:val="none" w:sz="0" w:space="0" w:color="auto"/>
        <w:left w:val="none" w:sz="0" w:space="0" w:color="auto"/>
        <w:bottom w:val="none" w:sz="0" w:space="0" w:color="auto"/>
        <w:right w:val="none" w:sz="0" w:space="0" w:color="auto"/>
      </w:divBdr>
    </w:div>
    <w:div w:id="1451708741">
      <w:bodyDiv w:val="1"/>
      <w:marLeft w:val="0"/>
      <w:marRight w:val="0"/>
      <w:marTop w:val="0"/>
      <w:marBottom w:val="0"/>
      <w:divBdr>
        <w:top w:val="none" w:sz="0" w:space="0" w:color="auto"/>
        <w:left w:val="none" w:sz="0" w:space="0" w:color="auto"/>
        <w:bottom w:val="none" w:sz="0" w:space="0" w:color="auto"/>
        <w:right w:val="none" w:sz="0" w:space="0" w:color="auto"/>
      </w:divBdr>
      <w:divsChild>
        <w:div w:id="959608719">
          <w:marLeft w:val="0"/>
          <w:marRight w:val="0"/>
          <w:marTop w:val="0"/>
          <w:marBottom w:val="0"/>
          <w:divBdr>
            <w:top w:val="none" w:sz="0" w:space="0" w:color="auto"/>
            <w:left w:val="none" w:sz="0" w:space="0" w:color="auto"/>
            <w:bottom w:val="none" w:sz="0" w:space="0" w:color="auto"/>
            <w:right w:val="none" w:sz="0" w:space="0" w:color="auto"/>
          </w:divBdr>
        </w:div>
      </w:divsChild>
    </w:div>
    <w:div w:id="1661495359">
      <w:bodyDiv w:val="1"/>
      <w:marLeft w:val="0"/>
      <w:marRight w:val="0"/>
      <w:marTop w:val="0"/>
      <w:marBottom w:val="0"/>
      <w:divBdr>
        <w:top w:val="none" w:sz="0" w:space="0" w:color="auto"/>
        <w:left w:val="none" w:sz="0" w:space="0" w:color="auto"/>
        <w:bottom w:val="none" w:sz="0" w:space="0" w:color="auto"/>
        <w:right w:val="none" w:sz="0" w:space="0" w:color="auto"/>
      </w:divBdr>
    </w:div>
    <w:div w:id="1789471294">
      <w:bodyDiv w:val="1"/>
      <w:marLeft w:val="0"/>
      <w:marRight w:val="0"/>
      <w:marTop w:val="0"/>
      <w:marBottom w:val="0"/>
      <w:divBdr>
        <w:top w:val="none" w:sz="0" w:space="0" w:color="auto"/>
        <w:left w:val="none" w:sz="0" w:space="0" w:color="auto"/>
        <w:bottom w:val="none" w:sz="0" w:space="0" w:color="auto"/>
        <w:right w:val="none" w:sz="0" w:space="0" w:color="auto"/>
      </w:divBdr>
    </w:div>
    <w:div w:id="1905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nografias.com/Educacion/index.shtml" TargetMode="External"/><Relationship Id="rId18" Type="http://schemas.openxmlformats.org/officeDocument/2006/relationships/hyperlink" Target="http://www.monografias.com/trabajos/conducta/conducta.shtml" TargetMode="External"/><Relationship Id="rId26" Type="http://schemas.openxmlformats.org/officeDocument/2006/relationships/hyperlink" Target="http://www.monografias.com/trabajos4/refrec/refrec.shtml" TargetMode="External"/><Relationship Id="rId39" Type="http://schemas.openxmlformats.org/officeDocument/2006/relationships/hyperlink" Target="https://www.cuartopoder.mx/chiapas/nivelbasicoorigendeladesercionescolar/125737" TargetMode="External"/><Relationship Id="rId3" Type="http://schemas.openxmlformats.org/officeDocument/2006/relationships/styles" Target="styles.xml"/><Relationship Id="rId21" Type="http://schemas.openxmlformats.org/officeDocument/2006/relationships/hyperlink" Target="http://www.monografias.com/trabajos16/objetivos-educacion/objetivos-educacion.shtml" TargetMode="External"/><Relationship Id="rId34" Type="http://schemas.openxmlformats.org/officeDocument/2006/relationships/chart" Target="charts/chart1.xml"/><Relationship Id="rId42" Type="http://schemas.openxmlformats.org/officeDocument/2006/relationships/hyperlink" Target="http://www.rieoei.org/rie30a02.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nografias.com/trabajos15/adolescencia-crisis/adolescencia-crisis.shtml" TargetMode="External"/><Relationship Id="rId17" Type="http://schemas.openxmlformats.org/officeDocument/2006/relationships/hyperlink" Target="http://www.monografias.com/trabajos14/administ-procesos/administ-procesos.shtml" TargetMode="External"/><Relationship Id="rId25" Type="http://schemas.openxmlformats.org/officeDocument/2006/relationships/hyperlink" Target="http://www.monografias.com/trabajos11/norma/norma.shtml" TargetMode="External"/><Relationship Id="rId33" Type="http://schemas.openxmlformats.org/officeDocument/2006/relationships/image" Target="media/image3.png"/><Relationship Id="rId38" Type="http://schemas.openxmlformats.org/officeDocument/2006/relationships/hyperlink" Target="https://www.hispantv.com/noticias/mexico/373433/desercion-escolar-analfabetismo-ninos-adolescentes-chiapas" TargetMode="External"/><Relationship Id="rId46" Type="http://schemas.openxmlformats.org/officeDocument/2006/relationships/hyperlink" Target="https://antecedentes.org/desercion-escolar/" TargetMode="External"/><Relationship Id="rId2" Type="http://schemas.openxmlformats.org/officeDocument/2006/relationships/numbering" Target="numbering.xml"/><Relationship Id="rId16" Type="http://schemas.openxmlformats.org/officeDocument/2006/relationships/hyperlink" Target="http://www.monografias.com/trabajos12/desorgan/desorgan.shtml" TargetMode="External"/><Relationship Id="rId20" Type="http://schemas.openxmlformats.org/officeDocument/2006/relationships/hyperlink" Target="http://www.monografias.com/trabajos35/categoria-accion/categoria-accion.shtml" TargetMode="External"/><Relationship Id="rId29" Type="http://schemas.openxmlformats.org/officeDocument/2006/relationships/hyperlink" Target="http://www.monografias.com/trabajos35/consumo-inversion/consumo-inversion.shtml" TargetMode="External"/><Relationship Id="rId41" Type="http://schemas.openxmlformats.org/officeDocument/2006/relationships/hyperlink" Target="http://www.scielo.org.co/pdf/rups/v11n4/v11n4a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6/espacio-tiempo/espacio-tiempo.shtml" TargetMode="External"/><Relationship Id="rId24" Type="http://schemas.openxmlformats.org/officeDocument/2006/relationships/hyperlink" Target="http://www.monografias.com/trabajos14/propiedadmateriales/propiedadmateriales.shtml" TargetMode="External"/><Relationship Id="rId32" Type="http://schemas.openxmlformats.org/officeDocument/2006/relationships/hyperlink" Target="http://www.monografias.com/trabajos11/tole/tole.shtml" TargetMode="External"/><Relationship Id="rId37" Type="http://schemas.openxmlformats.org/officeDocument/2006/relationships/chart" Target="charts/chart4.xml"/><Relationship Id="rId40" Type="http://schemas.openxmlformats.org/officeDocument/2006/relationships/hyperlink" Target="https://es.unesco.org/unesco_science_report/lac" TargetMode="External"/><Relationship Id="rId45" Type="http://schemas.openxmlformats.org/officeDocument/2006/relationships/hyperlink" Target="http://redie.uabc.mx/vol10no1/contenido-abril.html" TargetMode="External"/><Relationship Id="rId5" Type="http://schemas.openxmlformats.org/officeDocument/2006/relationships/webSettings" Target="webSettings.xml"/><Relationship Id="rId15" Type="http://schemas.openxmlformats.org/officeDocument/2006/relationships/hyperlink" Target="http://www.monografias.com/Educacion/index.shtml" TargetMode="External"/><Relationship Id="rId23" Type="http://schemas.openxmlformats.org/officeDocument/2006/relationships/hyperlink" Target="http://www.monografias.com/trabajos11/grupo/grupo.shtml" TargetMode="External"/><Relationship Id="rId28" Type="http://schemas.openxmlformats.org/officeDocument/2006/relationships/hyperlink" Target="http://www.monografias.com/trabajos12/podes/podes.shtml" TargetMode="External"/><Relationship Id="rId36" Type="http://schemas.openxmlformats.org/officeDocument/2006/relationships/chart" Target="charts/chart3.xml"/><Relationship Id="rId10" Type="http://schemas.openxmlformats.org/officeDocument/2006/relationships/hyperlink" Target="http://www.monografias.com/trabajos/histomex/histomex.shtml" TargetMode="External"/><Relationship Id="rId19" Type="http://schemas.openxmlformats.org/officeDocument/2006/relationships/hyperlink" Target="http://www.monografias.com/trabajos5/teap/teap.shtml" TargetMode="External"/><Relationship Id="rId31" Type="http://schemas.openxmlformats.org/officeDocument/2006/relationships/hyperlink" Target="http://www.monografias.com/trabajos5/psicoso/psicoso.shtml" TargetMode="External"/><Relationship Id="rId44" Type="http://schemas.openxmlformats.org/officeDocument/2006/relationships/hyperlink" Target="http://www.rinace.net/reice/numeros/arts/vol7num4/art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onografias.com/trabajos13/artcomu/artcomu.shtml" TargetMode="External"/><Relationship Id="rId22" Type="http://schemas.openxmlformats.org/officeDocument/2006/relationships/hyperlink" Target="http://www.monografias.com/trabajos11/metods/metods.shtml" TargetMode="External"/><Relationship Id="rId27" Type="http://schemas.openxmlformats.org/officeDocument/2006/relationships/hyperlink" Target="http://www.monografias.com/trabajos11/apuntso/apuntso.shtml" TargetMode="External"/><Relationship Id="rId30" Type="http://schemas.openxmlformats.org/officeDocument/2006/relationships/hyperlink" Target="http://www.monografias.com/trabajos5/moti/moti.shtml" TargetMode="External"/><Relationship Id="rId35" Type="http://schemas.openxmlformats.org/officeDocument/2006/relationships/chart" Target="charts/chart2.xml"/><Relationship Id="rId43" Type="http://schemas.openxmlformats.org/officeDocument/2006/relationships/hyperlink" Target="http://www.inegi.gob.mx/inegi/contenidos/espanol/prensa/contenidos/articulos/sociodemograficas/marginacion.pdf"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20Yoga%2011e\AppData\Roaming\Microsoft\Excel\Libro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20Yoga%2011e\AppData\Roaming\Microsoft\Excel\Libro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20Yoga%2011e\Documents\Libro1(Recuperado%20autom&#225;ticamen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20Yoga%2011e\Documents\Libro1(Recuperado%20autom&#225;ticament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Hoja1!$D$4:$D$6</c:f>
              <c:strCache>
                <c:ptCount val="3"/>
                <c:pt idx="0">
                  <c:v>CUATRO PERSONA A ENTREVISTAR.</c:v>
                </c:pt>
                <c:pt idx="1">
                  <c:v>
¿Qué factores fueron sobre tu abandono escolar?</c:v>
                </c:pt>
                <c:pt idx="2">
                  <c:v>RESULTADO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197-4506-B43A-60598AF4FBC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197-4506-B43A-60598AF4FBC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197-4506-B43A-60598AF4FB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Hoja1!$C$7:$C$9</c:f>
              <c:strCache>
                <c:ptCount val="3"/>
                <c:pt idx="0">
                  <c:v>falta de recurso economico.</c:v>
                </c:pt>
                <c:pt idx="1">
                  <c:v>falta de beca.</c:v>
                </c:pt>
                <c:pt idx="2">
                  <c:v>falta del apoyo familiar.</c:v>
                </c:pt>
              </c:strCache>
            </c:strRef>
          </c:cat>
          <c:val>
            <c:numRef>
              <c:f>Hoja1!$D$7:$D$9</c:f>
              <c:numCache>
                <c:formatCode>General</c:formatCode>
                <c:ptCount val="3"/>
                <c:pt idx="0">
                  <c:v>1</c:v>
                </c:pt>
                <c:pt idx="1">
                  <c:v>2</c:v>
                </c:pt>
                <c:pt idx="2">
                  <c:v>1</c:v>
                </c:pt>
              </c:numCache>
            </c:numRef>
          </c:val>
          <c:extLst>
            <c:ext xmlns:c16="http://schemas.microsoft.com/office/drawing/2014/chart" uri="{C3380CC4-5D6E-409C-BE32-E72D297353CC}">
              <c16:uniqueId val="{00000006-6197-4506-B43A-60598AF4FBC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Hoja1!$D$19:$D$20</c:f>
              <c:strCache>
                <c:ptCount val="2"/>
                <c:pt idx="0">
                  <c:v>CUATRO PERSONA A ENTREVISTAR.</c:v>
                </c:pt>
                <c:pt idx="1">
                  <c:v>resultado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31B-4052-96A8-F168E1CFCFC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31B-4052-96A8-F168E1CFCF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Hoja1!$C$21:$C$22</c:f>
              <c:strCache>
                <c:ptCount val="2"/>
                <c:pt idx="0">
                  <c:v>si</c:v>
                </c:pt>
                <c:pt idx="1">
                  <c:v>no</c:v>
                </c:pt>
              </c:strCache>
            </c:strRef>
          </c:cat>
          <c:val>
            <c:numRef>
              <c:f>Hoja1!$D$21:$D$22</c:f>
              <c:numCache>
                <c:formatCode>General</c:formatCode>
                <c:ptCount val="2"/>
                <c:pt idx="0">
                  <c:v>0</c:v>
                </c:pt>
                <c:pt idx="1">
                  <c:v>4</c:v>
                </c:pt>
              </c:numCache>
            </c:numRef>
          </c:val>
          <c:extLst>
            <c:ext xmlns:c16="http://schemas.microsoft.com/office/drawing/2014/chart" uri="{C3380CC4-5D6E-409C-BE32-E72D297353CC}">
              <c16:uniqueId val="{00000004-231B-4052-96A8-F168E1CFCFC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Hoja1!$D$36:$D$37</c:f>
              <c:strCache>
                <c:ptCount val="2"/>
                <c:pt idx="0">
                  <c:v>CUATRO PERSONAS A ENTREVISTAR</c:v>
                </c:pt>
                <c:pt idx="1">
                  <c:v>Resultado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9-4D0B-BB43-A119E865FAB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9-4D0B-BB43-A119E865FAB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9-4D0B-BB43-A119E865FAB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9-4D0B-BB43-A119E865FA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Hoja1!$C$38:$C$41</c:f>
              <c:strCache>
                <c:ptCount val="4"/>
                <c:pt idx="0">
                  <c:v>Jovenes Conntruyendo el Futuro.</c:v>
                </c:pt>
                <c:pt idx="1">
                  <c:v>Benito Juarez.</c:v>
                </c:pt>
                <c:pt idx="2">
                  <c:v>CONAFE.</c:v>
                </c:pt>
                <c:pt idx="3">
                  <c:v>ninguno.</c:v>
                </c:pt>
              </c:strCache>
            </c:strRef>
          </c:cat>
          <c:val>
            <c:numRef>
              <c:f>Hoja1!$D$38:$D$41</c:f>
              <c:numCache>
                <c:formatCode>General</c:formatCode>
                <c:ptCount val="4"/>
                <c:pt idx="0">
                  <c:v>0</c:v>
                </c:pt>
                <c:pt idx="1">
                  <c:v>1</c:v>
                </c:pt>
                <c:pt idx="2">
                  <c:v>1</c:v>
                </c:pt>
                <c:pt idx="3">
                  <c:v>2</c:v>
                </c:pt>
              </c:numCache>
            </c:numRef>
          </c:val>
          <c:extLst>
            <c:ext xmlns:c16="http://schemas.microsoft.com/office/drawing/2014/chart" uri="{C3380CC4-5D6E-409C-BE32-E72D297353CC}">
              <c16:uniqueId val="{00000008-8A59-4D0B-BB43-A119E865FA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MX"/>
        </a:p>
      </c:txPr>
    </c:title>
    <c:autoTitleDeleted val="0"/>
    <c:view3D>
      <c:rotX val="30"/>
      <c:rotY val="2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Hoja1!$D$54:$D$56</c:f>
              <c:strCache>
                <c:ptCount val="3"/>
                <c:pt idx="0">
                  <c:v>CUATRO PERSONAS A ENTREVISTAR</c:v>
                </c:pt>
                <c:pt idx="1">
                  <c:v>¿Te gustaría formar parte de una institución  educativa, ganarte una beca lograr tus metas?</c:v>
                </c:pt>
                <c:pt idx="2">
                  <c:v>RESULTADO</c:v>
                </c:pt>
              </c:strCache>
            </c:strRef>
          </c:tx>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Hoja1!$C$57:$C$62</c:f>
              <c:strCache>
                <c:ptCount val="6"/>
                <c:pt idx="0">
                  <c:v>CONAFE</c:v>
                </c:pt>
                <c:pt idx="1">
                  <c:v>SI</c:v>
                </c:pt>
                <c:pt idx="2">
                  <c:v>NO</c:v>
                </c:pt>
                <c:pt idx="3">
                  <c:v>jovenes contruyendo el futuro</c:v>
                </c:pt>
                <c:pt idx="4">
                  <c:v>SI</c:v>
                </c:pt>
                <c:pt idx="5">
                  <c:v>NO</c:v>
                </c:pt>
              </c:strCache>
            </c:strRef>
          </c:cat>
          <c:val>
            <c:numRef>
              <c:f>Hoja1!$D$57:$D$62</c:f>
              <c:numCache>
                <c:formatCode>General</c:formatCode>
                <c:ptCount val="6"/>
                <c:pt idx="1">
                  <c:v>1</c:v>
                </c:pt>
                <c:pt idx="2">
                  <c:v>0</c:v>
                </c:pt>
                <c:pt idx="4">
                  <c:v>3</c:v>
                </c:pt>
                <c:pt idx="5">
                  <c:v>0</c:v>
                </c:pt>
              </c:numCache>
            </c:numRef>
          </c:val>
          <c:extLst>
            <c:ext xmlns:c16="http://schemas.microsoft.com/office/drawing/2014/chart" uri="{C3380CC4-5D6E-409C-BE32-E72D297353CC}">
              <c16:uniqueId val="{00000000-4EAA-403A-BA86-31923EF54AD8}"/>
            </c:ext>
          </c:extLst>
        </c:ser>
        <c:dLbls>
          <c:showLegendKey val="0"/>
          <c:showVal val="0"/>
          <c:showCatName val="0"/>
          <c:showSerName val="0"/>
          <c:showPercent val="0"/>
          <c:showBubbleSize val="0"/>
        </c:dLbls>
        <c:gapWidth val="150"/>
        <c:shape val="box"/>
        <c:axId val="480223632"/>
        <c:axId val="480223960"/>
        <c:axId val="0"/>
      </c:bar3DChart>
      <c:catAx>
        <c:axId val="48022363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s-MX"/>
          </a:p>
        </c:txPr>
        <c:crossAx val="480223960"/>
        <c:crosses val="autoZero"/>
        <c:auto val="1"/>
        <c:lblAlgn val="ctr"/>
        <c:lblOffset val="100"/>
        <c:noMultiLvlLbl val="0"/>
      </c:catAx>
      <c:valAx>
        <c:axId val="4802239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crossAx val="480223632"/>
        <c:crosses val="autoZero"/>
        <c:crossBetween val="between"/>
      </c:valAx>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7B916-AA88-439A-AC58-6769E742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50</Pages>
  <Words>6433</Words>
  <Characters>35382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Yoga 11e</dc:creator>
  <cp:keywords/>
  <dc:description/>
  <cp:lastModifiedBy>Lenovo Yoga 11e</cp:lastModifiedBy>
  <cp:revision>22</cp:revision>
  <dcterms:created xsi:type="dcterms:W3CDTF">2021-05-31T07:04:00Z</dcterms:created>
  <dcterms:modified xsi:type="dcterms:W3CDTF">2021-06-14T03:45:00Z</dcterms:modified>
</cp:coreProperties>
</file>