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24FA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6192" behindDoc="0" locked="0" layoutInCell="1" allowOverlap="1" wp14:anchorId="616C2202" wp14:editId="7E67BFCE">
            <wp:simplePos x="0" y="0"/>
            <wp:positionH relativeFrom="column">
              <wp:posOffset>-280</wp:posOffset>
            </wp:positionH>
            <wp:positionV relativeFrom="paragraph">
              <wp:posOffset>-447802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7E84" w14:textId="77777777" w:rsidR="00F421C3" w:rsidRDefault="00F421C3" w:rsidP="0066284A">
      <w:pPr>
        <w:spacing w:line="240" w:lineRule="auto"/>
        <w:ind w:firstLine="708"/>
        <w:rPr>
          <w:rFonts w:ascii="Century Gothic" w:hAnsi="Century Gothic"/>
          <w:sz w:val="48"/>
        </w:rPr>
      </w:pPr>
    </w:p>
    <w:p w14:paraId="03AA3A51" w14:textId="3B5A7444" w:rsidR="00413168" w:rsidRPr="00F421C3" w:rsidRDefault="007F29B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 w:rsidR="0066284A">
        <w:rPr>
          <w:rFonts w:ascii="Century Gothic" w:hAnsi="Century Gothic"/>
          <w:b/>
          <w:color w:val="1F3864" w:themeColor="accent5" w:themeShade="80"/>
          <w:sz w:val="48"/>
        </w:rPr>
        <w:t xml:space="preserve"> Laura Dolores Ruiz López</w:t>
      </w:r>
    </w:p>
    <w:p w14:paraId="348BD6E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3C0ED9E" w14:textId="700EFA1A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CC6E23">
        <w:rPr>
          <w:rFonts w:ascii="Century Gothic" w:hAnsi="Century Gothic"/>
          <w:b/>
          <w:color w:val="1F3864" w:themeColor="accent5" w:themeShade="80"/>
          <w:sz w:val="48"/>
        </w:rPr>
        <w:t>Yesenia Ballinas Toledo</w:t>
      </w:r>
    </w:p>
    <w:p w14:paraId="4B68CBCF" w14:textId="77777777" w:rsidR="00671110" w:rsidRDefault="00F421C3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61A8EFE" wp14:editId="13EC70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9ABF" w14:textId="31770D56" w:rsidR="005B1757" w:rsidRDefault="00671110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Licenciatura</w:t>
      </w:r>
      <w:r w:rsidR="00751021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 w:rsidR="0066284A">
        <w:rPr>
          <w:rFonts w:ascii="Century Gothic" w:hAnsi="Century Gothic"/>
          <w:b/>
          <w:color w:val="1F3864" w:themeColor="accent5" w:themeShade="80"/>
          <w:sz w:val="48"/>
        </w:rPr>
        <w:t xml:space="preserve">ciencias de la educación </w:t>
      </w:r>
    </w:p>
    <w:p w14:paraId="04C03D00" w14:textId="342B01AA" w:rsidR="005B1757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F0D189" w14:textId="4645CF4D" w:rsidR="00F421C3" w:rsidRDefault="00CC6E2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Organización de recursos humanos </w:t>
      </w:r>
    </w:p>
    <w:p w14:paraId="7AA358DF" w14:textId="3C9A7F6E" w:rsidR="005B1757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A2296C6" w14:textId="31649481" w:rsidR="0066284A" w:rsidRDefault="005B1757" w:rsidP="0066284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CC6E23">
        <w:rPr>
          <w:rFonts w:ascii="Century Gothic" w:hAnsi="Century Gothic"/>
          <w:b/>
          <w:color w:val="1F3864" w:themeColor="accent5" w:themeShade="80"/>
          <w:sz w:val="48"/>
        </w:rPr>
        <w:t>Descripción de puestos y procesos de reclutamiento</w:t>
      </w:r>
    </w:p>
    <w:p w14:paraId="582E14B8" w14:textId="1BE943BF" w:rsidR="0066284A" w:rsidRDefault="0066284A" w:rsidP="0066284A">
      <w:pPr>
        <w:spacing w:line="240" w:lineRule="auto"/>
        <w:jc w:val="right"/>
        <w:rPr>
          <w:rFonts w:ascii="Century Gothic" w:hAnsi="Century Gothic"/>
          <w:color w:val="1F3864" w:themeColor="accent5" w:themeShade="80"/>
        </w:rPr>
      </w:pPr>
    </w:p>
    <w:p w14:paraId="7ADDC3C9" w14:textId="01A370DB" w:rsidR="0066284A" w:rsidRDefault="0066284A" w:rsidP="0066284A">
      <w:pPr>
        <w:spacing w:line="240" w:lineRule="auto"/>
        <w:jc w:val="right"/>
        <w:rPr>
          <w:rFonts w:ascii="Century Gothic" w:hAnsi="Century Gothic"/>
          <w:color w:val="1F3864" w:themeColor="accent5" w:themeShade="80"/>
        </w:rPr>
      </w:pPr>
    </w:p>
    <w:p w14:paraId="28ACFA45" w14:textId="2C0A57A7" w:rsidR="0066284A" w:rsidRDefault="0066284A" w:rsidP="0066284A">
      <w:pPr>
        <w:spacing w:line="240" w:lineRule="auto"/>
        <w:jc w:val="right"/>
        <w:rPr>
          <w:rFonts w:ascii="Century Gothic" w:hAnsi="Century Gothic"/>
          <w:color w:val="1F3864" w:themeColor="accent5" w:themeShade="80"/>
        </w:rPr>
      </w:pPr>
    </w:p>
    <w:p w14:paraId="0F09F379" w14:textId="7E85D3F8" w:rsidR="0066284A" w:rsidRDefault="0066284A" w:rsidP="0066284A">
      <w:pPr>
        <w:spacing w:line="240" w:lineRule="auto"/>
        <w:jc w:val="right"/>
        <w:rPr>
          <w:rFonts w:ascii="Century Gothic" w:hAnsi="Century Gothic"/>
          <w:color w:val="1F3864" w:themeColor="accent5" w:themeShade="80"/>
        </w:rPr>
      </w:pPr>
    </w:p>
    <w:p w14:paraId="1EB1A4F3" w14:textId="77777777" w:rsidR="00607572" w:rsidRDefault="00CC6E23" w:rsidP="00607572">
      <w:pPr>
        <w:spacing w:line="240" w:lineRule="auto"/>
        <w:jc w:val="right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noProof/>
          <w:color w:val="1F3864" w:themeColor="accent5" w:themeShade="80"/>
          <w:sz w:val="4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8408" wp14:editId="75891F29">
                <wp:simplePos x="0" y="0"/>
                <wp:positionH relativeFrom="page">
                  <wp:align>right</wp:align>
                </wp:positionH>
                <wp:positionV relativeFrom="paragraph">
                  <wp:posOffset>723723</wp:posOffset>
                </wp:positionV>
                <wp:extent cx="7753350" cy="504190"/>
                <wp:effectExtent l="0" t="0" r="1905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C633C" id="Rectángulo 4" o:spid="_x0000_s1026" style="position:absolute;margin-left:559.3pt;margin-top:57pt;width:610.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GVlQIAAJYFAAAOAAAAZHJzL2Uyb0RvYy54bWysVMFu2zAMvQ/YPwi6r7bTZF2DOkWQosOA&#10;ri3aDj2rshQbkERNUuJkf7Nv6Y+Nkh0n6IINGJaDQorko/hM8uJyoxVZC+cbMCUtTnJKhOFQNWZZ&#10;0m9P1x8+UeIDMxVTYERJt8LTy9n7dxetnYoR1KAq4QiCGD9tbUnrEOw0yzyvhWb+BKwwaJTgNAuo&#10;umVWOdYiulbZKM8/Zi24yjrgwnu8veqMdJbwpRQ83EnpRSCqpPi2kE6Xzpd4ZrMLNl06ZuuG989g&#10;//AKzRqDSQeoKxYYWbnmNyjdcAceZDjhoDOQsuEi1YDVFPmbah5rZkWqBcnxdqDJ/z9Yfru+d6Sp&#10;SjqmxDCNn+gBSXv9aZYrBWQcCWqtn6Lfo713veZRjNVupNPxH+sgm0TqdiBVbALheHl2Njk9nSD3&#10;HG2TfFycJ9azfbR1PnwWoEkUSuowf+KSrW98wIzounOJyTyoprpulEpKbBSxUI6sGX5ixrkwYZLC&#10;1Up/haq7n+T4i7UgVuqtGNJpe7QsFtqVlqSwVSLmUOZBSOQIixkl5AHhMGnRmWpWib/lTIARWWIV&#10;A3YPcKygon967x9DRWruITj/08O6uoeIlBlMGIJ1Y8AdA1BhyNz5I2UH1ETxBaotdpCDbrS85dcN&#10;fsYb5sM9czhL+OVxP4Q7PKSCtqTQS5TU4H4cu4/+2OJopaTF2Syp/75iTlCivhhs/vNiPI7DnJTx&#10;5GyEiju0vBxazEovAHujwE1keRKjf1A7UTrQz7hG5jErmpjhmLukPLidsgjdzsBFxMV8ntxwgC0L&#10;N+bR8ggeWY1t+rR5Zs72vRxwCm5hN8ds+qalO98YaWC+CiCb1O97Xnu+cfhTs/aLKm6XQz157dfp&#10;7BcAAAD//wMAUEsDBBQABgAIAAAAIQC4+jJU2wAAAAkBAAAPAAAAZHJzL2Rvd25yZXYueG1sTI/B&#10;TsMwEETvSPyDtUjcqONQIQhxKoSUD0gbIvW2jU0SiNdR7Dbh79me4Da7s5p9k+9WN4qLncPgSYPa&#10;JCAstd4M1GmoD+XDM4gQkQyOnqyGHxtgV9ze5JgZv1BlL/vYCQ6hkKGGPsYpkzK0vXUYNn6yxN6n&#10;nx1GHudOmhkXDnejTJPkSTociD/0ONn33rbf+7PT4E2z1KXC46Eum/aLmvVDVZXW93fr2yuIaNf4&#10;dwxXfEaHgplO/kwmiFEDF4m8VVsWVztNFasTq5fHLcgil/8bFL8AAAD//wMAUEsBAi0AFAAGAAgA&#10;AAAhALaDOJL+AAAA4QEAABMAAAAAAAAAAAAAAAAAAAAAAFtDb250ZW50X1R5cGVzXS54bWxQSwEC&#10;LQAUAAYACAAAACEAOP0h/9YAAACUAQAACwAAAAAAAAAAAAAAAAAvAQAAX3JlbHMvLnJlbHNQSwEC&#10;LQAUAAYACAAAACEAGcmBlZUCAACWBQAADgAAAAAAAAAAAAAAAAAuAgAAZHJzL2Uyb0RvYy54bWxQ&#10;SwECLQAUAAYACAAAACEAuPoyVNsAAAAJAQAADwAAAAAAAAAAAAAAAADvBAAAZHJzL2Rvd25yZXYu&#10;eG1sUEsFBgAAAAAEAAQA8wAAAPcFAAAAAA==&#10;" fillcolor="#1f3763 [1608]" strokecolor="#1f4d78 [1604]" strokeweight="1pt">
                <w10:wrap anchorx="page"/>
              </v:rect>
            </w:pict>
          </mc:Fallback>
        </mc:AlternateContent>
      </w:r>
      <w:r w:rsidR="00DC2F21">
        <w:rPr>
          <w:rFonts w:ascii="Century Gothic" w:hAnsi="Century Gothic"/>
          <w:color w:val="1F3864" w:themeColor="accent5" w:themeShade="80"/>
        </w:rPr>
        <w:t>Ocosingo, Chiapas a 21de mayo</w:t>
      </w:r>
      <w:r w:rsidR="005B1757">
        <w:rPr>
          <w:rFonts w:ascii="Century Gothic" w:hAnsi="Century Gothic"/>
          <w:color w:val="1F3864" w:themeColor="accent5" w:themeShade="80"/>
        </w:rPr>
        <w:t xml:space="preserve"> </w:t>
      </w:r>
      <w:r w:rsidR="00DC2F21">
        <w:rPr>
          <w:rFonts w:ascii="Century Gothic" w:hAnsi="Century Gothic"/>
          <w:color w:val="1F3864" w:themeColor="accent5" w:themeShade="80"/>
        </w:rPr>
        <w:t>de 2021.</w:t>
      </w:r>
    </w:p>
    <w:p w14:paraId="41C14CC4" w14:textId="177ECD81" w:rsidR="00E672BF" w:rsidRPr="00376EAD" w:rsidRDefault="00376EAD" w:rsidP="00607572">
      <w:pPr>
        <w:spacing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376EAD">
        <w:rPr>
          <w:rFonts w:ascii="Arial Rounded MT Bold" w:hAnsi="Arial Rounded MT Bold" w:cs="Arial"/>
          <w:sz w:val="28"/>
          <w:szCs w:val="28"/>
        </w:rPr>
        <w:lastRenderedPageBreak/>
        <w:t>PLANTEAMIENTO DEL PUESTO VACANTE</w:t>
      </w:r>
    </w:p>
    <w:p w14:paraId="7B0116B8" w14:textId="77777777" w:rsidR="00607572" w:rsidRDefault="00607572" w:rsidP="00607572">
      <w:pPr>
        <w:spacing w:line="240" w:lineRule="auto"/>
        <w:rPr>
          <w:rFonts w:ascii="Arial" w:hAnsi="Arial" w:cs="Arial"/>
          <w:sz w:val="28"/>
          <w:szCs w:val="28"/>
        </w:rPr>
      </w:pPr>
    </w:p>
    <w:p w14:paraId="73D19816" w14:textId="1E38C987" w:rsidR="00DC5314" w:rsidRDefault="00607572" w:rsidP="00376E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EAD">
        <w:rPr>
          <w:rFonts w:ascii="Arial" w:hAnsi="Arial" w:cs="Arial"/>
          <w:sz w:val="24"/>
          <w:szCs w:val="24"/>
        </w:rPr>
        <w:t xml:space="preserve">Debido </w:t>
      </w:r>
      <w:r w:rsidR="00077E70" w:rsidRPr="00376EAD">
        <w:rPr>
          <w:rFonts w:ascii="Arial" w:hAnsi="Arial" w:cs="Arial"/>
          <w:sz w:val="24"/>
          <w:szCs w:val="24"/>
        </w:rPr>
        <w:t xml:space="preserve">al incremento de alumnos con necesidades educativas especiales en las </w:t>
      </w:r>
      <w:r w:rsidR="00376EAD">
        <w:rPr>
          <w:rFonts w:ascii="Arial" w:hAnsi="Arial" w:cs="Arial"/>
          <w:sz w:val="24"/>
          <w:szCs w:val="24"/>
        </w:rPr>
        <w:t>instituciones y a la carencia</w:t>
      </w:r>
      <w:r w:rsidR="00077E70" w:rsidRPr="00376EAD">
        <w:rPr>
          <w:rFonts w:ascii="Arial" w:hAnsi="Arial" w:cs="Arial"/>
          <w:sz w:val="24"/>
          <w:szCs w:val="24"/>
        </w:rPr>
        <w:t xml:space="preserve"> de profesores de educación especial.  </w:t>
      </w:r>
      <w:r w:rsidR="00376EAD">
        <w:rPr>
          <w:rFonts w:ascii="Arial" w:hAnsi="Arial" w:cs="Arial"/>
          <w:sz w:val="24"/>
          <w:szCs w:val="24"/>
        </w:rPr>
        <w:t xml:space="preserve">Se disponen  </w:t>
      </w:r>
      <w:r w:rsidR="00077E70" w:rsidRPr="00376EAD">
        <w:rPr>
          <w:rFonts w:ascii="Arial" w:hAnsi="Arial" w:cs="Arial"/>
          <w:sz w:val="24"/>
          <w:szCs w:val="24"/>
        </w:rPr>
        <w:t xml:space="preserve"> vacantes para </w:t>
      </w:r>
      <w:r w:rsidR="00DC5314" w:rsidRPr="00376EAD">
        <w:rPr>
          <w:rFonts w:ascii="Arial" w:hAnsi="Arial" w:cs="Arial"/>
          <w:sz w:val="24"/>
          <w:szCs w:val="24"/>
        </w:rPr>
        <w:t xml:space="preserve">solicitar nuevos personales </w:t>
      </w:r>
      <w:r w:rsidR="00077E70" w:rsidRPr="00376EAD">
        <w:rPr>
          <w:rFonts w:ascii="Arial" w:hAnsi="Arial" w:cs="Arial"/>
          <w:sz w:val="24"/>
          <w:szCs w:val="24"/>
        </w:rPr>
        <w:t xml:space="preserve">que estén </w:t>
      </w:r>
      <w:r w:rsidR="00DC5314" w:rsidRPr="00376EAD">
        <w:rPr>
          <w:rFonts w:ascii="Arial" w:hAnsi="Arial" w:cs="Arial"/>
          <w:sz w:val="24"/>
          <w:szCs w:val="24"/>
        </w:rPr>
        <w:t xml:space="preserve">interesados y </w:t>
      </w:r>
      <w:r w:rsidR="008E6601">
        <w:rPr>
          <w:rFonts w:ascii="Arial" w:hAnsi="Arial" w:cs="Arial"/>
          <w:sz w:val="24"/>
          <w:szCs w:val="24"/>
        </w:rPr>
        <w:t xml:space="preserve">que </w:t>
      </w:r>
      <w:r w:rsidR="00DC5314" w:rsidRPr="00376EAD">
        <w:rPr>
          <w:rFonts w:ascii="Arial" w:hAnsi="Arial" w:cs="Arial"/>
          <w:sz w:val="24"/>
          <w:szCs w:val="24"/>
        </w:rPr>
        <w:t xml:space="preserve">tengan la capacidad de poder </w:t>
      </w:r>
      <w:r w:rsidR="00077E70" w:rsidRPr="00376EAD">
        <w:rPr>
          <w:rFonts w:ascii="Arial" w:hAnsi="Arial" w:cs="Arial"/>
          <w:sz w:val="24"/>
          <w:szCs w:val="24"/>
        </w:rPr>
        <w:t xml:space="preserve"> cumplir con </w:t>
      </w:r>
      <w:r w:rsidR="00DC5314" w:rsidRPr="00376EAD">
        <w:rPr>
          <w:rFonts w:ascii="Arial" w:hAnsi="Arial" w:cs="Arial"/>
          <w:sz w:val="24"/>
          <w:szCs w:val="24"/>
        </w:rPr>
        <w:t>los requisitos para ocupar el puesto.</w:t>
      </w:r>
      <w:r w:rsidR="00423F21" w:rsidRPr="00376EAD">
        <w:rPr>
          <w:rFonts w:ascii="Arial" w:hAnsi="Arial" w:cs="Arial"/>
          <w:sz w:val="24"/>
          <w:szCs w:val="24"/>
        </w:rPr>
        <w:t xml:space="preserve"> Ya que se les sugiere que todo personal interesado por el vacante debe de ser experto en el trabajo en equipo, ser responsable en las actividades que se le plantee, </w:t>
      </w:r>
      <w:r w:rsidR="00376EAD" w:rsidRPr="00376EAD">
        <w:rPr>
          <w:rFonts w:ascii="Arial" w:hAnsi="Arial" w:cs="Arial"/>
          <w:sz w:val="24"/>
          <w:szCs w:val="24"/>
        </w:rPr>
        <w:t xml:space="preserve">fomentar es respeto, y la autoestima de los alumnos, ser seguros de sí mismo </w:t>
      </w:r>
      <w:r w:rsidR="00376EAD">
        <w:rPr>
          <w:rFonts w:ascii="Arial" w:hAnsi="Arial" w:cs="Arial"/>
          <w:sz w:val="24"/>
          <w:szCs w:val="24"/>
        </w:rPr>
        <w:t xml:space="preserve">y sobre todo llevar a cabo la inclusión educativa. </w:t>
      </w:r>
    </w:p>
    <w:p w14:paraId="1B6D22D6" w14:textId="0DF78987" w:rsidR="008E6601" w:rsidRPr="008E6601" w:rsidRDefault="008E6601" w:rsidP="00376E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 </w:t>
      </w:r>
      <w:r w:rsidR="00376EAD">
        <w:rPr>
          <w:rFonts w:ascii="Arial" w:hAnsi="Arial" w:cs="Arial"/>
          <w:sz w:val="24"/>
          <w:szCs w:val="24"/>
        </w:rPr>
        <w:t xml:space="preserve"> la finalidad de</w:t>
      </w:r>
      <w:r>
        <w:rPr>
          <w:rFonts w:ascii="Arial" w:hAnsi="Arial" w:cs="Arial"/>
          <w:sz w:val="24"/>
          <w:szCs w:val="24"/>
        </w:rPr>
        <w:t xml:space="preserve">l reclutamiento de  personal es para poder conseguir al mejor candidato que cumpla con los requisitos y que sea apto para ocupar el puesto. Y de esa manera poder </w:t>
      </w:r>
      <w:r w:rsidR="00376EAD">
        <w:rPr>
          <w:rFonts w:ascii="Arial" w:hAnsi="Arial" w:cs="Arial"/>
          <w:sz w:val="24"/>
          <w:szCs w:val="24"/>
        </w:rPr>
        <w:t xml:space="preserve"> cubrir con la meta</w:t>
      </w:r>
      <w:r>
        <w:rPr>
          <w:rFonts w:ascii="Arial" w:hAnsi="Arial" w:cs="Arial"/>
          <w:sz w:val="24"/>
          <w:szCs w:val="24"/>
        </w:rPr>
        <w:t xml:space="preserve"> de personal </w:t>
      </w:r>
      <w:r w:rsidR="00376EAD">
        <w:rPr>
          <w:rFonts w:ascii="Arial" w:hAnsi="Arial" w:cs="Arial"/>
          <w:sz w:val="24"/>
          <w:szCs w:val="24"/>
        </w:rPr>
        <w:t xml:space="preserve"> que la institución requiere para </w:t>
      </w:r>
      <w:r>
        <w:rPr>
          <w:rFonts w:ascii="Arial" w:hAnsi="Arial" w:cs="Arial"/>
          <w:sz w:val="24"/>
          <w:szCs w:val="24"/>
        </w:rPr>
        <w:t xml:space="preserve">que </w:t>
      </w:r>
      <w:r w:rsidR="00376EAD">
        <w:rPr>
          <w:rFonts w:ascii="Arial" w:hAnsi="Arial" w:cs="Arial"/>
          <w:sz w:val="24"/>
          <w:szCs w:val="24"/>
        </w:rPr>
        <w:t xml:space="preserve">ningún </w:t>
      </w:r>
      <w:r>
        <w:rPr>
          <w:rFonts w:ascii="Arial" w:hAnsi="Arial" w:cs="Arial"/>
          <w:sz w:val="24"/>
          <w:szCs w:val="24"/>
        </w:rPr>
        <w:t>al</w:t>
      </w:r>
      <w:r w:rsidR="009A0F4F">
        <w:rPr>
          <w:rFonts w:ascii="Arial" w:hAnsi="Arial" w:cs="Arial"/>
          <w:sz w:val="24"/>
          <w:szCs w:val="24"/>
        </w:rPr>
        <w:t xml:space="preserve">umno sufra </w:t>
      </w:r>
      <w:r>
        <w:rPr>
          <w:rFonts w:ascii="Arial" w:hAnsi="Arial" w:cs="Arial"/>
          <w:sz w:val="24"/>
          <w:szCs w:val="24"/>
        </w:rPr>
        <w:t>de care</w:t>
      </w:r>
      <w:r w:rsidR="009A0F4F">
        <w:rPr>
          <w:rFonts w:ascii="Arial" w:hAnsi="Arial" w:cs="Arial"/>
          <w:sz w:val="24"/>
          <w:szCs w:val="24"/>
        </w:rPr>
        <w:t xml:space="preserve">ncias educativas especiales, de esa forma </w:t>
      </w:r>
      <w:r>
        <w:rPr>
          <w:rFonts w:ascii="Arial" w:hAnsi="Arial" w:cs="Arial"/>
          <w:sz w:val="24"/>
          <w:szCs w:val="24"/>
        </w:rPr>
        <w:t xml:space="preserve"> mejorar el desarrollo educativo de la institución </w:t>
      </w:r>
      <w:r w:rsidR="009A0F4F">
        <w:rPr>
          <w:rFonts w:ascii="Arial" w:hAnsi="Arial" w:cs="Arial"/>
          <w:sz w:val="24"/>
          <w:szCs w:val="24"/>
        </w:rPr>
        <w:t>en nuestro estado.</w:t>
      </w:r>
    </w:p>
    <w:p w14:paraId="4CFD0A1B" w14:textId="77777777" w:rsidR="00DC5314" w:rsidRPr="00DC5314" w:rsidRDefault="00DC5314" w:rsidP="00DC5314">
      <w:pPr>
        <w:rPr>
          <w:rFonts w:ascii="Arial" w:hAnsi="Arial" w:cs="Arial"/>
        </w:rPr>
      </w:pPr>
    </w:p>
    <w:p w14:paraId="2C3E9281" w14:textId="77777777" w:rsidR="00DC5314" w:rsidRPr="00DC5314" w:rsidRDefault="00DC5314" w:rsidP="00DC5314">
      <w:pPr>
        <w:rPr>
          <w:rFonts w:ascii="Arial" w:hAnsi="Arial" w:cs="Arial"/>
        </w:rPr>
      </w:pPr>
    </w:p>
    <w:p w14:paraId="157DF245" w14:textId="77777777" w:rsidR="00DC5314" w:rsidRPr="00DC5314" w:rsidRDefault="00DC5314" w:rsidP="00DC5314">
      <w:pPr>
        <w:rPr>
          <w:rFonts w:ascii="Arial" w:hAnsi="Arial" w:cs="Arial"/>
        </w:rPr>
      </w:pPr>
    </w:p>
    <w:p w14:paraId="48AE7CFA" w14:textId="77777777" w:rsidR="00DC5314" w:rsidRPr="00DC5314" w:rsidRDefault="00DC5314" w:rsidP="00DC5314">
      <w:pPr>
        <w:rPr>
          <w:rFonts w:ascii="Arial" w:hAnsi="Arial" w:cs="Arial"/>
        </w:rPr>
      </w:pPr>
    </w:p>
    <w:p w14:paraId="5B068EFF" w14:textId="77777777" w:rsidR="00DC5314" w:rsidRPr="00DC5314" w:rsidRDefault="00DC5314" w:rsidP="00DC5314">
      <w:pPr>
        <w:rPr>
          <w:rFonts w:ascii="Arial" w:hAnsi="Arial" w:cs="Arial"/>
        </w:rPr>
      </w:pPr>
    </w:p>
    <w:p w14:paraId="53941625" w14:textId="77777777" w:rsidR="00DC5314" w:rsidRPr="00DC5314" w:rsidRDefault="00DC5314" w:rsidP="00DC5314">
      <w:pPr>
        <w:rPr>
          <w:rFonts w:ascii="Arial" w:hAnsi="Arial" w:cs="Arial"/>
        </w:rPr>
      </w:pPr>
    </w:p>
    <w:p w14:paraId="0A3907F8" w14:textId="77777777" w:rsidR="00DC5314" w:rsidRPr="00DC5314" w:rsidRDefault="00DC5314" w:rsidP="00DC5314">
      <w:pPr>
        <w:rPr>
          <w:rFonts w:ascii="Arial" w:hAnsi="Arial" w:cs="Arial"/>
        </w:rPr>
      </w:pPr>
    </w:p>
    <w:p w14:paraId="3CD17CC8" w14:textId="77777777" w:rsidR="00DC5314" w:rsidRPr="00DC5314" w:rsidRDefault="00DC5314" w:rsidP="00DC5314">
      <w:pPr>
        <w:rPr>
          <w:rFonts w:ascii="Arial" w:hAnsi="Arial" w:cs="Arial"/>
        </w:rPr>
      </w:pPr>
    </w:p>
    <w:p w14:paraId="40315335" w14:textId="77777777" w:rsidR="00DC5314" w:rsidRPr="00DC5314" w:rsidRDefault="00DC5314" w:rsidP="00DC5314">
      <w:pPr>
        <w:rPr>
          <w:rFonts w:ascii="Arial" w:hAnsi="Arial" w:cs="Arial"/>
        </w:rPr>
      </w:pPr>
    </w:p>
    <w:p w14:paraId="4656CDAA" w14:textId="77777777" w:rsidR="00DC5314" w:rsidRPr="00DC5314" w:rsidRDefault="00DC5314" w:rsidP="00DC5314">
      <w:pPr>
        <w:rPr>
          <w:rFonts w:ascii="Arial" w:hAnsi="Arial" w:cs="Arial"/>
        </w:rPr>
      </w:pPr>
    </w:p>
    <w:p w14:paraId="6D32009C" w14:textId="77777777" w:rsidR="00DC5314" w:rsidRPr="00DC5314" w:rsidRDefault="00DC5314" w:rsidP="00DC5314">
      <w:pPr>
        <w:rPr>
          <w:rFonts w:ascii="Arial" w:hAnsi="Arial" w:cs="Arial"/>
        </w:rPr>
      </w:pPr>
    </w:p>
    <w:p w14:paraId="03184C70" w14:textId="77777777" w:rsidR="00DC5314" w:rsidRPr="00DC5314" w:rsidRDefault="00DC5314" w:rsidP="00DC5314">
      <w:pPr>
        <w:rPr>
          <w:rFonts w:ascii="Arial" w:hAnsi="Arial" w:cs="Arial"/>
        </w:rPr>
      </w:pPr>
    </w:p>
    <w:p w14:paraId="66D3FB44" w14:textId="77777777" w:rsidR="00DC5314" w:rsidRPr="00DC5314" w:rsidRDefault="00DC5314" w:rsidP="00DC5314">
      <w:pPr>
        <w:rPr>
          <w:rFonts w:ascii="Arial" w:hAnsi="Arial" w:cs="Arial"/>
        </w:rPr>
      </w:pPr>
    </w:p>
    <w:p w14:paraId="64A0A2C8" w14:textId="77777777" w:rsidR="00DC5314" w:rsidRPr="00DC5314" w:rsidRDefault="00DC5314" w:rsidP="00DC5314">
      <w:pPr>
        <w:rPr>
          <w:rFonts w:ascii="Arial" w:hAnsi="Arial" w:cs="Arial"/>
        </w:rPr>
      </w:pPr>
    </w:p>
    <w:p w14:paraId="4D794B76" w14:textId="77777777" w:rsidR="00DC5314" w:rsidRPr="00DC5314" w:rsidRDefault="00DC5314" w:rsidP="00DC5314">
      <w:pPr>
        <w:rPr>
          <w:rFonts w:ascii="Arial" w:hAnsi="Arial" w:cs="Arial"/>
        </w:rPr>
      </w:pPr>
    </w:p>
    <w:p w14:paraId="554EEDC4" w14:textId="77777777" w:rsidR="00DC5314" w:rsidRPr="00DC5314" w:rsidRDefault="00DC5314" w:rsidP="00DC5314">
      <w:pPr>
        <w:rPr>
          <w:rFonts w:ascii="Arial" w:hAnsi="Arial" w:cs="Arial"/>
        </w:rPr>
      </w:pPr>
    </w:p>
    <w:p w14:paraId="3659FDE3" w14:textId="6C63B8E9" w:rsidR="00DC5314" w:rsidRPr="00376EAD" w:rsidRDefault="009A0F4F" w:rsidP="009A0F4F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</w:t>
      </w:r>
      <w:r w:rsidR="00376EAD" w:rsidRPr="00376EAD">
        <w:rPr>
          <w:rFonts w:ascii="Arial Rounded MT Bold" w:hAnsi="Arial Rounded MT Bold" w:cs="Arial"/>
          <w:sz w:val="28"/>
          <w:szCs w:val="28"/>
        </w:rPr>
        <w:t>ANUNCIO DEL VACANTE</w:t>
      </w:r>
    </w:p>
    <w:p w14:paraId="0CE456D0" w14:textId="2EE3116D" w:rsidR="00DC5314" w:rsidRDefault="00DC5314" w:rsidP="00DC5314">
      <w:pPr>
        <w:rPr>
          <w:rFonts w:ascii="Arial" w:hAnsi="Arial" w:cs="Arial"/>
        </w:rPr>
      </w:pPr>
    </w:p>
    <w:p w14:paraId="58204E59" w14:textId="6E3A6B7D" w:rsidR="00607572" w:rsidRDefault="00607572" w:rsidP="00DC5314">
      <w:pPr>
        <w:tabs>
          <w:tab w:val="left" w:pos="2478"/>
        </w:tabs>
        <w:rPr>
          <w:rFonts w:ascii="Arial" w:hAnsi="Arial" w:cs="Arial"/>
        </w:rPr>
      </w:pPr>
    </w:p>
    <w:p w14:paraId="523A9C1C" w14:textId="77777777" w:rsidR="0035567A" w:rsidRDefault="0035567A" w:rsidP="00DC5314">
      <w:pPr>
        <w:tabs>
          <w:tab w:val="left" w:pos="2478"/>
        </w:tabs>
        <w:rPr>
          <w:rFonts w:ascii="Arial" w:hAnsi="Arial" w:cs="Arial"/>
        </w:rPr>
      </w:pPr>
    </w:p>
    <w:p w14:paraId="132AC786" w14:textId="55C84710" w:rsidR="0035567A" w:rsidRPr="007474E9" w:rsidRDefault="00441BAC" w:rsidP="007474E9">
      <w:pPr>
        <w:tabs>
          <w:tab w:val="left" w:pos="2478"/>
        </w:tabs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B04BB" wp14:editId="4C3E04E4">
                <wp:simplePos x="0" y="0"/>
                <wp:positionH relativeFrom="margin">
                  <wp:align>center</wp:align>
                </wp:positionH>
                <wp:positionV relativeFrom="paragraph">
                  <wp:posOffset>-139445</wp:posOffset>
                </wp:positionV>
                <wp:extent cx="6341423" cy="5913912"/>
                <wp:effectExtent l="19050" t="19050" r="2159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3" cy="59139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86376" id="Rectángulo 10" o:spid="_x0000_s1026" style="position:absolute;margin-left:0;margin-top:-11pt;width:499.3pt;height:465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oBnwIAAIYFAAAOAAAAZHJzL2Uyb0RvYy54bWysVM1u2zAMvg/YOwi6r7aTtGuNOkXWIsOA&#10;Yi3aDj0rshQLk0VNUuJkb7Nn2YuNkh2364odhl1sUfz481Ekzy92rSZb4bwCU9HiKKdEGA61MuuK&#10;fnlYvjulxAdmaqbBiIruhacX87dvzjtbigk0oGvhCDoxvuxsRZsQbJllnjeiZf4IrDColOBaFlB0&#10;66x2rEPvrc4meX6SdeBq64AL7/H2qlfSefIvpeDhRkovAtEVxdxC+rr0XcVvNj9n5dox2yg+pMH+&#10;IYuWKYNBR1dXLDCyceoPV63iDjzIcMShzUBKxUXigGyK/AWb+4ZZkbhgcbwdy+T/n1v+eXvriKrx&#10;7bA8hrX4RndYtZ8/zHqjgeAtlqizvkTkvb11g+TxGPnupGvjH5mQXSrrfiyr2AXC8fJkOitmkykl&#10;HHXHZ8X0rJhEr9mTuXU+fBTQknioqMMMUjnZ9tqHHnqAxGgGlkprvGelNqSr6PS0yPNk4UGrOmqj&#10;0rv16lI7smXx+fMP+TLRwcC/waLrK+abHpdUQ37aYJqRfc83ncJeiz7ynZBYOmQ46UPHphVjPMa5&#10;MOFk9IToaCYxt9GweM1Qh2IwGrDRTKRmHg0Hsn+LOFqkqGDCaNwqA+61yPXXMXKPP7DvOUf6K6j3&#10;2DEO+lHyli8Vlu+a+XDLHM4OthHug3CDH6kB3waGEyUNuO+v3Uc8tjRqKelwFivqv22YE5ToTwab&#10;/ayYzeLwJmF2/H6CgnuuWT3XmE17CfjeBW4ey9Mx4oM+HKWD9hHXxiJGRRUzHGNXlAd3EC5DvyNw&#10;8XCxWCQYDqxl4drcWx6dx6rGxnnYPTJnh8YN2POf4TC3rHzRvz02WhpYbAJIlZr7qa5DvXHY03gM&#10;iyluk+dyQj2tz/kvAAAA//8DAFBLAwQUAAYACAAAACEAZKYI2d4AAAAIAQAADwAAAGRycy9kb3du&#10;cmV2LnhtbEyPQUvEMBCF74L/IYzgbTe1hWVbmy4iqAiCuIroLduMbTCZlCa77e6vdzzp7Q3v8eZ7&#10;9Wb2ThxwjDaQgqtlBgKpDcZSp+Dt9W6xBhGTJqNdIFRwxAib5vys1pUJE73gYZs6wSUUK62gT2mo&#10;pIxtj17HZRiQ2PsKo9eJz7GTZtQTl3sn8yxbSa8t8YdeD3jbY/u93XsF5f1HeHx/fsKjnU4nV1Bh&#10;i88HpS4v5ptrEAnn9BeGX3xGh4aZdmFPJgqngIckBYs8Z8F2Wa5XIHYssrIA2dTy/4DmBwAA//8D&#10;AFBLAQItABQABgAIAAAAIQC2gziS/gAAAOEBAAATAAAAAAAAAAAAAAAAAAAAAABbQ29udGVudF9U&#10;eXBlc10ueG1sUEsBAi0AFAAGAAgAAAAhADj9If/WAAAAlAEAAAsAAAAAAAAAAAAAAAAALwEAAF9y&#10;ZWxzLy5yZWxzUEsBAi0AFAAGAAgAAAAhAPGaOgGfAgAAhgUAAA4AAAAAAAAAAAAAAAAALgIAAGRy&#10;cy9lMm9Eb2MueG1sUEsBAi0AFAAGAAgAAAAhAGSmCNneAAAACAEAAA8AAAAAAAAAAAAAAAAA+QQA&#10;AGRycy9kb3ducmV2LnhtbFBLBQYAAAAABAAEAPMAAAAEBgAAAAA=&#10;" filled="f" strokecolor="#00b0f0" strokeweight="3pt">
                <w10:wrap anchorx="margin"/>
              </v:rect>
            </w:pict>
          </mc:Fallback>
        </mc:AlternateContent>
      </w:r>
      <w:r w:rsidR="0035567A" w:rsidRPr="007474E9">
        <w:rPr>
          <w:rFonts w:ascii="Arial Rounded MT Bold" w:hAnsi="Arial Rounded MT Bold" w:cs="Arial"/>
        </w:rPr>
        <w:t>SI YA CUENTAS CON TITULO PROFESIONAL ¿</w:t>
      </w:r>
      <w:r w:rsidR="007474E9" w:rsidRPr="007474E9">
        <w:rPr>
          <w:rFonts w:ascii="Arial Rounded MT Bold" w:hAnsi="Arial Rounded MT Bold" w:cs="Arial"/>
        </w:rPr>
        <w:t>QUÉ</w:t>
      </w:r>
      <w:r w:rsidR="0035567A" w:rsidRPr="007474E9">
        <w:rPr>
          <w:rFonts w:ascii="Arial Rounded MT Bold" w:hAnsi="Arial Rounded MT Bold" w:cs="Arial"/>
        </w:rPr>
        <w:t xml:space="preserve"> ESPERAS?</w:t>
      </w:r>
    </w:p>
    <w:p w14:paraId="17560D5F" w14:textId="10A7427F" w:rsidR="00DC5314" w:rsidRDefault="007474E9" w:rsidP="00DC5314">
      <w:pPr>
        <w:tabs>
          <w:tab w:val="left" w:pos="247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55CCF" wp14:editId="3C30902A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2565070" cy="1211283"/>
                <wp:effectExtent l="19050" t="0" r="45085" b="4635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070" cy="1211283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9C11" w14:textId="37D294A8" w:rsidR="00D11681" w:rsidRDefault="00D11681" w:rsidP="0035567A">
                            <w:pPr>
                              <w:jc w:val="center"/>
                            </w:pPr>
                            <w:r>
                              <w:t>ÚNETE  CON NOSOTROS Y CONOCE LA EXPERIENCIA DE CONVIVIR CON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5CCF" id="Nube 5" o:spid="_x0000_s1026" style="position:absolute;margin-left:0;margin-top:15.8pt;width:201.95pt;height:9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DKlQIAAIwFAAAOAAAAZHJzL2Uyb0RvYy54bWysVFtv0zAUfkfiP1h+Z7nQllEtnapNQ0hj&#10;m9jQnl3HXiNsH2M7Tcqv59hJs2r0CdGH9Nxv/s65uOy1IjvhfAOmosVZTokwHOrGvFT0x9PNh3NK&#10;fGCmZgqMqOheeHq5ev/uorNLUcIWVC0cwSDGLztb0W0Idpllnm+FZv4MrDColOA0C8i6l6x2rMPo&#10;WmVlni+yDlxtHXDhPUqvByVdpfhSCh7upfQiEFVRrC2kr0vfTfxmqwu2fHHMbhs+lsH+oQrNGoNJ&#10;p1DXLDDSuuavULrhDjzIcMZBZyBlw0XqAbsp8jfdPG6ZFakXHI6305j8/wvL73YPjjR1ReeUGKbx&#10;ie7ajSDzOJnO+iUaPNoHN3IeydhmL52O/9gA6dM099M0RR8IR2E5X8zzTzh0jrqiLIry/GOMmr26&#10;W+fDFwGaRKKiXEFbpzGy3a0Pg+3BJqbzoJr6plEqMREj4ko5smP4uoxzYUKZ3FWrv0E9yBc5/oZ3&#10;RjGiYRDPDmIsJ6EtRkrFHSXJ4gSGnhMV9krE1Mp8FxKnFrtMCacIx7Usxm6TdXSTWPnkWJxyVKEY&#10;nUbb6CYSjifH/JTj0P0h4+SRsoIJk7NuDLhTAeqfU+bBHmdx1HMkQ7/pRxxsoN4jbhwMC+Utv2nw&#10;CW+ZDw/M4Qbhs+NVCPf4kQq6isJIUbIF9/uUPNojsFFLSYcbWVH/q2VOUKK+GoT852I2iyucmNn8&#10;U4mMO9ZsjjWm1VeAsCjw/lieyGgf1IGUDvQzHo91zIoqZjjmRhAGd2CuwnAp8PxwsV4nM1xby8Kt&#10;ebQ8Bo8Djgh96p+ZsyOOA67AHRy2ly3foHmwjZ4G1m0A2SSoxxEPcx1HjyufADmep3hTjvlk9XpE&#10;V38AAAD//wMAUEsDBBQABgAIAAAAIQAfUjyu3wAAAAcBAAAPAAAAZHJzL2Rvd25yZXYueG1sTI9B&#10;T4NAFITvJv6HzTPxYuwCbbAij6Zp0nDwYK39AVv2CSj7lrBLof/e9aTHyUxmvsk3s+nEhQbXWkaI&#10;FxEI4srqlmuE08f+cQ3CecVadZYJ4UoONsXtTa4ybSd+p8vR1yKUsMsUQuN9n0npqoaMcgvbEwfv&#10;0w5G+SCHWupBTaHcdDKJolQa1XJYaFRPu4aq7+NoEN6erqd291X223T9Ovb7h0NclhPi/d28fQHh&#10;afZ/YfjFD+hQBKazHVk70SGEIx5hGacggruKls8gzghJkqxAFrn8z1/8AAAA//8DAFBLAQItABQA&#10;BgAIAAAAIQC2gziS/gAAAOEBAAATAAAAAAAAAAAAAAAAAAAAAABbQ29udGVudF9UeXBlc10ueG1s&#10;UEsBAi0AFAAGAAgAAAAhADj9If/WAAAAlAEAAAsAAAAAAAAAAAAAAAAALwEAAF9yZWxzLy5yZWxz&#10;UEsBAi0AFAAGAAgAAAAhAKdB0MqVAgAAjAUAAA4AAAAAAAAAAAAAAAAALgIAAGRycy9lMm9Eb2Mu&#10;eG1sUEsBAi0AFAAGAAgAAAAhAB9SPK7fAAAABwEAAA8AAAAAAAAAAAAAAAAA7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#70ad47 [3209]" strokeweight="1pt">
                <v:stroke joinstyle="miter"/>
                <v:formulas/>
                <v:path arrowok="t" o:connecttype="custom" o:connectlocs="278654,733976;128254,711629;411361,978532;345572,989214;978408,1096043;938744,1047255;1711650,974382;1695796,1027908;2026465,643606;2219498,843692;2481824,430510;2395847,505542;2275550,152139;2280062,187581;1726553,110810;1770611,65611;1314658,132344;1335974,93370;831273,145578;908462,183375;245047,442707;231569,402920" o:connectangles="0,0,0,0,0,0,0,0,0,0,0,0,0,0,0,0,0,0,0,0,0,0" textboxrect="0,0,43200,43200"/>
                <v:textbox>
                  <w:txbxContent>
                    <w:p w14:paraId="4F549C11" w14:textId="37D294A8" w:rsidR="00D11681" w:rsidRDefault="00D11681" w:rsidP="0035567A">
                      <w:pPr>
                        <w:jc w:val="center"/>
                      </w:pPr>
                      <w:r>
                        <w:t>ÚNETE  CON NOSOTROS Y CONOCE LA EXPERIENCIA DE CONVIVIR CON LOS NIÑOS.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6F7E1" w14:textId="4B964E82" w:rsidR="0035567A" w:rsidRDefault="009A0F4F" w:rsidP="00DC531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EA25F" wp14:editId="3DA14A7E">
                <wp:simplePos x="0" y="0"/>
                <wp:positionH relativeFrom="column">
                  <wp:posOffset>3372601</wp:posOffset>
                </wp:positionH>
                <wp:positionV relativeFrom="paragraph">
                  <wp:posOffset>46099</wp:posOffset>
                </wp:positionV>
                <wp:extent cx="1508167" cy="415636"/>
                <wp:effectExtent l="0" t="0" r="15875" b="41910"/>
                <wp:wrapNone/>
                <wp:docPr id="11" name="Llamada de flecha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7" cy="415636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7E1C5" w14:textId="295DD5FB" w:rsidR="009A0F4F" w:rsidRPr="009A0F4F" w:rsidRDefault="009A0F4F" w:rsidP="009A0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0F4F">
                              <w:rPr>
                                <w:rFonts w:ascii="Arial" w:hAnsi="Arial" w:cs="Arial"/>
                              </w:rPr>
                              <w:t>Aviso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EA25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11" o:spid="_x0000_s1027" type="#_x0000_t80" style="position:absolute;left:0;text-align:left;margin-left:265.55pt;margin-top:3.65pt;width:118.7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yigwIAAEYFAAAOAAAAZHJzL2Uyb0RvYy54bWysVE1v2zAMvQ/YfxB0Xx1nadoFdYogRYcB&#10;QVusHXpmZKn2JouapMTJfv0oOXazLqdhF1k0+fj5qKvrXaPZVjpfoyl4fjbiTBqBZW1eCv7t6fbD&#10;JWc+gClBo5EF30vPr+fv3121dibHWKEupWPkxPhZawtehWBnWeZFJRvwZ2ilIaVC10Ag0b1kpYOW&#10;vDc6G49G06xFV1qHQnpPf286JZ8n/0pJEe6V8jIwXXDKLaTTpXMdz2x+BbMXB7aqxSEN+IcsGqgN&#10;BR1c3UAAtnH1X66aWjj0qMKZwCZDpWohUw1UTT56U81jBVamWqg53g5t8v/PrbjbPjhWlzS7nDMD&#10;Dc1opaGBElgpmdJSVMAqEDUwWMN3ZGRHTWutnxH20T64g+TpGjuwU66JX6qN7VKj90Oj5S4wQT/z&#10;89FlPr3gTJBukp9PP06j0+wVbZ0PnyU2LF4KXmJrFs5huwStcRNSr2G78qGD9ebkI2bW5ZJuYa9l&#10;TEebr1JRoRR9nNCJYnKpHdsCkQOEkCb0aSTrCFO11gMwPwXUITWEcj/YRphM1BuAo1PAPyMOiBQV&#10;TRjATW3QnXJQ/hgid/Z99V3NsfywW++66fZDW2O5p4k77FbBW3FbU4tX4MMDOOI+bQntc7inQ2ls&#10;C46HG2cVul+n/kd7oiRpOWtplwruf27ASc70F0Nk/ZRPJnH5kjA5vxiT4I4162ON2TRLpIkQHym7&#10;dI32QfdX5bB5prVfxKikAiModsFFcL2wDN2O08Mh5GKRzGjhLISVebQiOo99jrR52j2DsweeBWLo&#10;HfZ7B7M3FOtsI9LgYhNQ1Yl/sdNdXw8ToGVNbD48LPE1OJaT1evzN/8NAAD//wMAUEsDBBQABgAI&#10;AAAAIQDQtnz/4AAAAAgBAAAPAAAAZHJzL2Rvd25yZXYueG1sTI/NTsMwEITvSLyDtUhcEHXSQhKF&#10;OBXip4IToq2QuLnx4gTidRS7bXh7lhPcZjWjmW+r5eR6ccAxdJ4UpLMEBFLjTUdWwXbzeFmACFGT&#10;0b0nVPCNAZb16UmlS+OP9IqHdbSCSyiUWkEb41BKGZoWnQ4zPyCx9+FHpyOfo5Vm1Ecud72cJ0km&#10;ne6IF1o94F2Lzdd67xQ8v9jcXQz+0z7cy9UVrvxb8f6k1PnZdHsDIuIU/8Lwi8/oUDPTzu/JBNEr&#10;uF6kKUcV5AsQ7OdZkYHYsZgXIOtK/n+g/gEAAP//AwBQSwECLQAUAAYACAAAACEAtoM4kv4AAADh&#10;AQAAEwAAAAAAAAAAAAAAAAAAAAAAW0NvbnRlbnRfVHlwZXNdLnhtbFBLAQItABQABgAIAAAAIQA4&#10;/SH/1gAAAJQBAAALAAAAAAAAAAAAAAAAAC8BAABfcmVscy8ucmVsc1BLAQItABQABgAIAAAAIQBo&#10;jNyigwIAAEYFAAAOAAAAAAAAAAAAAAAAAC4CAABkcnMvZTJvRG9jLnhtbFBLAQItABQABgAIAAAA&#10;IQDQtnz/4AAAAAgBAAAPAAAAAAAAAAAAAAAAAN0EAABkcnMvZG93bnJldi54bWxQSwUGAAAAAAQA&#10;BADzAAAA6gUAAAAA&#10;" adj="14035,9312,16200,10056" fillcolor="white [3201]" strokecolor="#70ad47 [3209]" strokeweight="1pt">
                <v:textbox>
                  <w:txbxContent>
                    <w:p w14:paraId="60F7E1C5" w14:textId="295DD5FB" w:rsidR="009A0F4F" w:rsidRPr="009A0F4F" w:rsidRDefault="009A0F4F" w:rsidP="009A0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A0F4F">
                        <w:rPr>
                          <w:rFonts w:ascii="Arial" w:hAnsi="Arial" w:cs="Arial"/>
                        </w:rPr>
                        <w:t>Aviso importante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2E805DD0" w14:textId="7173F64B" w:rsidR="0035567A" w:rsidRDefault="009A0F4F" w:rsidP="00DC531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33112" wp14:editId="16B46A96">
                <wp:simplePos x="0" y="0"/>
                <wp:positionH relativeFrom="margin">
                  <wp:posOffset>3094899</wp:posOffset>
                </wp:positionH>
                <wp:positionV relativeFrom="paragraph">
                  <wp:posOffset>10184</wp:posOffset>
                </wp:positionV>
                <wp:extent cx="2280062" cy="843148"/>
                <wp:effectExtent l="0" t="0" r="25400" b="14605"/>
                <wp:wrapNone/>
                <wp:docPr id="3" name="Cinta perfo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2" cy="843148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8A187" w14:textId="5242F83F" w:rsidR="00D11681" w:rsidRDefault="00D11681" w:rsidP="0035567A">
                            <w:pPr>
                              <w:jc w:val="center"/>
                            </w:pPr>
                            <w:r>
                              <w:t>VACANTES PARA DOCENTES DE EDUCACION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3311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3" o:spid="_x0000_s1028" type="#_x0000_t122" style="position:absolute;left:0;text-align:left;margin-left:243.7pt;margin-top:.8pt;width:179.55pt;height:6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tcpwIAAKwFAAAOAAAAZHJzL2Uyb0RvYy54bWysVM1u2zAMvg/YOwi6r47drMuCOkWQosOA&#10;rg3WDj0rslQLk0VNUmJnT19KdtxszWlYDg5J8Z8feXnVNZrshPMKTEnzswklwnColHku6Y/Hmw8z&#10;SnxgpmIajCjpXnh6tXj/7rK1c1FADboSjqAT4+etLWkdgp1nmee1aJg/AysMPkpwDQvIuuescqxF&#10;743OisnkImvBVdYBF96j9Lp/pIvkX0rBw72UXgSiS4q5hfR16buJ32xxyebPjtla8SEN9g9ZNEwZ&#10;DDq6umaBka1Tb1w1ijvwIMMZhyYDKRUXqQasJp/8Vc1DzaxItWBzvB3b5P+fW363WzuiqpKeU2JY&#10;gyNaKYPJW+Gw66xi5Dw2qbV+jroPdu0GziMZK+6ka+I/1kK61Nj92FjRBcJRWBQznFVBCce32fQ8&#10;n86i0+zV2jofvghoSCRKKjW0q5q5sN4ahEL12DeCzdnu1ofe9GASg3vQqrpRWicmgkestCM7hmNn&#10;nAsTLtJ49Lb5BlUvv5jgrwcAihEmvXh6EGN2CYbRU8r1KEgW+9F3IFFhr0UMrc13IbGdseYUcPTw&#10;Zy59BUk7mknMfDTMTxnqkA8dG3SjmUgAHw0npwwP1fcRR4sUFUwYjRtlwJ1yUP0cI/f62IujmiMZ&#10;uk2XMFTEHKNkA9UeceWgXzhv+Y3Cwd4yH9bM4YbhLuLVCPf4ibMuKQwUJTW436fkUR+Bj6+UtLix&#10;JfW/tswJSvRXgyvxOZ9O44onZvrxU4GMO37ZHL+YbbMCREeO98nyREb9oA+kdNA84XFZxqj4xBCI&#10;gJeDB3dgVqG/JLgoXCyXSQ3X2rJwax4sj85jnyNQH7sn5uyA7oB7cQeH7X4D6l43WhpYbgNIlRD/&#10;2tdhAngSEi6H8xVvzjGftF6P7OIFAAD//wMAUEsDBBQABgAIAAAAIQBt834j3QAAAAkBAAAPAAAA&#10;ZHJzL2Rvd25yZXYueG1sTI/BTsMwEETvSPyDtUjcqNM0hCiNUxUqblzahrsbL0nU2A62m7p/z3KC&#10;4+iNZt9Wm6hHNqPzgzUClosEGJrWqsF0Aprj+1MBzAdplBytQQE39LCp7+8qWSp7NXucD6FjNGJ8&#10;KQX0IUwl577tUUu/sBMaYl/WaRkouo4rJ680rkeeJknOtRwMXejlhG89tufDRQtYdXOTfsbX3S39&#10;cLvvfTxvj7ER4vEhbtfAAsbwV4ZffVKHmpxO9mKUZ6OArHjJqEogB0a8yPJnYCfKqywDXlf8/wf1&#10;DwAAAP//AwBQSwECLQAUAAYACAAAACEAtoM4kv4AAADhAQAAEwAAAAAAAAAAAAAAAAAAAAAAW0Nv&#10;bnRlbnRfVHlwZXNdLnhtbFBLAQItABQABgAIAAAAIQA4/SH/1gAAAJQBAAALAAAAAAAAAAAAAAAA&#10;AC8BAABfcmVscy8ucmVsc1BLAQItABQABgAIAAAAIQDorftcpwIAAKwFAAAOAAAAAAAAAAAAAAAA&#10;AC4CAABkcnMvZTJvRG9jLnhtbFBLAQItABQABgAIAAAAIQBt834j3QAAAAkBAAAPAAAAAAAAAAAA&#10;AAAAAAEFAABkcnMvZG93bnJldi54bWxQSwUGAAAAAAQABADzAAAACwYAAAAA&#10;" fillcolor="#a8d08d [1945]" strokecolor="#70ad47 [3209]" strokeweight="1pt">
                <v:textbox>
                  <w:txbxContent>
                    <w:p w14:paraId="4598A187" w14:textId="5242F83F" w:rsidR="00D11681" w:rsidRDefault="00D11681" w:rsidP="0035567A">
                      <w:pPr>
                        <w:jc w:val="center"/>
                      </w:pPr>
                      <w:r>
                        <w:t>VACANTES PARA DOCENTES DE EDUCACION ESPECIAL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BBDB2" w14:textId="1F62725E" w:rsidR="0035567A" w:rsidRDefault="0035567A" w:rsidP="00DC53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12E825" w14:textId="77777777" w:rsidR="002C37A7" w:rsidRDefault="002C37A7" w:rsidP="002C37A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5A40B7B5" wp14:editId="5FC30075">
            <wp:simplePos x="0" y="0"/>
            <wp:positionH relativeFrom="margin">
              <wp:posOffset>3004185</wp:posOffset>
            </wp:positionH>
            <wp:positionV relativeFrom="paragraph">
              <wp:posOffset>384364</wp:posOffset>
            </wp:positionV>
            <wp:extent cx="2638425" cy="2013585"/>
            <wp:effectExtent l="0" t="0" r="9525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4f2801cbc7545760fdf424c4f24974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AEE9560" wp14:editId="35125ADD">
            <wp:simplePos x="0" y="0"/>
            <wp:positionH relativeFrom="margin">
              <wp:posOffset>225632</wp:posOffset>
            </wp:positionH>
            <wp:positionV relativeFrom="paragraph">
              <wp:posOffset>384364</wp:posOffset>
            </wp:positionV>
            <wp:extent cx="2908935" cy="2012950"/>
            <wp:effectExtent l="0" t="0" r="5715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523a6f8b0c978735b5bca2e2ba640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B851DC" w14:textId="77777777" w:rsidR="002C37A7" w:rsidRDefault="002C37A7" w:rsidP="002C37A7">
      <w:pPr>
        <w:rPr>
          <w:rFonts w:ascii="Arial" w:hAnsi="Arial" w:cs="Arial"/>
          <w:b/>
          <w:bCs/>
          <w:sz w:val="32"/>
          <w:szCs w:val="32"/>
        </w:rPr>
      </w:pPr>
    </w:p>
    <w:p w14:paraId="3E16F47C" w14:textId="22E80923" w:rsidR="0035567A" w:rsidRPr="002C37A7" w:rsidRDefault="002C37A7" w:rsidP="002C37A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441BAC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Requisitos: </w:t>
      </w:r>
    </w:p>
    <w:p w14:paraId="0636BA0E" w14:textId="73676D51" w:rsidR="002C37A7" w:rsidRDefault="000717D0" w:rsidP="000717D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Título profesional</w:t>
      </w:r>
    </w:p>
    <w:p w14:paraId="49E228C9" w14:textId="299217CA" w:rsidR="00441BAC" w:rsidRDefault="00441BAC" w:rsidP="000717D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Capacidad de trabajar en equipo </w:t>
      </w:r>
    </w:p>
    <w:p w14:paraId="64A75F8C" w14:textId="116C7A73" w:rsidR="00441BAC" w:rsidRDefault="00441BAC" w:rsidP="000717D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Responsabilidad por el trabajo </w:t>
      </w:r>
    </w:p>
    <w:p w14:paraId="58E5BADE" w14:textId="08B95558" w:rsidR="00441BAC" w:rsidRDefault="00441BAC" w:rsidP="000717D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Compromiso </w:t>
      </w:r>
    </w:p>
    <w:p w14:paraId="09A258A2" w14:textId="77777777" w:rsidR="00441BAC" w:rsidRDefault="00441BAC" w:rsidP="000717D0">
      <w:pPr>
        <w:jc w:val="center"/>
        <w:rPr>
          <w:rFonts w:ascii="Arial" w:hAnsi="Arial" w:cs="Arial"/>
          <w:bCs/>
          <w:sz w:val="24"/>
          <w:szCs w:val="24"/>
        </w:rPr>
      </w:pPr>
    </w:p>
    <w:p w14:paraId="5DC2078C" w14:textId="77777777" w:rsidR="00617C82" w:rsidRDefault="00617C82" w:rsidP="009A0F4F">
      <w:pPr>
        <w:rPr>
          <w:rFonts w:ascii="Arial" w:hAnsi="Arial" w:cs="Arial"/>
          <w:bCs/>
          <w:sz w:val="24"/>
          <w:szCs w:val="24"/>
        </w:rPr>
      </w:pPr>
    </w:p>
    <w:p w14:paraId="77A870A1" w14:textId="77777777" w:rsidR="00617C82" w:rsidRDefault="00617C82" w:rsidP="009A0F4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pPr w:leftFromText="141" w:rightFromText="141" w:vertAnchor="page" w:tblpY="2345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147"/>
      </w:tblGrid>
      <w:tr w:rsidR="00617C82" w:rsidRPr="00242106" w14:paraId="722CBA05" w14:textId="77777777" w:rsidTr="00F16305">
        <w:tc>
          <w:tcPr>
            <w:tcW w:w="8828" w:type="dxa"/>
            <w:gridSpan w:val="3"/>
            <w:shd w:val="clear" w:color="auto" w:fill="9CC2E5" w:themeFill="accent1" w:themeFillTint="99"/>
          </w:tcPr>
          <w:p w14:paraId="0EF899B0" w14:textId="77777777" w:rsidR="00617C82" w:rsidRPr="00242106" w:rsidRDefault="00617C82" w:rsidP="00F1630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242106">
              <w:rPr>
                <w:rFonts w:ascii="Arial" w:hAnsi="Arial" w:cs="Arial"/>
                <w:b/>
                <w:bCs/>
              </w:rPr>
              <w:lastRenderedPageBreak/>
              <w:t>NOMBRE DEL PUESTO</w:t>
            </w:r>
          </w:p>
        </w:tc>
      </w:tr>
      <w:tr w:rsidR="00617C82" w:rsidRPr="00242106" w14:paraId="430DD531" w14:textId="77777777" w:rsidTr="00F16305">
        <w:tc>
          <w:tcPr>
            <w:tcW w:w="8828" w:type="dxa"/>
            <w:gridSpan w:val="3"/>
            <w:shd w:val="clear" w:color="auto" w:fill="F2F2F2" w:themeFill="background1" w:themeFillShade="F2"/>
          </w:tcPr>
          <w:p w14:paraId="38E93DCA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66F43E7B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EN EDUCACION ESPECIAL</w:t>
            </w:r>
          </w:p>
        </w:tc>
      </w:tr>
      <w:tr w:rsidR="00617C82" w:rsidRPr="00242106" w14:paraId="5E5CB3EF" w14:textId="77777777" w:rsidTr="00F16305">
        <w:tc>
          <w:tcPr>
            <w:tcW w:w="2547" w:type="dxa"/>
            <w:shd w:val="clear" w:color="auto" w:fill="9CC2E5" w:themeFill="accent1" w:themeFillTint="99"/>
          </w:tcPr>
          <w:p w14:paraId="04B890D8" w14:textId="77777777" w:rsidR="00617C82" w:rsidRPr="00242106" w:rsidRDefault="00617C82" w:rsidP="00F16305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NOMBRE DEL EVALUADO</w:t>
            </w:r>
          </w:p>
        </w:tc>
        <w:tc>
          <w:tcPr>
            <w:tcW w:w="6281" w:type="dxa"/>
            <w:gridSpan w:val="2"/>
            <w:shd w:val="clear" w:color="auto" w:fill="F2F2F2" w:themeFill="background1" w:themeFillShade="F2"/>
          </w:tcPr>
          <w:p w14:paraId="3799725B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14C4D644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Dolores Ruiz López</w:t>
            </w:r>
          </w:p>
        </w:tc>
      </w:tr>
      <w:tr w:rsidR="00617C82" w:rsidRPr="00242106" w14:paraId="4DCDE114" w14:textId="77777777" w:rsidTr="00F16305">
        <w:tc>
          <w:tcPr>
            <w:tcW w:w="8828" w:type="dxa"/>
            <w:gridSpan w:val="3"/>
            <w:shd w:val="clear" w:color="auto" w:fill="9CC2E5" w:themeFill="accent1" w:themeFillTint="99"/>
          </w:tcPr>
          <w:p w14:paraId="256FD1BC" w14:textId="77777777" w:rsidR="00617C82" w:rsidRPr="00242106" w:rsidRDefault="00617C82" w:rsidP="00F1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RESPONSABILIDADES DEL CARGO</w:t>
            </w:r>
          </w:p>
        </w:tc>
      </w:tr>
      <w:tr w:rsidR="00617C82" w:rsidRPr="00242106" w14:paraId="3027D26B" w14:textId="77777777" w:rsidTr="00F16305">
        <w:tc>
          <w:tcPr>
            <w:tcW w:w="8828" w:type="dxa"/>
            <w:gridSpan w:val="3"/>
            <w:shd w:val="clear" w:color="auto" w:fill="9CC2E5" w:themeFill="accent1" w:themeFillTint="99"/>
          </w:tcPr>
          <w:p w14:paraId="6E40968D" w14:textId="77777777" w:rsidR="00617C82" w:rsidRDefault="00617C82" w:rsidP="00F16305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TAREAS PRINCIPALES</w:t>
            </w:r>
          </w:p>
          <w:p w14:paraId="3EDC9AB4" w14:textId="77777777" w:rsidR="00617C82" w:rsidRPr="00242106" w:rsidRDefault="00617C82" w:rsidP="00F16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7C82" w:rsidRPr="00242106" w14:paraId="0F6874E5" w14:textId="77777777" w:rsidTr="00F16305">
        <w:trPr>
          <w:trHeight w:val="1661"/>
        </w:trPr>
        <w:tc>
          <w:tcPr>
            <w:tcW w:w="8828" w:type="dxa"/>
            <w:gridSpan w:val="3"/>
            <w:shd w:val="clear" w:color="auto" w:fill="F2F2F2" w:themeFill="background1" w:themeFillShade="F2"/>
          </w:tcPr>
          <w:p w14:paraId="02C02359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Mejorar el  desarrollo, la convivencia, el desarrollo y sobre todo la evaluación de los estudiantes que, por diferentes motivos, requieren de un programa adaptado a ellos. </w:t>
            </w:r>
          </w:p>
          <w:p w14:paraId="2018C3F5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71225170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C9B38D0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79DF589A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0857125F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</w:tc>
      </w:tr>
      <w:tr w:rsidR="00617C82" w:rsidRPr="00242106" w14:paraId="49C6F7C1" w14:textId="77777777" w:rsidTr="00F16305">
        <w:tc>
          <w:tcPr>
            <w:tcW w:w="8828" w:type="dxa"/>
            <w:gridSpan w:val="3"/>
            <w:shd w:val="clear" w:color="auto" w:fill="9CC2E5" w:themeFill="accent1" w:themeFillTint="99"/>
          </w:tcPr>
          <w:p w14:paraId="35593961" w14:textId="77777777" w:rsidR="00617C82" w:rsidRDefault="00617C82" w:rsidP="00F16305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TAREAS SECUNDARIAS</w:t>
            </w:r>
          </w:p>
          <w:p w14:paraId="3AFAFCF4" w14:textId="77777777" w:rsidR="00617C82" w:rsidRPr="00242106" w:rsidRDefault="00617C82" w:rsidP="00F16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7C82" w:rsidRPr="00242106" w14:paraId="4676EA97" w14:textId="77777777" w:rsidTr="00F16305">
        <w:trPr>
          <w:trHeight w:val="1661"/>
        </w:trPr>
        <w:tc>
          <w:tcPr>
            <w:tcW w:w="8828" w:type="dxa"/>
            <w:gridSpan w:val="3"/>
            <w:shd w:val="clear" w:color="auto" w:fill="F2F2F2" w:themeFill="background1" w:themeFillShade="F2"/>
          </w:tcPr>
          <w:p w14:paraId="711B7C27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Trabajar en estrecha colaboración con las familias y los tutores de aula, ofreciendo asesoramiento y orientación si es requerido. Asimismo, se encargan  de tareas administrativas, como llevar a cabo el registro de los alumnos.</w:t>
            </w:r>
          </w:p>
        </w:tc>
      </w:tr>
      <w:tr w:rsidR="00617C82" w:rsidRPr="00242106" w14:paraId="6E831321" w14:textId="77777777" w:rsidTr="00F16305">
        <w:tc>
          <w:tcPr>
            <w:tcW w:w="8828" w:type="dxa"/>
            <w:gridSpan w:val="3"/>
            <w:shd w:val="clear" w:color="auto" w:fill="9CC2E5" w:themeFill="accent1" w:themeFillTint="99"/>
          </w:tcPr>
          <w:p w14:paraId="5B127799" w14:textId="77777777" w:rsidR="00617C82" w:rsidRPr="00242106" w:rsidRDefault="00617C82" w:rsidP="00F16305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HABILIDADES ESPECÍFICAS PARA DESARROLLAR EL PUESTO</w:t>
            </w:r>
          </w:p>
        </w:tc>
      </w:tr>
      <w:tr w:rsidR="00617C82" w:rsidRPr="00242106" w14:paraId="78663E9A" w14:textId="77777777" w:rsidTr="00F16305">
        <w:tc>
          <w:tcPr>
            <w:tcW w:w="8828" w:type="dxa"/>
            <w:gridSpan w:val="3"/>
            <w:shd w:val="clear" w:color="auto" w:fill="F2F2F2" w:themeFill="background1" w:themeFillShade="F2"/>
          </w:tcPr>
          <w:p w14:paraId="3581BE11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4D656D5D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Capacidad de trabajar en equipo, empatía, vocación pedagógica, responsabilidad, dinamismo, buena comunicación, iniciativa, paciencia, tolerancia, capacidad  de organización  y planificación, energía y entusiasmo en el trabajo.                                                                                   </w:t>
            </w:r>
          </w:p>
          <w:p w14:paraId="472164CC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6724C20B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08351B55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</w:tc>
      </w:tr>
      <w:tr w:rsidR="00617C82" w:rsidRPr="00242106" w14:paraId="1807576B" w14:textId="77777777" w:rsidTr="00F16305">
        <w:tc>
          <w:tcPr>
            <w:tcW w:w="8828" w:type="dxa"/>
            <w:gridSpan w:val="3"/>
            <w:shd w:val="clear" w:color="auto" w:fill="9CC2E5" w:themeFill="accent1" w:themeFillTint="99"/>
          </w:tcPr>
          <w:p w14:paraId="057C9907" w14:textId="77777777" w:rsidR="00617C82" w:rsidRPr="00242106" w:rsidRDefault="00617C82" w:rsidP="00F1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REQUISITOS</w:t>
            </w:r>
          </w:p>
        </w:tc>
      </w:tr>
      <w:tr w:rsidR="00617C82" w:rsidRPr="00242106" w14:paraId="20C38689" w14:textId="77777777" w:rsidTr="00F16305">
        <w:tc>
          <w:tcPr>
            <w:tcW w:w="3681" w:type="dxa"/>
            <w:gridSpan w:val="2"/>
            <w:shd w:val="clear" w:color="auto" w:fill="9CC2E5" w:themeFill="accent1" w:themeFillTint="99"/>
          </w:tcPr>
          <w:p w14:paraId="6CB16E59" w14:textId="77777777" w:rsidR="00617C82" w:rsidRPr="00242106" w:rsidRDefault="00617C82" w:rsidP="00F16305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NIVEL EDUCATIVO</w:t>
            </w:r>
          </w:p>
        </w:tc>
        <w:tc>
          <w:tcPr>
            <w:tcW w:w="5147" w:type="dxa"/>
            <w:shd w:val="clear" w:color="auto" w:fill="F2F2F2" w:themeFill="background1" w:themeFillShade="F2"/>
          </w:tcPr>
          <w:p w14:paraId="6DE33B4C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4166D343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Superior </w:t>
            </w:r>
          </w:p>
        </w:tc>
      </w:tr>
      <w:tr w:rsidR="00617C82" w:rsidRPr="00242106" w14:paraId="3EC44886" w14:textId="77777777" w:rsidTr="00F16305">
        <w:tc>
          <w:tcPr>
            <w:tcW w:w="3681" w:type="dxa"/>
            <w:gridSpan w:val="2"/>
            <w:shd w:val="clear" w:color="auto" w:fill="9CC2E5" w:themeFill="accent1" w:themeFillTint="99"/>
          </w:tcPr>
          <w:p w14:paraId="080CFD68" w14:textId="77777777" w:rsidR="00617C82" w:rsidRPr="00242106" w:rsidRDefault="00617C82" w:rsidP="00F16305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TÍTULO PROFESIONAL</w:t>
            </w:r>
          </w:p>
        </w:tc>
        <w:tc>
          <w:tcPr>
            <w:tcW w:w="5147" w:type="dxa"/>
            <w:shd w:val="clear" w:color="auto" w:fill="F2F2F2" w:themeFill="background1" w:themeFillShade="F2"/>
          </w:tcPr>
          <w:p w14:paraId="756224C4" w14:textId="77777777" w:rsidR="00617C82" w:rsidRPr="00242106" w:rsidRDefault="00617C82" w:rsidP="00F16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en educación especial </w:t>
            </w:r>
          </w:p>
          <w:p w14:paraId="512976ED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</w:tc>
      </w:tr>
      <w:tr w:rsidR="00617C82" w:rsidRPr="00242106" w14:paraId="38D1A32D" w14:textId="77777777" w:rsidTr="00F16305">
        <w:trPr>
          <w:trHeight w:val="547"/>
        </w:trPr>
        <w:tc>
          <w:tcPr>
            <w:tcW w:w="3681" w:type="dxa"/>
            <w:gridSpan w:val="2"/>
            <w:shd w:val="clear" w:color="auto" w:fill="9CC2E5" w:themeFill="accent1" w:themeFillTint="99"/>
          </w:tcPr>
          <w:p w14:paraId="0B1F2223" w14:textId="77777777" w:rsidR="00617C82" w:rsidRPr="00242106" w:rsidRDefault="00617C82" w:rsidP="00F16305">
            <w:pPr>
              <w:ind w:right="-594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CURSOS DE PERFEXXIONAMIENTO Y CONOCIMIENTOS ADICIONALES</w:t>
            </w:r>
          </w:p>
        </w:tc>
        <w:tc>
          <w:tcPr>
            <w:tcW w:w="5147" w:type="dxa"/>
            <w:shd w:val="clear" w:color="auto" w:fill="F2F2F2" w:themeFill="background1" w:themeFillShade="F2"/>
          </w:tcPr>
          <w:p w14:paraId="446D49F1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2FBA895B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223423A1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45479A79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  <w:p w14:paraId="66FDFCA1" w14:textId="77777777" w:rsidR="00617C82" w:rsidRPr="00242106" w:rsidRDefault="00617C82" w:rsidP="00F16305">
            <w:pPr>
              <w:rPr>
                <w:rFonts w:ascii="Arial" w:hAnsi="Arial" w:cs="Arial"/>
              </w:rPr>
            </w:pPr>
          </w:p>
        </w:tc>
      </w:tr>
    </w:tbl>
    <w:p w14:paraId="06A5142F" w14:textId="13F5CA79" w:rsidR="00DC5314" w:rsidRPr="00242106" w:rsidRDefault="00DC5314" w:rsidP="00617C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2106">
        <w:rPr>
          <w:rFonts w:ascii="Arial" w:hAnsi="Arial" w:cs="Arial"/>
          <w:b/>
          <w:bCs/>
          <w:sz w:val="32"/>
          <w:szCs w:val="32"/>
        </w:rPr>
        <w:lastRenderedPageBreak/>
        <w:t>FORMATO DE PERFIL DE PUESTOS</w:t>
      </w:r>
    </w:p>
    <w:p w14:paraId="5B4BA3AB" w14:textId="34C6886B" w:rsidR="00DC5314" w:rsidRDefault="00DC5314" w:rsidP="00DC5314">
      <w:pPr>
        <w:tabs>
          <w:tab w:val="left" w:pos="2478"/>
        </w:tabs>
        <w:rPr>
          <w:rFonts w:ascii="Arial" w:hAnsi="Arial" w:cs="Arial"/>
        </w:rPr>
      </w:pPr>
    </w:p>
    <w:p w14:paraId="0603FD29" w14:textId="77777777" w:rsidR="00DC5314" w:rsidRDefault="00DC5314" w:rsidP="00DC5314">
      <w:pPr>
        <w:tabs>
          <w:tab w:val="left" w:pos="2478"/>
        </w:tabs>
        <w:rPr>
          <w:rFonts w:ascii="Arial" w:hAnsi="Arial" w:cs="Arial"/>
        </w:rPr>
      </w:pPr>
    </w:p>
    <w:p w14:paraId="1BDEB1AA" w14:textId="77777777" w:rsidR="00DC5314" w:rsidRPr="00DC5314" w:rsidRDefault="00DC5314" w:rsidP="00DC5314">
      <w:pPr>
        <w:rPr>
          <w:rFonts w:ascii="Arial" w:hAnsi="Arial" w:cs="Arial"/>
        </w:rPr>
      </w:pPr>
    </w:p>
    <w:p w14:paraId="3F6C4145" w14:textId="495275E3" w:rsidR="00DC5314" w:rsidRDefault="00DC5314" w:rsidP="00DC5314">
      <w:pPr>
        <w:rPr>
          <w:rFonts w:ascii="Arial" w:hAnsi="Arial" w:cs="Arial"/>
        </w:rPr>
      </w:pPr>
    </w:p>
    <w:p w14:paraId="7B8168F7" w14:textId="3379E7D2" w:rsidR="00DC5314" w:rsidRPr="00540359" w:rsidRDefault="00540359" w:rsidP="00DC5314">
      <w:pPr>
        <w:rPr>
          <w:rFonts w:ascii="Arial Rounded MT Bold" w:hAnsi="Arial Rounded MT Bold" w:cs="Arial"/>
          <w:bCs/>
          <w:sz w:val="24"/>
          <w:szCs w:val="24"/>
        </w:rPr>
      </w:pPr>
      <w:r w:rsidRPr="00540359">
        <w:rPr>
          <w:rFonts w:ascii="Arial Rounded MT Bold" w:hAnsi="Arial Rounded MT Bold" w:cs="Arial"/>
          <w:bCs/>
          <w:sz w:val="24"/>
          <w:szCs w:val="24"/>
        </w:rPr>
        <w:lastRenderedPageBreak/>
        <w:t>MÉTODOS Y PROCEDIMIENTOS PARA LA RECOPILACIÓN DE INFORMACIÓN</w:t>
      </w:r>
    </w:p>
    <w:p w14:paraId="7E51F21E" w14:textId="77777777" w:rsidR="009A0F4F" w:rsidRPr="0022582E" w:rsidRDefault="009A0F4F" w:rsidP="009A0F4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>Observación: En síntesis, consiste en que una persona o grupo, distinta del trabajador cuyo puesto analizamos, observa y registra las conductas que lleva a cabo el trabajador en la ejecución de las actividades o tareas que corresponden a su puesto de trabajo. Este método de recogida de información debe de tener claro cuál es el sujeto objeto de la observación, los tipos de conductas a observar, el grado de estructuración, los diseños de investigación.</w:t>
      </w:r>
    </w:p>
    <w:p w14:paraId="28C25BC4" w14:textId="77777777" w:rsidR="009A0F4F" w:rsidRPr="0022582E" w:rsidRDefault="009A0F4F" w:rsidP="009A0F4F">
      <w:pPr>
        <w:pStyle w:val="Prrafodelista"/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14:paraId="43473336" w14:textId="77777777" w:rsidR="009A0F4F" w:rsidRPr="0022582E" w:rsidRDefault="009A0F4F" w:rsidP="009A0F4F">
      <w:pPr>
        <w:pStyle w:val="Prrafodelista"/>
        <w:spacing w:after="0" w:line="360" w:lineRule="auto"/>
        <w:ind w:left="0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Las principales ventajas de la observación son: </w:t>
      </w:r>
    </w:p>
    <w:p w14:paraId="1D84839F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Los datos procedentes de la observación son datos primarios y no están sesgados por la mediación del lenguaje, ni del entrevistador, ni por el deseo de aprobación social. </w:t>
      </w:r>
    </w:p>
    <w:p w14:paraId="7FBA3EE7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Proporciona una información cualitativa profunda sobre el trabajo del ocupante. </w:t>
      </w:r>
    </w:p>
    <w:p w14:paraId="270C2373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Tiene el mayor grado de validez aparente de los distintos métodos de recogida de datos.  </w:t>
      </w:r>
    </w:p>
    <w:p w14:paraId="17B8AC40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Los datos procedentes de una observación directa son ricos en matices y contenidos que dan flexibilidad a la técnica para recoger mucha más información en el mismo periodo de tiempo. </w:t>
      </w:r>
    </w:p>
    <w:p w14:paraId="22B4D2F1" w14:textId="77777777" w:rsidR="009A0F4F" w:rsidRPr="0022582E" w:rsidRDefault="009A0F4F" w:rsidP="009A0F4F">
      <w:pPr>
        <w:pStyle w:val="Prrafodelista"/>
        <w:spacing w:after="0" w:line="360" w:lineRule="auto"/>
        <w:ind w:left="1440"/>
        <w:jc w:val="both"/>
        <w:rPr>
          <w:rFonts w:ascii="Gill Sans MT" w:hAnsi="Gill Sans MT"/>
          <w:sz w:val="24"/>
          <w:szCs w:val="24"/>
        </w:rPr>
      </w:pPr>
    </w:p>
    <w:p w14:paraId="0E0D2A2A" w14:textId="77777777" w:rsidR="009A0F4F" w:rsidRPr="0022582E" w:rsidRDefault="009A0F4F" w:rsidP="009A0F4F">
      <w:pPr>
        <w:pStyle w:val="Prrafodelista"/>
        <w:spacing w:after="0" w:line="360" w:lineRule="auto"/>
        <w:ind w:left="708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Sin embargo, también tiene inconvenientes: </w:t>
      </w:r>
    </w:p>
    <w:p w14:paraId="2A175318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Requiere gran cantidad de tiempo. </w:t>
      </w:r>
    </w:p>
    <w:p w14:paraId="5BDB7E48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Los costes económicos de esta técnica suelen ser muy altos. </w:t>
      </w:r>
    </w:p>
    <w:p w14:paraId="0E8883B3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Los trabajadores al sentirse observados pueden reaccionar de manera diferente a la habitual. </w:t>
      </w:r>
    </w:p>
    <w:p w14:paraId="263120F4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A veces no refleja procesos mentales y emocionales. </w:t>
      </w:r>
    </w:p>
    <w:p w14:paraId="45C9E996" w14:textId="77777777" w:rsidR="009A0F4F" w:rsidRPr="0022582E" w:rsidRDefault="009A0F4F" w:rsidP="009A0F4F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582E">
        <w:rPr>
          <w:rFonts w:ascii="Gill Sans MT" w:hAnsi="Gill Sans MT"/>
          <w:sz w:val="24"/>
          <w:szCs w:val="24"/>
        </w:rPr>
        <w:t xml:space="preserve">Suelen existir problemas de planificación y coordinación en el desarrollo del proyecto. </w:t>
      </w:r>
    </w:p>
    <w:p w14:paraId="6865555E" w14:textId="77777777" w:rsidR="009A0F4F" w:rsidRDefault="009A0F4F" w:rsidP="00DC5314">
      <w:pPr>
        <w:rPr>
          <w:rFonts w:ascii="Arial" w:hAnsi="Arial" w:cs="Arial"/>
        </w:rPr>
      </w:pPr>
    </w:p>
    <w:p w14:paraId="7B637A12" w14:textId="1987BE48" w:rsidR="009A0F4F" w:rsidRDefault="009A0F4F" w:rsidP="00221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métodos y procedimientos para la recopilación de información, yo elijo la observación ya que esto nos permite observar y registrar </w:t>
      </w:r>
      <w:r w:rsidR="002214BC">
        <w:rPr>
          <w:rFonts w:ascii="Arial" w:hAnsi="Arial" w:cs="Arial"/>
        </w:rPr>
        <w:t>las conductas que lleva a cabo el  trabajador en la ejecución de las actividades o tareas que corresponder a su puesto de trabajo. Y sobre todo considerando la vacante de docente en educación especial, mediante la observación logramos visualizar que tanto domina el vacante, la relación que tiene con los niños y la confianza y seguridad que genera en ellos.</w:t>
      </w:r>
    </w:p>
    <w:p w14:paraId="6522BFEB" w14:textId="77777777" w:rsidR="00617C82" w:rsidRDefault="00617C82" w:rsidP="002214BC">
      <w:pPr>
        <w:jc w:val="both"/>
        <w:rPr>
          <w:rFonts w:ascii="Arial" w:hAnsi="Arial" w:cs="Arial"/>
        </w:rPr>
      </w:pPr>
    </w:p>
    <w:p w14:paraId="079B9971" w14:textId="7A22293F" w:rsidR="002214BC" w:rsidRDefault="00540359" w:rsidP="002214BC">
      <w:pPr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540359">
        <w:rPr>
          <w:rFonts w:ascii="Arial Rounded MT Bold" w:hAnsi="Arial Rounded MT Bold" w:cs="Arial"/>
          <w:sz w:val="24"/>
          <w:szCs w:val="24"/>
        </w:rPr>
        <w:t xml:space="preserve">LOS INSTRUMENTOS DE SELECCIÓN DE PERSONAL </w:t>
      </w:r>
    </w:p>
    <w:p w14:paraId="7FDEF3D0" w14:textId="18B85095" w:rsidR="00540359" w:rsidRDefault="00540359" w:rsidP="002214BC">
      <w:pPr>
        <w:jc w:val="both"/>
        <w:rPr>
          <w:rFonts w:ascii="Arial Rounded MT Bold" w:hAnsi="Arial Rounded MT Bold" w:cs="Arial"/>
          <w:sz w:val="24"/>
          <w:szCs w:val="24"/>
        </w:rPr>
      </w:pPr>
    </w:p>
    <w:p w14:paraId="71F8211E" w14:textId="0D1066BD" w:rsidR="00540359" w:rsidRDefault="00540359" w:rsidP="00221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mi punto de vista yo selecciono la </w:t>
      </w:r>
      <w:r w:rsidR="00CF6A55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2, la cual consiste en los exámenes de conocimientos o habilidades.</w:t>
      </w:r>
    </w:p>
    <w:p w14:paraId="0E909DF5" w14:textId="6CEA9E30" w:rsidR="00540359" w:rsidRDefault="00540359" w:rsidP="00221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exámenes son pruebas objetivas que se proponen averiguar hasta </w:t>
      </w:r>
      <w:r w:rsidR="00CF6A55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punto un candidato conoce un determinado trabajo, idioma o especialidad. Es decir, mide </w:t>
      </w:r>
      <w:r w:rsidR="00CF6A55">
        <w:rPr>
          <w:rFonts w:ascii="Arial" w:hAnsi="Arial" w:cs="Arial"/>
          <w:sz w:val="24"/>
          <w:szCs w:val="24"/>
        </w:rPr>
        <w:t>lo que el candidato ha aprendido, no lo que ya era innato a él.</w:t>
      </w:r>
    </w:p>
    <w:p w14:paraId="7E84DF1C" w14:textId="696C0290" w:rsidR="00CF6A55" w:rsidRDefault="00CF6A55" w:rsidP="00221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área de conocimientos evaluada, se puede hablar de exámenes generales (aquellos que evalúan la cultura general) o específicos (que miden únicamente los conocimientos relacionados con el puesto). </w:t>
      </w:r>
    </w:p>
    <w:p w14:paraId="2242C8E0" w14:textId="1965F5D6" w:rsidR="00CF6A55" w:rsidRDefault="00CF6A55" w:rsidP="00221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 la forma de realización, se puede hablar de exámenes tradicionales (de tipo expositivos, con preguntas abiertas y largas), objetivos (test, con opciones múltiples, relacionar columnas, llenar espacios) o mixtos.</w:t>
      </w:r>
    </w:p>
    <w:p w14:paraId="2076F126" w14:textId="58F5F36D" w:rsidR="00CF6A55" w:rsidRDefault="00CF6A55" w:rsidP="00221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general, estas pruebas de conocimientos irán dirigidas a descubrir si el candidato conoce la especialidad concreta que se le desea cubrir. </w:t>
      </w:r>
    </w:p>
    <w:p w14:paraId="62F0A02C" w14:textId="77777777" w:rsidR="00540359" w:rsidRDefault="00540359" w:rsidP="002214BC">
      <w:pPr>
        <w:jc w:val="both"/>
        <w:rPr>
          <w:rFonts w:ascii="Arial" w:hAnsi="Arial" w:cs="Arial"/>
          <w:sz w:val="24"/>
          <w:szCs w:val="24"/>
        </w:rPr>
      </w:pPr>
    </w:p>
    <w:p w14:paraId="7AFB7B0D" w14:textId="77777777" w:rsidR="00540359" w:rsidRPr="00540359" w:rsidRDefault="00540359" w:rsidP="002214BC">
      <w:pPr>
        <w:jc w:val="both"/>
        <w:rPr>
          <w:rFonts w:ascii="Arial" w:hAnsi="Arial" w:cs="Arial"/>
          <w:sz w:val="24"/>
          <w:szCs w:val="24"/>
        </w:rPr>
      </w:pPr>
    </w:p>
    <w:sectPr w:rsidR="00540359" w:rsidRPr="00540359" w:rsidSect="0066284A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56C"/>
    <w:multiLevelType w:val="multilevel"/>
    <w:tmpl w:val="F2C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479D"/>
    <w:multiLevelType w:val="hybridMultilevel"/>
    <w:tmpl w:val="E850F53C"/>
    <w:lvl w:ilvl="0" w:tplc="63485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31819"/>
    <w:rsid w:val="000717D0"/>
    <w:rsid w:val="00077E70"/>
    <w:rsid w:val="00086356"/>
    <w:rsid w:val="0012168A"/>
    <w:rsid w:val="002214BC"/>
    <w:rsid w:val="002B3805"/>
    <w:rsid w:val="002C37A7"/>
    <w:rsid w:val="0035567A"/>
    <w:rsid w:val="00371AD4"/>
    <w:rsid w:val="00376EAD"/>
    <w:rsid w:val="00413168"/>
    <w:rsid w:val="00423F21"/>
    <w:rsid w:val="00441BAC"/>
    <w:rsid w:val="0046700F"/>
    <w:rsid w:val="004B1863"/>
    <w:rsid w:val="004C477E"/>
    <w:rsid w:val="0050635A"/>
    <w:rsid w:val="00516CB7"/>
    <w:rsid w:val="00540359"/>
    <w:rsid w:val="00581A08"/>
    <w:rsid w:val="005B1757"/>
    <w:rsid w:val="005B1A92"/>
    <w:rsid w:val="00607572"/>
    <w:rsid w:val="00616329"/>
    <w:rsid w:val="006164FB"/>
    <w:rsid w:val="00617C82"/>
    <w:rsid w:val="00620FDC"/>
    <w:rsid w:val="0066284A"/>
    <w:rsid w:val="00671110"/>
    <w:rsid w:val="007474E9"/>
    <w:rsid w:val="00751021"/>
    <w:rsid w:val="007F29B7"/>
    <w:rsid w:val="008B30B4"/>
    <w:rsid w:val="008E6601"/>
    <w:rsid w:val="00980DC0"/>
    <w:rsid w:val="009A0F4F"/>
    <w:rsid w:val="00A50441"/>
    <w:rsid w:val="00A771B1"/>
    <w:rsid w:val="00B06EC9"/>
    <w:rsid w:val="00B24949"/>
    <w:rsid w:val="00B63FC0"/>
    <w:rsid w:val="00B6555A"/>
    <w:rsid w:val="00B73A79"/>
    <w:rsid w:val="00B86F9C"/>
    <w:rsid w:val="00BE3264"/>
    <w:rsid w:val="00C961DB"/>
    <w:rsid w:val="00CC6E23"/>
    <w:rsid w:val="00CE5B01"/>
    <w:rsid w:val="00CF6A55"/>
    <w:rsid w:val="00CF7863"/>
    <w:rsid w:val="00CF7D80"/>
    <w:rsid w:val="00D11681"/>
    <w:rsid w:val="00D34EDD"/>
    <w:rsid w:val="00D46540"/>
    <w:rsid w:val="00DB16BF"/>
    <w:rsid w:val="00DC2F21"/>
    <w:rsid w:val="00DC5314"/>
    <w:rsid w:val="00E310E3"/>
    <w:rsid w:val="00E51725"/>
    <w:rsid w:val="00E672BF"/>
    <w:rsid w:val="00E756F4"/>
    <w:rsid w:val="00EA2520"/>
    <w:rsid w:val="00F16305"/>
    <w:rsid w:val="00F421C3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F8936"/>
  <w15:docId w15:val="{0E0C73B1-EEC9-46F5-80EA-ECEB423E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6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{CEEE5561-8C8B-4A4E-A389-AD2722DF9621}</b:Guid>
    <b:Author>
      <b:Author>
        <b:NameList>
          <b:Person>
            <b:Last>sureste</b:Last>
            <b:First>universidad</b:First>
            <b:Middle>del</b:Middle>
          </b:Person>
        </b:NameList>
      </b:Author>
    </b:Author>
    <b:RefOrder>2</b:RefOrder>
  </b:Source>
  <b:Source>
    <b:Tag>Lui63</b:Tag>
    <b:SourceType>Book</b:SourceType>
    <b:Guid>{5C9BE76E-8662-481A-A5D7-51E61CFA7EF2}</b:Guid>
    <b:Author>
      <b:Author>
        <b:NameList>
          <b:Person>
            <b:Last>Rodrigues</b:Last>
            <b:First>Luis</b:First>
            <b:Middle>Ivan Sanchez</b:Middle>
          </b:Person>
        </b:NameList>
      </b:Author>
    </b:Author>
    <b:Title>El sitema educativo mexicano</b:Title>
    <b:Year>1663</b:Year>
    <b:City>E.U.A</b:City>
    <b:RefOrder>1</b:RefOrder>
  </b:Source>
</b:Sources>
</file>

<file path=customXml/itemProps1.xml><?xml version="1.0" encoding="utf-8"?>
<ds:datastoreItem xmlns:ds="http://schemas.openxmlformats.org/officeDocument/2006/customXml" ds:itemID="{B96DDF2F-F7E5-45AC-AA1F-213E5079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529191026041</cp:lastModifiedBy>
  <cp:revision>4</cp:revision>
  <dcterms:created xsi:type="dcterms:W3CDTF">2021-05-22T23:46:00Z</dcterms:created>
  <dcterms:modified xsi:type="dcterms:W3CDTF">2021-05-22T23:54:00Z</dcterms:modified>
</cp:coreProperties>
</file>