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FCC" w:rsidRDefault="00F50FCC" w:rsidP="00F50FCC">
      <w:pPr>
        <w:jc w:val="center"/>
        <w:rPr>
          <w:rFonts w:ascii="Times New Roman" w:hAnsi="Times New Roman" w:cs="Times New Roman"/>
        </w:rPr>
      </w:pPr>
      <w:r>
        <w:rPr>
          <w:noProof/>
          <w:lang w:eastAsia="es-MX"/>
        </w:rPr>
        <w:drawing>
          <wp:inline distT="0" distB="0" distL="0" distR="0" wp14:anchorId="3453BDCA" wp14:editId="0BA4AFB9">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rPr>
          <w:rFonts w:ascii="Times New Roman" w:hAnsi="Times New Roman" w:cs="Times New Roman"/>
        </w:rPr>
        <w:t xml:space="preserve">                                 </w:t>
      </w:r>
      <w:r>
        <w:rPr>
          <w:noProof/>
          <w:lang w:eastAsia="es-MX"/>
        </w:rPr>
        <w:drawing>
          <wp:inline distT="0" distB="0" distL="0" distR="0" wp14:anchorId="47F60EAB" wp14:editId="459D9462">
            <wp:extent cx="21526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rsidR="00F50FCC" w:rsidRDefault="00F50FCC" w:rsidP="00F50FCC">
      <w:pPr>
        <w:jc w:val="center"/>
        <w:rPr>
          <w:rFonts w:ascii="Arial" w:hAnsi="Arial" w:cs="Arial"/>
        </w:rPr>
      </w:pPr>
      <w:r>
        <w:rPr>
          <w:rFonts w:ascii="Arial" w:hAnsi="Arial" w:cs="Arial"/>
        </w:rPr>
        <w:t>DOCENTE:</w:t>
      </w:r>
    </w:p>
    <w:p w:rsidR="00F50FCC" w:rsidRDefault="00F50FCC" w:rsidP="00F50FCC">
      <w:pPr>
        <w:jc w:val="center"/>
        <w:rPr>
          <w:rFonts w:ascii="Arial" w:hAnsi="Arial" w:cs="Arial"/>
        </w:rPr>
      </w:pPr>
    </w:p>
    <w:p w:rsidR="00F50FCC" w:rsidRDefault="00F50FCC" w:rsidP="00F50FCC">
      <w:pPr>
        <w:jc w:val="center"/>
        <w:rPr>
          <w:rFonts w:ascii="Arial" w:hAnsi="Arial" w:cs="Arial"/>
        </w:rPr>
      </w:pPr>
      <w:r>
        <w:rPr>
          <w:rFonts w:ascii="Arial" w:hAnsi="Arial" w:cs="Arial"/>
        </w:rPr>
        <w:t>DR. EDUARDO ZEBADUA GUILLEN</w:t>
      </w:r>
    </w:p>
    <w:p w:rsidR="00F50FCC" w:rsidRDefault="00F50FCC" w:rsidP="00F50FCC">
      <w:pPr>
        <w:rPr>
          <w:rFonts w:ascii="Arial" w:hAnsi="Arial" w:cs="Arial"/>
        </w:rPr>
      </w:pPr>
    </w:p>
    <w:p w:rsidR="00F50FCC" w:rsidRDefault="00F50FCC" w:rsidP="00F50FCC">
      <w:pPr>
        <w:jc w:val="center"/>
        <w:rPr>
          <w:rFonts w:ascii="Arial" w:hAnsi="Arial" w:cs="Arial"/>
        </w:rPr>
      </w:pPr>
      <w:r>
        <w:rPr>
          <w:rFonts w:ascii="Arial" w:hAnsi="Arial" w:cs="Arial"/>
        </w:rPr>
        <w:t>ALUMNO:</w:t>
      </w:r>
    </w:p>
    <w:p w:rsidR="00F50FCC" w:rsidRDefault="00F50FCC" w:rsidP="00F50FCC">
      <w:pPr>
        <w:jc w:val="center"/>
        <w:rPr>
          <w:rFonts w:ascii="Arial" w:hAnsi="Arial" w:cs="Arial"/>
        </w:rPr>
      </w:pPr>
    </w:p>
    <w:p w:rsidR="00F50FCC" w:rsidRDefault="00F50FCC" w:rsidP="00F50FCC">
      <w:pPr>
        <w:jc w:val="center"/>
        <w:rPr>
          <w:rFonts w:ascii="Arial" w:hAnsi="Arial" w:cs="Arial"/>
        </w:rPr>
      </w:pPr>
      <w:r>
        <w:rPr>
          <w:rFonts w:ascii="Arial" w:hAnsi="Arial" w:cs="Arial"/>
        </w:rPr>
        <w:t>JONATHAN SURIANO CRUZ.</w:t>
      </w:r>
    </w:p>
    <w:p w:rsidR="00F50FCC" w:rsidRDefault="00F50FCC" w:rsidP="00F50FCC">
      <w:pPr>
        <w:jc w:val="center"/>
        <w:rPr>
          <w:rFonts w:ascii="Arial" w:hAnsi="Arial" w:cs="Arial"/>
        </w:rPr>
      </w:pPr>
    </w:p>
    <w:p w:rsidR="00F50FCC" w:rsidRDefault="00F50FCC" w:rsidP="00F50FCC">
      <w:pPr>
        <w:jc w:val="center"/>
        <w:rPr>
          <w:rFonts w:ascii="Arial" w:hAnsi="Arial" w:cs="Arial"/>
        </w:rPr>
      </w:pPr>
      <w:r>
        <w:rPr>
          <w:rFonts w:ascii="Arial" w:hAnsi="Arial" w:cs="Arial"/>
        </w:rPr>
        <w:t>MATERIA:</w:t>
      </w:r>
    </w:p>
    <w:p w:rsidR="00F50FCC" w:rsidRDefault="00F50FCC" w:rsidP="00F50FCC">
      <w:pPr>
        <w:jc w:val="center"/>
        <w:rPr>
          <w:rFonts w:ascii="Arial" w:hAnsi="Arial" w:cs="Arial"/>
        </w:rPr>
      </w:pPr>
    </w:p>
    <w:p w:rsidR="00F50FCC" w:rsidRDefault="00F50FCC" w:rsidP="00F50FCC">
      <w:pPr>
        <w:jc w:val="center"/>
        <w:rPr>
          <w:rFonts w:ascii="Arial" w:hAnsi="Arial" w:cs="Arial"/>
        </w:rPr>
      </w:pPr>
      <w:r>
        <w:rPr>
          <w:rFonts w:ascii="Arial" w:hAnsi="Arial" w:cs="Arial"/>
        </w:rPr>
        <w:t>CLINICA QUIRURGICA</w:t>
      </w:r>
    </w:p>
    <w:p w:rsidR="00F50FCC" w:rsidRDefault="00F50FCC" w:rsidP="00F50FCC">
      <w:pPr>
        <w:rPr>
          <w:rFonts w:ascii="Arial" w:hAnsi="Arial" w:cs="Arial"/>
        </w:rPr>
      </w:pPr>
    </w:p>
    <w:p w:rsidR="00F50FCC" w:rsidRDefault="00F50FCC" w:rsidP="00F50FCC">
      <w:pPr>
        <w:jc w:val="center"/>
        <w:rPr>
          <w:rFonts w:ascii="Arial" w:hAnsi="Arial" w:cs="Arial"/>
        </w:rPr>
      </w:pPr>
    </w:p>
    <w:p w:rsidR="00F50FCC" w:rsidRDefault="00F50FCC" w:rsidP="00F50FCC">
      <w:pPr>
        <w:jc w:val="center"/>
        <w:rPr>
          <w:rFonts w:ascii="Arial" w:hAnsi="Arial" w:cs="Arial"/>
        </w:rPr>
      </w:pPr>
      <w:r>
        <w:rPr>
          <w:rFonts w:ascii="Arial" w:hAnsi="Arial" w:cs="Arial"/>
        </w:rPr>
        <w:t>TEMA:</w:t>
      </w:r>
    </w:p>
    <w:p w:rsidR="00F50FCC" w:rsidRDefault="00F50FCC" w:rsidP="00F50FCC">
      <w:pPr>
        <w:jc w:val="center"/>
        <w:rPr>
          <w:rFonts w:ascii="Arial" w:hAnsi="Arial" w:cs="Arial"/>
        </w:rPr>
      </w:pPr>
    </w:p>
    <w:p w:rsidR="00F50FCC" w:rsidRDefault="00F50FCC" w:rsidP="00F50FCC">
      <w:pPr>
        <w:spacing w:line="720" w:lineRule="auto"/>
        <w:jc w:val="center"/>
        <w:rPr>
          <w:rFonts w:ascii="Arial" w:hAnsi="Arial" w:cs="Arial"/>
          <w:lang w:val="es-ES"/>
        </w:rPr>
      </w:pPr>
      <w:r>
        <w:rPr>
          <w:rFonts w:ascii="Arial" w:hAnsi="Arial" w:cs="Arial"/>
          <w:lang w:val="es-ES"/>
        </w:rPr>
        <w:t xml:space="preserve">ACALASIA </w:t>
      </w:r>
    </w:p>
    <w:p w:rsidR="00F50FCC" w:rsidRDefault="00F50FCC" w:rsidP="00F50FCC">
      <w:pPr>
        <w:spacing w:line="720" w:lineRule="auto"/>
        <w:jc w:val="center"/>
        <w:rPr>
          <w:rFonts w:ascii="Arial" w:hAnsi="Arial" w:cs="Arial"/>
          <w:lang w:val="es-ES"/>
        </w:rPr>
      </w:pPr>
    </w:p>
    <w:p w:rsidR="00F50FCC" w:rsidRDefault="00F50FCC" w:rsidP="00F50FCC">
      <w:pPr>
        <w:spacing w:line="720" w:lineRule="auto"/>
        <w:jc w:val="center"/>
        <w:rPr>
          <w:rFonts w:ascii="Arial" w:hAnsi="Arial" w:cs="Arial"/>
          <w:lang w:val="es-ES"/>
        </w:rPr>
      </w:pPr>
    </w:p>
    <w:p w:rsidR="00F50FCC" w:rsidRDefault="00F50FCC" w:rsidP="00F50FCC">
      <w:pPr>
        <w:spacing w:line="720" w:lineRule="auto"/>
        <w:jc w:val="center"/>
        <w:rPr>
          <w:rFonts w:ascii="Arial" w:hAnsi="Arial" w:cs="Arial"/>
          <w:lang w:val="es-ES"/>
        </w:rPr>
      </w:pPr>
    </w:p>
    <w:p w:rsidR="00F50FCC" w:rsidRDefault="00F50FCC" w:rsidP="00F50FCC">
      <w:pPr>
        <w:spacing w:line="720" w:lineRule="auto"/>
        <w:jc w:val="center"/>
        <w:rPr>
          <w:rFonts w:ascii="Arial" w:hAnsi="Arial" w:cs="Arial"/>
          <w:lang w:val="es-ES"/>
        </w:rPr>
      </w:pPr>
    </w:p>
    <w:p w:rsidR="00F50FCC" w:rsidRDefault="00F50FCC" w:rsidP="00F50FCC">
      <w:pPr>
        <w:spacing w:line="720" w:lineRule="auto"/>
        <w:jc w:val="center"/>
        <w:rPr>
          <w:rFonts w:ascii="Arial" w:hAnsi="Arial" w:cs="Arial"/>
          <w:lang w:val="es-ES"/>
        </w:rPr>
      </w:pPr>
    </w:p>
    <w:p w:rsidR="00F50FCC" w:rsidRDefault="00F50FCC" w:rsidP="00F50FCC">
      <w:pPr>
        <w:spacing w:line="720" w:lineRule="auto"/>
        <w:jc w:val="center"/>
        <w:rPr>
          <w:rFonts w:ascii="Arial" w:hAnsi="Arial" w:cs="Arial"/>
          <w:lang w:val="es-ES"/>
        </w:rPr>
      </w:pPr>
    </w:p>
    <w:p w:rsidR="00F50FCC" w:rsidRDefault="00F50FCC" w:rsidP="00D17FA6">
      <w:pPr>
        <w:spacing w:line="276" w:lineRule="auto"/>
        <w:jc w:val="both"/>
        <w:rPr>
          <w:rFonts w:ascii="Arial" w:hAnsi="Arial" w:cs="Arial"/>
          <w:lang w:val="es-ES"/>
        </w:rPr>
      </w:pPr>
      <w:r>
        <w:rPr>
          <w:rFonts w:ascii="Arial" w:hAnsi="Arial" w:cs="Arial"/>
          <w:lang w:val="es-ES"/>
        </w:rPr>
        <w:lastRenderedPageBreak/>
        <w:t xml:space="preserve">DEFINICION </w:t>
      </w:r>
    </w:p>
    <w:p w:rsidR="00F50FCC" w:rsidRPr="00D17FA6" w:rsidRDefault="00F50FCC" w:rsidP="00D17FA6">
      <w:pPr>
        <w:autoSpaceDE w:val="0"/>
        <w:autoSpaceDN w:val="0"/>
        <w:adjustRightInd w:val="0"/>
        <w:spacing w:line="276" w:lineRule="auto"/>
        <w:jc w:val="both"/>
        <w:rPr>
          <w:rFonts w:ascii="Arial" w:hAnsi="Arial" w:cs="Arial"/>
        </w:rPr>
      </w:pPr>
      <w:r w:rsidRPr="00D17FA6">
        <w:rPr>
          <w:rFonts w:ascii="Arial" w:hAnsi="Arial" w:cs="Arial"/>
        </w:rPr>
        <w:t>Ésta es una enfermedad inusual generad</w:t>
      </w:r>
      <w:r w:rsidRPr="00D17FA6">
        <w:rPr>
          <w:rFonts w:ascii="Arial" w:hAnsi="Arial" w:cs="Arial"/>
        </w:rPr>
        <w:t xml:space="preserve">a por la pérdida de las células </w:t>
      </w:r>
      <w:r w:rsidRPr="00D17FA6">
        <w:rPr>
          <w:rFonts w:ascii="Arial" w:hAnsi="Arial" w:cs="Arial"/>
        </w:rPr>
        <w:t xml:space="preserve">ganglionares del plexo </w:t>
      </w:r>
      <w:proofErr w:type="spellStart"/>
      <w:r w:rsidRPr="00D17FA6">
        <w:rPr>
          <w:rFonts w:ascii="Arial" w:hAnsi="Arial" w:cs="Arial"/>
        </w:rPr>
        <w:t>mientérico</w:t>
      </w:r>
      <w:proofErr w:type="spellEnd"/>
      <w:r w:rsidRPr="00D17FA6">
        <w:rPr>
          <w:rFonts w:ascii="Arial" w:hAnsi="Arial" w:cs="Arial"/>
        </w:rPr>
        <w:t xml:space="preserve"> esofág</w:t>
      </w:r>
      <w:r w:rsidRPr="00D17FA6">
        <w:rPr>
          <w:rFonts w:ascii="Arial" w:hAnsi="Arial" w:cs="Arial"/>
        </w:rPr>
        <w:t xml:space="preserve">ico, con incidencia poblacional </w:t>
      </w:r>
      <w:r w:rsidRPr="00D17FA6">
        <w:rPr>
          <w:rFonts w:ascii="Arial" w:hAnsi="Arial" w:cs="Arial"/>
        </w:rPr>
        <w:t>aproximada de 1:100 000 y que suele pr</w:t>
      </w:r>
      <w:r w:rsidRPr="00D17FA6">
        <w:rPr>
          <w:rFonts w:ascii="Arial" w:hAnsi="Arial" w:cs="Arial"/>
        </w:rPr>
        <w:t xml:space="preserve">esentarse entre los 25 y los 60 </w:t>
      </w:r>
      <w:r w:rsidRPr="00D17FA6">
        <w:rPr>
          <w:rFonts w:ascii="Arial" w:hAnsi="Arial" w:cs="Arial"/>
        </w:rPr>
        <w:t>años de edad. En la enfermedad de larga evolució</w:t>
      </w:r>
      <w:r w:rsidRPr="00D17FA6">
        <w:rPr>
          <w:rFonts w:ascii="Arial" w:hAnsi="Arial" w:cs="Arial"/>
        </w:rPr>
        <w:t xml:space="preserve">n, se observa una </w:t>
      </w:r>
      <w:proofErr w:type="spellStart"/>
      <w:r w:rsidRPr="00D17FA6">
        <w:rPr>
          <w:rFonts w:ascii="Arial" w:hAnsi="Arial" w:cs="Arial"/>
        </w:rPr>
        <w:t>aganglionosis</w:t>
      </w:r>
      <w:proofErr w:type="spellEnd"/>
      <w:r w:rsidRPr="00D17FA6">
        <w:rPr>
          <w:rFonts w:ascii="Arial" w:hAnsi="Arial" w:cs="Arial"/>
        </w:rPr>
        <w:t xml:space="preserve"> </w:t>
      </w:r>
      <w:r w:rsidRPr="00D17FA6">
        <w:rPr>
          <w:rFonts w:ascii="Arial" w:hAnsi="Arial" w:cs="Arial"/>
        </w:rPr>
        <w:t>virtual.</w:t>
      </w:r>
      <w:r w:rsidRPr="00D17FA6">
        <w:rPr>
          <w:rFonts w:ascii="Arial" w:hAnsi="Arial" w:cs="Arial"/>
        </w:rPr>
        <w:t xml:space="preserve"> </w:t>
      </w:r>
      <w:r w:rsidRPr="00D17FA6">
        <w:rPr>
          <w:rFonts w:ascii="Arial" w:hAnsi="Arial" w:cs="Arial"/>
        </w:rPr>
        <w:t xml:space="preserve">La </w:t>
      </w:r>
      <w:proofErr w:type="spellStart"/>
      <w:r w:rsidRPr="00D17FA6">
        <w:rPr>
          <w:rFonts w:ascii="Arial" w:hAnsi="Arial" w:cs="Arial"/>
        </w:rPr>
        <w:t>acalasia</w:t>
      </w:r>
      <w:proofErr w:type="spellEnd"/>
      <w:r w:rsidRPr="00D17FA6">
        <w:rPr>
          <w:rFonts w:ascii="Arial" w:hAnsi="Arial" w:cs="Arial"/>
        </w:rPr>
        <w:t xml:space="preserve"> esofágica es un trastorno motor primario en la que se presenta una pérdida de la </w:t>
      </w:r>
      <w:proofErr w:type="spellStart"/>
      <w:r w:rsidRPr="00D17FA6">
        <w:rPr>
          <w:rFonts w:ascii="Arial" w:hAnsi="Arial" w:cs="Arial"/>
        </w:rPr>
        <w:t>peristalsis</w:t>
      </w:r>
      <w:proofErr w:type="spellEnd"/>
      <w:r w:rsidRPr="00D17FA6">
        <w:rPr>
          <w:rFonts w:ascii="Arial" w:hAnsi="Arial" w:cs="Arial"/>
        </w:rPr>
        <w:t xml:space="preserve"> a nivel del esófago distal asociado a un fallo en la relajación del esfínter esofágico inferior (EEI) en el proceso de deglución. Dando como resultado una obstrucción funcional al vaciamiento esofágico, que lleva a retención de alimentos, </w:t>
      </w:r>
      <w:proofErr w:type="spellStart"/>
      <w:r w:rsidRPr="00D17FA6">
        <w:rPr>
          <w:rFonts w:ascii="Arial" w:hAnsi="Arial" w:cs="Arial"/>
        </w:rPr>
        <w:t>p</w:t>
      </w:r>
      <w:r w:rsidR="00D17FA6" w:rsidRPr="00D17FA6">
        <w:rPr>
          <w:rFonts w:ascii="Arial" w:hAnsi="Arial" w:cs="Arial"/>
        </w:rPr>
        <w:t>ovocando</w:t>
      </w:r>
      <w:proofErr w:type="spellEnd"/>
      <w:r w:rsidR="00D17FA6" w:rsidRPr="00D17FA6">
        <w:rPr>
          <w:rFonts w:ascii="Arial" w:hAnsi="Arial" w:cs="Arial"/>
        </w:rPr>
        <w:t xml:space="preserve"> daño a la mucosa del órgano</w:t>
      </w:r>
      <w:r w:rsidR="00D17FA6" w:rsidRPr="00D17FA6">
        <w:rPr>
          <w:rFonts w:ascii="Arial" w:hAnsi="Arial" w:cs="Arial"/>
        </w:rPr>
        <w:t>.</w:t>
      </w:r>
    </w:p>
    <w:p w:rsidR="00F50FCC" w:rsidRDefault="00F50FCC" w:rsidP="00D17FA6">
      <w:pPr>
        <w:spacing w:line="276" w:lineRule="auto"/>
        <w:jc w:val="both"/>
        <w:rPr>
          <w:rFonts w:ascii="Arial" w:hAnsi="Arial" w:cs="Arial"/>
          <w:lang w:val="es-ES"/>
        </w:rPr>
      </w:pPr>
      <w:r>
        <w:rPr>
          <w:rFonts w:ascii="Arial" w:hAnsi="Arial" w:cs="Arial"/>
          <w:lang w:val="es-ES"/>
        </w:rPr>
        <w:t xml:space="preserve">ETIOLOGIA </w:t>
      </w:r>
    </w:p>
    <w:p w:rsidR="00D17FA6" w:rsidRPr="00D17FA6" w:rsidRDefault="00D17FA6" w:rsidP="00D17FA6">
      <w:pPr>
        <w:autoSpaceDE w:val="0"/>
        <w:autoSpaceDN w:val="0"/>
        <w:adjustRightInd w:val="0"/>
        <w:spacing w:line="276" w:lineRule="auto"/>
        <w:jc w:val="both"/>
        <w:rPr>
          <w:rFonts w:ascii="Arial" w:hAnsi="Arial" w:cs="Arial"/>
        </w:rPr>
      </w:pPr>
      <w:r w:rsidRPr="00D17FA6">
        <w:rPr>
          <w:rFonts w:ascii="Arial" w:hAnsi="Arial" w:cs="Arial"/>
        </w:rPr>
        <w:t xml:space="preserve">Se cuenta </w:t>
      </w:r>
      <w:r w:rsidRPr="00D17FA6">
        <w:rPr>
          <w:rFonts w:ascii="Arial" w:hAnsi="Arial" w:cs="Arial"/>
        </w:rPr>
        <w:t>con evidencia creciente, la cual sugiere</w:t>
      </w:r>
      <w:r w:rsidRPr="00D17FA6">
        <w:rPr>
          <w:rFonts w:ascii="Arial" w:hAnsi="Arial" w:cs="Arial"/>
        </w:rPr>
        <w:t xml:space="preserve"> que la causa definitiva de la </w:t>
      </w:r>
      <w:r w:rsidRPr="00D17FA6">
        <w:rPr>
          <w:rFonts w:ascii="Arial" w:hAnsi="Arial" w:cs="Arial"/>
        </w:rPr>
        <w:t>degeneración de las células ganglionar</w:t>
      </w:r>
      <w:r w:rsidRPr="00D17FA6">
        <w:rPr>
          <w:rFonts w:ascii="Arial" w:hAnsi="Arial" w:cs="Arial"/>
        </w:rPr>
        <w:t xml:space="preserve">es en la </w:t>
      </w:r>
      <w:proofErr w:type="spellStart"/>
      <w:r w:rsidRPr="00D17FA6">
        <w:rPr>
          <w:rFonts w:ascii="Arial" w:hAnsi="Arial" w:cs="Arial"/>
        </w:rPr>
        <w:t>acalasia</w:t>
      </w:r>
      <w:proofErr w:type="spellEnd"/>
      <w:r w:rsidRPr="00D17FA6">
        <w:rPr>
          <w:rFonts w:ascii="Arial" w:hAnsi="Arial" w:cs="Arial"/>
        </w:rPr>
        <w:t xml:space="preserve"> es un proceso </w:t>
      </w:r>
      <w:proofErr w:type="spellStart"/>
      <w:r w:rsidRPr="00D17FA6">
        <w:rPr>
          <w:rFonts w:ascii="Arial" w:hAnsi="Arial" w:cs="Arial"/>
        </w:rPr>
        <w:t>autoinmunitario</w:t>
      </w:r>
      <w:proofErr w:type="spellEnd"/>
      <w:r w:rsidRPr="00D17FA6">
        <w:rPr>
          <w:rFonts w:ascii="Arial" w:hAnsi="Arial" w:cs="Arial"/>
        </w:rPr>
        <w:t xml:space="preserve"> que puede atribuirse a una</w:t>
      </w:r>
      <w:r w:rsidRPr="00D17FA6">
        <w:rPr>
          <w:rFonts w:ascii="Arial" w:hAnsi="Arial" w:cs="Arial"/>
        </w:rPr>
        <w:t xml:space="preserve"> infección latente por el virus </w:t>
      </w:r>
      <w:r w:rsidRPr="00D17FA6">
        <w:rPr>
          <w:rFonts w:ascii="Arial" w:hAnsi="Arial" w:cs="Arial"/>
        </w:rPr>
        <w:t>del herpes simple tipo 1, combinada con la sensibilidad genética.</w:t>
      </w:r>
      <w:r w:rsidRPr="00D17FA6">
        <w:rPr>
          <w:rFonts w:ascii="Arial" w:hAnsi="Arial" w:cs="Arial"/>
        </w:rPr>
        <w:t xml:space="preserve"> </w:t>
      </w:r>
      <w:r w:rsidRPr="00D17FA6">
        <w:rPr>
          <w:rFonts w:ascii="Arial" w:hAnsi="Arial" w:cs="Arial"/>
        </w:rPr>
        <w:t xml:space="preserve">La etiología se desconoce, pero la teoría más aceptada indica su relación con la disminución de las células ganglionares inhibitorias del plexo </w:t>
      </w:r>
      <w:proofErr w:type="spellStart"/>
      <w:r w:rsidRPr="00D17FA6">
        <w:rPr>
          <w:rFonts w:ascii="Arial" w:hAnsi="Arial" w:cs="Arial"/>
        </w:rPr>
        <w:t>mientérico</w:t>
      </w:r>
      <w:proofErr w:type="spellEnd"/>
      <w:r w:rsidRPr="00D17FA6">
        <w:rPr>
          <w:rFonts w:ascii="Arial" w:hAnsi="Arial" w:cs="Arial"/>
        </w:rPr>
        <w:t xml:space="preserve"> en la pared esofágica y el EEI, con el resultante desbalance de neurotransmisores (aumento de acetilcolina y péptido P, con diminución de óxido nítrico y péptido intestinal </w:t>
      </w:r>
      <w:proofErr w:type="spellStart"/>
      <w:r w:rsidRPr="00D17FA6">
        <w:rPr>
          <w:rFonts w:ascii="Arial" w:hAnsi="Arial" w:cs="Arial"/>
        </w:rPr>
        <w:t>vasoactivo</w:t>
      </w:r>
      <w:proofErr w:type="spellEnd"/>
      <w:r w:rsidRPr="00D17FA6">
        <w:rPr>
          <w:rFonts w:ascii="Arial" w:hAnsi="Arial" w:cs="Arial"/>
        </w:rPr>
        <w:t>) generando la afección de su relajación e hipertonía.</w:t>
      </w:r>
    </w:p>
    <w:p w:rsidR="00F50FCC" w:rsidRPr="00BA05CB" w:rsidRDefault="00F50FCC" w:rsidP="00BA05CB">
      <w:pPr>
        <w:spacing w:line="276" w:lineRule="auto"/>
        <w:jc w:val="both"/>
        <w:rPr>
          <w:rFonts w:ascii="Arial" w:hAnsi="Arial" w:cs="Arial"/>
          <w:lang w:val="es-ES"/>
        </w:rPr>
      </w:pPr>
      <w:r w:rsidRPr="00BA05CB">
        <w:rPr>
          <w:rFonts w:ascii="Arial" w:hAnsi="Arial" w:cs="Arial"/>
          <w:lang w:val="es-ES"/>
        </w:rPr>
        <w:t>FISIOPATOLOGIA</w:t>
      </w:r>
    </w:p>
    <w:p w:rsidR="00BA05CB" w:rsidRPr="00BA05CB" w:rsidRDefault="00BA05CB" w:rsidP="00BA05CB">
      <w:pPr>
        <w:spacing w:line="276" w:lineRule="auto"/>
        <w:jc w:val="both"/>
        <w:rPr>
          <w:rFonts w:ascii="Arial" w:hAnsi="Arial" w:cs="Arial"/>
          <w:lang w:val="es-ES"/>
        </w:rPr>
      </w:pPr>
      <w:r w:rsidRPr="00BA05CB">
        <w:rPr>
          <w:rFonts w:ascii="Arial" w:hAnsi="Arial" w:cs="Arial"/>
        </w:rPr>
        <w:t xml:space="preserve">Anomalías de la inervación esofágica intrínseca. En la </w:t>
      </w:r>
      <w:proofErr w:type="spellStart"/>
      <w:r w:rsidRPr="00BA05CB">
        <w:rPr>
          <w:rFonts w:ascii="Arial" w:hAnsi="Arial" w:cs="Arial"/>
        </w:rPr>
        <w:t>acalasia</w:t>
      </w:r>
      <w:proofErr w:type="spellEnd"/>
      <w:r w:rsidRPr="00BA05CB">
        <w:rPr>
          <w:rFonts w:ascii="Arial" w:hAnsi="Arial" w:cs="Arial"/>
        </w:rPr>
        <w:t xml:space="preserve"> existe una disminución del número de células ganglionares del plexo de Auerbach21. Esta reducción varía de unos pacientes a otros, e incluso en un mismo paciente, en los distintos tramos del esófago. La parte más proximal está prácticamente libre de lesiones y la mayor afectación se produce cerca de la unión gastroesofágica. Probablemente por eso, la recuperación de la </w:t>
      </w:r>
      <w:proofErr w:type="spellStart"/>
      <w:r w:rsidRPr="00BA05CB">
        <w:rPr>
          <w:rFonts w:ascii="Arial" w:hAnsi="Arial" w:cs="Arial"/>
        </w:rPr>
        <w:t>peristalsis</w:t>
      </w:r>
      <w:proofErr w:type="spellEnd"/>
      <w:r w:rsidRPr="00BA05CB">
        <w:rPr>
          <w:rFonts w:ascii="Arial" w:hAnsi="Arial" w:cs="Arial"/>
        </w:rPr>
        <w:t xml:space="preserve"> observada en algunos pacientes después del tratamiento es menos evidente en los tramos esofágicos más distales22. Además, la reducción de células ganglionares parece estar en relación directa con el tiempo de evolución de la enfermedad; así, los pacientes con una historia más larga de disfagia muestran un menor número de células ganglionares en el plexo </w:t>
      </w:r>
      <w:proofErr w:type="spellStart"/>
      <w:r w:rsidRPr="00BA05CB">
        <w:rPr>
          <w:rFonts w:ascii="Arial" w:hAnsi="Arial" w:cs="Arial"/>
        </w:rPr>
        <w:t>mientérico</w:t>
      </w:r>
      <w:proofErr w:type="spellEnd"/>
      <w:r>
        <w:rPr>
          <w:rFonts w:ascii="Arial" w:hAnsi="Arial" w:cs="Arial"/>
        </w:rPr>
        <w:t>.</w:t>
      </w:r>
    </w:p>
    <w:p w:rsidR="00F50FCC" w:rsidRPr="00D17FA6" w:rsidRDefault="00F50FCC" w:rsidP="00D17FA6">
      <w:pPr>
        <w:spacing w:line="276" w:lineRule="auto"/>
        <w:jc w:val="both"/>
        <w:rPr>
          <w:rFonts w:ascii="Arial" w:hAnsi="Arial" w:cs="Arial"/>
          <w:lang w:val="es-ES"/>
        </w:rPr>
      </w:pPr>
      <w:r w:rsidRPr="00D17FA6">
        <w:rPr>
          <w:rFonts w:ascii="Arial" w:hAnsi="Arial" w:cs="Arial"/>
          <w:lang w:val="es-ES"/>
        </w:rPr>
        <w:t>CUADRO CLINICO</w:t>
      </w:r>
    </w:p>
    <w:p w:rsidR="00D17FA6" w:rsidRPr="00D17FA6" w:rsidRDefault="00D17FA6" w:rsidP="00D17FA6">
      <w:pPr>
        <w:autoSpaceDE w:val="0"/>
        <w:autoSpaceDN w:val="0"/>
        <w:adjustRightInd w:val="0"/>
        <w:jc w:val="both"/>
        <w:rPr>
          <w:rFonts w:ascii="Arial" w:hAnsi="Arial" w:cs="Arial"/>
        </w:rPr>
      </w:pPr>
      <w:r w:rsidRPr="00D17FA6">
        <w:rPr>
          <w:rFonts w:ascii="Arial" w:hAnsi="Arial" w:cs="Arial"/>
        </w:rPr>
        <w:t xml:space="preserve">La </w:t>
      </w:r>
      <w:proofErr w:type="spellStart"/>
      <w:r w:rsidRPr="00D17FA6">
        <w:rPr>
          <w:rFonts w:ascii="Arial" w:hAnsi="Arial" w:cs="Arial"/>
        </w:rPr>
        <w:t>acalasia</w:t>
      </w:r>
      <w:proofErr w:type="spellEnd"/>
      <w:r w:rsidRPr="00D17FA6">
        <w:rPr>
          <w:rFonts w:ascii="Arial" w:hAnsi="Arial" w:cs="Arial"/>
        </w:rPr>
        <w:t xml:space="preserve"> de larga evolución se caracteriz</w:t>
      </w:r>
      <w:r w:rsidRPr="00D17FA6">
        <w:rPr>
          <w:rFonts w:ascii="Arial" w:hAnsi="Arial" w:cs="Arial"/>
        </w:rPr>
        <w:t xml:space="preserve">a por una dilatación progresiva </w:t>
      </w:r>
      <w:r w:rsidRPr="00D17FA6">
        <w:rPr>
          <w:rFonts w:ascii="Arial" w:hAnsi="Arial" w:cs="Arial"/>
        </w:rPr>
        <w:t>y una deformidad sigmoidea del esófago, con</w:t>
      </w:r>
      <w:r w:rsidRPr="00D17FA6">
        <w:rPr>
          <w:rFonts w:ascii="Arial" w:hAnsi="Arial" w:cs="Arial"/>
        </w:rPr>
        <w:t xml:space="preserve"> hipertrofia del </w:t>
      </w:r>
      <w:r w:rsidRPr="00D17FA6">
        <w:rPr>
          <w:rFonts w:ascii="Arial" w:hAnsi="Arial" w:cs="Arial"/>
        </w:rPr>
        <w:t>LES. Sus manifestaciones clínicas pueden incluir disfagia, regurgitación,</w:t>
      </w:r>
      <w:r w:rsidRPr="00D17FA6">
        <w:rPr>
          <w:rFonts w:ascii="Arial" w:hAnsi="Arial" w:cs="Arial"/>
        </w:rPr>
        <w:t xml:space="preserve"> </w:t>
      </w:r>
      <w:r w:rsidRPr="00D17FA6">
        <w:rPr>
          <w:rFonts w:ascii="Arial" w:hAnsi="Arial" w:cs="Arial"/>
        </w:rPr>
        <w:t>dolor torácico y pérdida de peso.</w:t>
      </w:r>
      <w:r w:rsidRPr="00D17FA6">
        <w:rPr>
          <w:rFonts w:ascii="Arial" w:hAnsi="Arial" w:cs="Arial"/>
        </w:rPr>
        <w:t xml:space="preserve"> </w:t>
      </w:r>
      <w:r w:rsidRPr="00D17FA6">
        <w:rPr>
          <w:rFonts w:ascii="Arial" w:hAnsi="Arial" w:cs="Arial"/>
        </w:rPr>
        <w:t xml:space="preserve">Los pacientes con </w:t>
      </w:r>
      <w:proofErr w:type="spellStart"/>
      <w:r w:rsidRPr="00D17FA6">
        <w:rPr>
          <w:rFonts w:ascii="Arial" w:hAnsi="Arial" w:cs="Arial"/>
        </w:rPr>
        <w:t>acalasia</w:t>
      </w:r>
      <w:proofErr w:type="spellEnd"/>
      <w:r w:rsidRPr="00D17FA6">
        <w:rPr>
          <w:rFonts w:ascii="Arial" w:hAnsi="Arial" w:cs="Arial"/>
        </w:rPr>
        <w:t xml:space="preserve"> avanzad</w:t>
      </w:r>
      <w:r w:rsidRPr="00D17FA6">
        <w:rPr>
          <w:rFonts w:ascii="Arial" w:hAnsi="Arial" w:cs="Arial"/>
        </w:rPr>
        <w:t xml:space="preserve">a se encuentran en mayor riesgo </w:t>
      </w:r>
      <w:r w:rsidRPr="00D17FA6">
        <w:rPr>
          <w:rFonts w:ascii="Arial" w:hAnsi="Arial" w:cs="Arial"/>
        </w:rPr>
        <w:t>de generar bronquitis, neumonía o absceso pulmonar por efecto de l</w:t>
      </w:r>
      <w:r w:rsidRPr="00D17FA6">
        <w:rPr>
          <w:rFonts w:ascii="Arial" w:hAnsi="Arial" w:cs="Arial"/>
        </w:rPr>
        <w:t xml:space="preserve">a </w:t>
      </w:r>
      <w:r w:rsidRPr="00D17FA6">
        <w:rPr>
          <w:rFonts w:ascii="Arial" w:hAnsi="Arial" w:cs="Arial"/>
        </w:rPr>
        <w:t>regurgitación y la aspiración crónicas.</w:t>
      </w:r>
      <w:r w:rsidRPr="00D17FA6">
        <w:rPr>
          <w:rFonts w:ascii="Arial" w:hAnsi="Arial" w:cs="Arial"/>
        </w:rPr>
        <w:t xml:space="preserve"> </w:t>
      </w:r>
      <w:r w:rsidRPr="00D17FA6">
        <w:rPr>
          <w:rFonts w:ascii="Arial" w:hAnsi="Arial" w:cs="Arial"/>
        </w:rPr>
        <w:t xml:space="preserve">Característicamente estos síntomas se agravan con el estrés y con líquidos fríos. Otros datos compatibles son la tos nocturna o micro aspiraciones y pérdida de peso involuntaria con debilidad. En ciertos casos, aparece dolor </w:t>
      </w:r>
      <w:proofErr w:type="spellStart"/>
      <w:r w:rsidRPr="00D17FA6">
        <w:rPr>
          <w:rFonts w:ascii="Arial" w:hAnsi="Arial" w:cs="Arial"/>
        </w:rPr>
        <w:t>retroesternal</w:t>
      </w:r>
      <w:proofErr w:type="spellEnd"/>
      <w:r w:rsidRPr="00D17FA6">
        <w:rPr>
          <w:rFonts w:ascii="Arial" w:hAnsi="Arial" w:cs="Arial"/>
        </w:rPr>
        <w:t xml:space="preserve"> de tipo urente que mejora con la </w:t>
      </w:r>
      <w:proofErr w:type="spellStart"/>
      <w:r w:rsidRPr="00D17FA6">
        <w:rPr>
          <w:rFonts w:ascii="Arial" w:hAnsi="Arial" w:cs="Arial"/>
        </w:rPr>
        <w:t>emesis</w:t>
      </w:r>
      <w:proofErr w:type="spellEnd"/>
      <w:r w:rsidRPr="00D17FA6">
        <w:rPr>
          <w:rFonts w:ascii="Arial" w:hAnsi="Arial" w:cs="Arial"/>
        </w:rPr>
        <w:t xml:space="preserve"> de alimentos no digeridos.</w:t>
      </w:r>
      <w:r w:rsidRPr="00D17FA6">
        <w:rPr>
          <w:rFonts w:ascii="Arial" w:hAnsi="Arial" w:cs="Arial"/>
        </w:rPr>
        <w:t xml:space="preserve"> </w:t>
      </w:r>
      <w:r w:rsidRPr="00D17FA6">
        <w:rPr>
          <w:rFonts w:ascii="Arial" w:hAnsi="Arial" w:cs="Arial"/>
        </w:rPr>
        <w:lastRenderedPageBreak/>
        <w:t>Los pacientes d</w:t>
      </w:r>
      <w:r w:rsidRPr="00D17FA6">
        <w:rPr>
          <w:rFonts w:ascii="Arial" w:hAnsi="Arial" w:cs="Arial"/>
        </w:rPr>
        <w:t xml:space="preserve">escriben un dolor </w:t>
      </w:r>
      <w:proofErr w:type="spellStart"/>
      <w:r w:rsidRPr="00D17FA6">
        <w:rPr>
          <w:rFonts w:ascii="Arial" w:hAnsi="Arial" w:cs="Arial"/>
        </w:rPr>
        <w:t>retroesternal</w:t>
      </w:r>
      <w:proofErr w:type="spellEnd"/>
      <w:r w:rsidRPr="00D17FA6">
        <w:rPr>
          <w:rFonts w:ascii="Arial" w:hAnsi="Arial" w:cs="Arial"/>
        </w:rPr>
        <w:t xml:space="preserve"> </w:t>
      </w:r>
      <w:r w:rsidRPr="00D17FA6">
        <w:rPr>
          <w:rFonts w:ascii="Arial" w:hAnsi="Arial" w:cs="Arial"/>
        </w:rPr>
        <w:t>constrictivo, semejante a la opresión, que e</w:t>
      </w:r>
      <w:r w:rsidRPr="00D17FA6">
        <w:rPr>
          <w:rFonts w:ascii="Arial" w:hAnsi="Arial" w:cs="Arial"/>
        </w:rPr>
        <w:t xml:space="preserve">n ocasiones se irradia hacia el </w:t>
      </w:r>
      <w:r w:rsidRPr="00D17FA6">
        <w:rPr>
          <w:rFonts w:ascii="Arial" w:hAnsi="Arial" w:cs="Arial"/>
        </w:rPr>
        <w:t>cuello, las extremidades superiores, la ma</w:t>
      </w:r>
      <w:r w:rsidRPr="00D17FA6">
        <w:rPr>
          <w:rFonts w:ascii="Arial" w:hAnsi="Arial" w:cs="Arial"/>
        </w:rPr>
        <w:t xml:space="preserve">ndíbula y la espalda. De manera </w:t>
      </w:r>
      <w:r w:rsidRPr="00D17FA6">
        <w:rPr>
          <w:rFonts w:ascii="Arial" w:hAnsi="Arial" w:cs="Arial"/>
        </w:rPr>
        <w:t>p</w:t>
      </w:r>
      <w:r w:rsidRPr="00D17FA6">
        <w:rPr>
          <w:rFonts w:ascii="Arial" w:hAnsi="Arial" w:cs="Arial"/>
        </w:rPr>
        <w:t>aradójica algunas personas refi</w:t>
      </w:r>
      <w:r w:rsidRPr="00D17FA6">
        <w:rPr>
          <w:rFonts w:ascii="Arial" w:hAnsi="Arial" w:cs="Arial"/>
        </w:rPr>
        <w:t>eren pirosi</w:t>
      </w:r>
      <w:r w:rsidRPr="00D17FA6">
        <w:rPr>
          <w:rFonts w:ascii="Arial" w:hAnsi="Arial" w:cs="Arial"/>
        </w:rPr>
        <w:t xml:space="preserve">s, que puede ser un equivalente </w:t>
      </w:r>
      <w:r w:rsidRPr="00D17FA6">
        <w:rPr>
          <w:rFonts w:ascii="Arial" w:hAnsi="Arial" w:cs="Arial"/>
        </w:rPr>
        <w:t>al dolor torácico.</w:t>
      </w:r>
    </w:p>
    <w:p w:rsidR="00F50FCC" w:rsidRPr="00BA05CB" w:rsidRDefault="00F50FCC" w:rsidP="00BA05CB">
      <w:pPr>
        <w:spacing w:line="276" w:lineRule="auto"/>
        <w:jc w:val="both"/>
        <w:rPr>
          <w:rFonts w:ascii="Arial" w:hAnsi="Arial" w:cs="Arial"/>
          <w:lang w:val="es-ES"/>
        </w:rPr>
      </w:pPr>
      <w:r w:rsidRPr="00BA05CB">
        <w:rPr>
          <w:rFonts w:ascii="Arial" w:hAnsi="Arial" w:cs="Arial"/>
          <w:lang w:val="es-ES"/>
        </w:rPr>
        <w:t xml:space="preserve">DIAGNOSTICO </w:t>
      </w:r>
    </w:p>
    <w:p w:rsidR="00BA05CB" w:rsidRPr="00BA05CB" w:rsidRDefault="00BA05CB" w:rsidP="00BA05CB">
      <w:pPr>
        <w:autoSpaceDE w:val="0"/>
        <w:autoSpaceDN w:val="0"/>
        <w:adjustRightInd w:val="0"/>
        <w:spacing w:line="276" w:lineRule="auto"/>
        <w:jc w:val="both"/>
        <w:rPr>
          <w:rFonts w:ascii="Arial" w:hAnsi="Arial" w:cs="Arial"/>
        </w:rPr>
      </w:pPr>
      <w:r w:rsidRPr="00BA05CB">
        <w:rPr>
          <w:rFonts w:ascii="Arial" w:hAnsi="Arial" w:cs="Arial"/>
        </w:rPr>
        <w:t xml:space="preserve">La </w:t>
      </w:r>
      <w:proofErr w:type="spellStart"/>
      <w:r w:rsidRPr="00BA05CB">
        <w:rPr>
          <w:rFonts w:ascii="Arial" w:hAnsi="Arial" w:cs="Arial"/>
        </w:rPr>
        <w:t>acalasia</w:t>
      </w:r>
      <w:proofErr w:type="spellEnd"/>
      <w:r w:rsidRPr="00BA05CB">
        <w:rPr>
          <w:rFonts w:ascii="Arial" w:hAnsi="Arial" w:cs="Arial"/>
        </w:rPr>
        <w:t xml:space="preserve"> se diagnostica</w:t>
      </w:r>
      <w:r w:rsidRPr="00BA05CB">
        <w:rPr>
          <w:rFonts w:ascii="Arial" w:hAnsi="Arial" w:cs="Arial"/>
        </w:rPr>
        <w:t xml:space="preserve"> mediante un estudio radiográfico con trago </w:t>
      </w:r>
      <w:r w:rsidRPr="00BA05CB">
        <w:rPr>
          <w:rFonts w:ascii="Arial" w:hAnsi="Arial" w:cs="Arial"/>
        </w:rPr>
        <w:t>de bario, una manometría esofágica o ambos; la endoscopia</w:t>
      </w:r>
      <w:r w:rsidRPr="00BA05CB">
        <w:rPr>
          <w:rFonts w:ascii="Arial" w:hAnsi="Arial" w:cs="Arial"/>
        </w:rPr>
        <w:t xml:space="preserve"> desempeña </w:t>
      </w:r>
      <w:r w:rsidRPr="00BA05CB">
        <w:rPr>
          <w:rFonts w:ascii="Arial" w:hAnsi="Arial" w:cs="Arial"/>
        </w:rPr>
        <w:t xml:space="preserve">una función más bien menor, excepto por la exclusión de la </w:t>
      </w:r>
      <w:proofErr w:type="spellStart"/>
      <w:r w:rsidRPr="00BA05CB">
        <w:rPr>
          <w:rFonts w:ascii="Arial" w:hAnsi="Arial" w:cs="Arial"/>
        </w:rPr>
        <w:t>seudoacalasia</w:t>
      </w:r>
      <w:proofErr w:type="spellEnd"/>
      <w:r w:rsidRPr="00BA05CB">
        <w:rPr>
          <w:rFonts w:ascii="Arial" w:hAnsi="Arial" w:cs="Arial"/>
        </w:rPr>
        <w:t>.</w:t>
      </w:r>
      <w:r>
        <w:rPr>
          <w:rFonts w:ascii="Arial" w:hAnsi="Arial" w:cs="Arial"/>
        </w:rPr>
        <w:t xml:space="preserve"> </w:t>
      </w:r>
      <w:r w:rsidRPr="00BA05CB">
        <w:rPr>
          <w:rFonts w:ascii="Arial" w:hAnsi="Arial" w:cs="Arial"/>
        </w:rPr>
        <w:t xml:space="preserve">El estudio de deglución de bario </w:t>
      </w:r>
      <w:r w:rsidRPr="00BA05CB">
        <w:rPr>
          <w:rFonts w:ascii="Arial" w:hAnsi="Arial" w:cs="Arial"/>
        </w:rPr>
        <w:t xml:space="preserve">muestra un esófago dilatado con </w:t>
      </w:r>
      <w:r w:rsidRPr="00BA05CB">
        <w:rPr>
          <w:rFonts w:ascii="Arial" w:hAnsi="Arial" w:cs="Arial"/>
        </w:rPr>
        <w:t xml:space="preserve">vaciamiento </w:t>
      </w:r>
      <w:proofErr w:type="spellStart"/>
      <w:r w:rsidRPr="00BA05CB">
        <w:rPr>
          <w:rFonts w:ascii="Arial" w:hAnsi="Arial" w:cs="Arial"/>
        </w:rPr>
        <w:t>defi</w:t>
      </w:r>
      <w:proofErr w:type="spellEnd"/>
      <w:r w:rsidRPr="00BA05CB">
        <w:rPr>
          <w:rFonts w:ascii="Arial" w:hAnsi="Arial" w:cs="Arial"/>
        </w:rPr>
        <w:t xml:space="preserve"> </w:t>
      </w:r>
      <w:proofErr w:type="spellStart"/>
      <w:r w:rsidRPr="00BA05CB">
        <w:rPr>
          <w:rFonts w:ascii="Arial" w:hAnsi="Arial" w:cs="Arial"/>
        </w:rPr>
        <w:t>ciente</w:t>
      </w:r>
      <w:proofErr w:type="spellEnd"/>
      <w:r w:rsidRPr="00BA05CB">
        <w:rPr>
          <w:rFonts w:ascii="Arial" w:hAnsi="Arial" w:cs="Arial"/>
        </w:rPr>
        <w:t xml:space="preserve">, un nivel </w:t>
      </w:r>
      <w:proofErr w:type="spellStart"/>
      <w:r w:rsidRPr="00BA05CB">
        <w:rPr>
          <w:rFonts w:ascii="Arial" w:hAnsi="Arial" w:cs="Arial"/>
        </w:rPr>
        <w:t>hidroaéreo</w:t>
      </w:r>
      <w:proofErr w:type="spellEnd"/>
      <w:r w:rsidRPr="00BA05CB">
        <w:rPr>
          <w:rFonts w:ascii="Arial" w:hAnsi="Arial" w:cs="Arial"/>
        </w:rPr>
        <w:t xml:space="preserve"> y un estrechamiento progresivo al nivel del LES que confi</w:t>
      </w:r>
      <w:r w:rsidRPr="00BA05CB">
        <w:rPr>
          <w:rFonts w:ascii="Arial" w:hAnsi="Arial" w:cs="Arial"/>
        </w:rPr>
        <w:t>ere a</w:t>
      </w:r>
      <w:r w:rsidRPr="00BA05CB">
        <w:rPr>
          <w:rFonts w:ascii="Arial" w:hAnsi="Arial" w:cs="Arial"/>
        </w:rPr>
        <w:t xml:space="preserve">l contraste una distribución en </w:t>
      </w:r>
      <w:r w:rsidRPr="00BA05CB">
        <w:rPr>
          <w:rFonts w:ascii="Arial" w:hAnsi="Arial" w:cs="Arial"/>
        </w:rPr>
        <w:t>pico</w:t>
      </w:r>
      <w:r>
        <w:rPr>
          <w:rFonts w:ascii="Arial" w:hAnsi="Arial" w:cs="Arial"/>
        </w:rPr>
        <w:t xml:space="preserve">. </w:t>
      </w:r>
      <w:r w:rsidRPr="00BA05CB">
        <w:rPr>
          <w:rFonts w:ascii="Arial" w:hAnsi="Arial" w:cs="Arial"/>
        </w:rPr>
        <w:t xml:space="preserve">Sin embargo, para lograr el diagnostico se requiere de manometría esofágica, que demuestra una ausencia de </w:t>
      </w:r>
      <w:proofErr w:type="spellStart"/>
      <w:r w:rsidRPr="00BA05CB">
        <w:rPr>
          <w:rFonts w:ascii="Arial" w:hAnsi="Arial" w:cs="Arial"/>
        </w:rPr>
        <w:t>peristalsis</w:t>
      </w:r>
      <w:proofErr w:type="spellEnd"/>
      <w:r w:rsidRPr="00BA05CB">
        <w:rPr>
          <w:rFonts w:ascii="Arial" w:hAnsi="Arial" w:cs="Arial"/>
        </w:rPr>
        <w:t xml:space="preserve"> esofágica con una pobre relajación, con una sensibilidad de más del 90%.</w:t>
      </w:r>
    </w:p>
    <w:p w:rsidR="00F50FCC" w:rsidRPr="00BA05CB" w:rsidRDefault="00F50FCC" w:rsidP="00BA05CB">
      <w:pPr>
        <w:spacing w:line="276" w:lineRule="auto"/>
        <w:jc w:val="both"/>
        <w:rPr>
          <w:rFonts w:ascii="Arial" w:hAnsi="Arial" w:cs="Arial"/>
          <w:lang w:val="es-ES"/>
        </w:rPr>
      </w:pPr>
      <w:r w:rsidRPr="00BA05CB">
        <w:rPr>
          <w:rFonts w:ascii="Arial" w:hAnsi="Arial" w:cs="Arial"/>
          <w:lang w:val="es-ES"/>
        </w:rPr>
        <w:t>TRATAMIENTO</w:t>
      </w:r>
    </w:p>
    <w:p w:rsidR="00BA05CB" w:rsidRPr="00BA05CB" w:rsidRDefault="00BA05CB" w:rsidP="00BA05CB">
      <w:pPr>
        <w:autoSpaceDE w:val="0"/>
        <w:autoSpaceDN w:val="0"/>
        <w:adjustRightInd w:val="0"/>
        <w:spacing w:line="276" w:lineRule="auto"/>
        <w:jc w:val="both"/>
        <w:rPr>
          <w:rFonts w:ascii="Arial" w:hAnsi="Arial" w:cs="Arial"/>
        </w:rPr>
      </w:pPr>
      <w:r w:rsidRPr="00BA05CB">
        <w:rPr>
          <w:rFonts w:ascii="Arial" w:hAnsi="Arial" w:cs="Arial"/>
        </w:rPr>
        <w:t xml:space="preserve">No se cuenta con estrategia conocida </w:t>
      </w:r>
      <w:r w:rsidRPr="00BA05CB">
        <w:rPr>
          <w:rFonts w:ascii="Arial" w:hAnsi="Arial" w:cs="Arial"/>
        </w:rPr>
        <w:t xml:space="preserve">alguna para prevenir o revertir </w:t>
      </w:r>
      <w:r w:rsidRPr="00BA05CB">
        <w:rPr>
          <w:rFonts w:ascii="Arial" w:hAnsi="Arial" w:cs="Arial"/>
        </w:rPr>
        <w:t xml:space="preserve">la </w:t>
      </w:r>
      <w:proofErr w:type="spellStart"/>
      <w:r w:rsidRPr="00BA05CB">
        <w:rPr>
          <w:rFonts w:ascii="Arial" w:hAnsi="Arial" w:cs="Arial"/>
        </w:rPr>
        <w:t>acalasia</w:t>
      </w:r>
      <w:proofErr w:type="spellEnd"/>
      <w:r w:rsidRPr="00BA05CB">
        <w:rPr>
          <w:rFonts w:ascii="Arial" w:hAnsi="Arial" w:cs="Arial"/>
        </w:rPr>
        <w:t xml:space="preserve">. El tratamiento se orienta a reducir la presión del LES, de </w:t>
      </w:r>
      <w:proofErr w:type="spellStart"/>
      <w:r w:rsidRPr="00BA05CB">
        <w:rPr>
          <w:rFonts w:ascii="Arial" w:hAnsi="Arial" w:cs="Arial"/>
        </w:rPr>
        <w:t>talmanera</w:t>
      </w:r>
      <w:proofErr w:type="spellEnd"/>
      <w:r w:rsidRPr="00BA05CB">
        <w:rPr>
          <w:rFonts w:ascii="Arial" w:hAnsi="Arial" w:cs="Arial"/>
        </w:rPr>
        <w:t xml:space="preserve"> que la gravedad y la presu</w:t>
      </w:r>
      <w:r w:rsidRPr="00BA05CB">
        <w:rPr>
          <w:rFonts w:ascii="Arial" w:hAnsi="Arial" w:cs="Arial"/>
        </w:rPr>
        <w:t xml:space="preserve">rización esofágica promuevan el </w:t>
      </w:r>
      <w:r w:rsidRPr="00BA05CB">
        <w:rPr>
          <w:rFonts w:ascii="Arial" w:hAnsi="Arial" w:cs="Arial"/>
        </w:rPr>
        <w:t xml:space="preserve">vaciamiento del esófago. Es raro que la </w:t>
      </w:r>
      <w:proofErr w:type="spellStart"/>
      <w:r w:rsidRPr="00BA05CB">
        <w:rPr>
          <w:rFonts w:ascii="Arial" w:hAnsi="Arial" w:cs="Arial"/>
        </w:rPr>
        <w:t>peri</w:t>
      </w:r>
      <w:r w:rsidRPr="00BA05CB">
        <w:rPr>
          <w:rFonts w:ascii="Arial" w:hAnsi="Arial" w:cs="Arial"/>
        </w:rPr>
        <w:t>stalsis</w:t>
      </w:r>
      <w:proofErr w:type="spellEnd"/>
      <w:r w:rsidRPr="00BA05CB">
        <w:rPr>
          <w:rFonts w:ascii="Arial" w:hAnsi="Arial" w:cs="Arial"/>
        </w:rPr>
        <w:t xml:space="preserve"> recupere la normalidad, </w:t>
      </w:r>
      <w:r w:rsidRPr="00BA05CB">
        <w:rPr>
          <w:rFonts w:ascii="Arial" w:hAnsi="Arial" w:cs="Arial"/>
        </w:rPr>
        <w:t xml:space="preserve">si es que se restituye. La presión del LES </w:t>
      </w:r>
      <w:r w:rsidRPr="00BA05CB">
        <w:rPr>
          <w:rFonts w:ascii="Arial" w:hAnsi="Arial" w:cs="Arial"/>
        </w:rPr>
        <w:t xml:space="preserve">puede reducirse con tratamiento </w:t>
      </w:r>
      <w:r w:rsidRPr="00BA05CB">
        <w:rPr>
          <w:rFonts w:ascii="Arial" w:hAnsi="Arial" w:cs="Arial"/>
        </w:rPr>
        <w:t xml:space="preserve">farmacológico, dilatación forzada o </w:t>
      </w:r>
      <w:proofErr w:type="spellStart"/>
      <w:r w:rsidRPr="00BA05CB">
        <w:rPr>
          <w:rFonts w:ascii="Arial" w:hAnsi="Arial" w:cs="Arial"/>
        </w:rPr>
        <w:t>miotomía</w:t>
      </w:r>
      <w:proofErr w:type="spellEnd"/>
      <w:r w:rsidRPr="00BA05CB">
        <w:rPr>
          <w:rFonts w:ascii="Arial" w:hAnsi="Arial" w:cs="Arial"/>
        </w:rPr>
        <w:t xml:space="preserve"> quirúrgica.</w:t>
      </w:r>
      <w:r w:rsidRPr="00BA05CB">
        <w:rPr>
          <w:rFonts w:ascii="Arial" w:hAnsi="Arial" w:cs="Arial"/>
        </w:rPr>
        <w:t xml:space="preserve"> Los tratamientos farmacológicos son poco efi</w:t>
      </w:r>
      <w:r w:rsidRPr="00BA05CB">
        <w:rPr>
          <w:rFonts w:ascii="Arial" w:hAnsi="Arial" w:cs="Arial"/>
        </w:rPr>
        <w:t>caces, pero much</w:t>
      </w:r>
      <w:r w:rsidRPr="00BA05CB">
        <w:rPr>
          <w:rFonts w:ascii="Arial" w:hAnsi="Arial" w:cs="Arial"/>
        </w:rPr>
        <w:t xml:space="preserve">as veces se utilizan para ganar tiempo. Se </w:t>
      </w:r>
      <w:r w:rsidRPr="00BA05CB">
        <w:rPr>
          <w:rFonts w:ascii="Arial" w:hAnsi="Arial" w:cs="Arial"/>
        </w:rPr>
        <w:t>administran nitratos o antagoni</w:t>
      </w:r>
      <w:r w:rsidRPr="00BA05CB">
        <w:rPr>
          <w:rFonts w:ascii="Arial" w:hAnsi="Arial" w:cs="Arial"/>
        </w:rPr>
        <w:t xml:space="preserve">stas de los conductos de calcio </w:t>
      </w:r>
      <w:r w:rsidRPr="00BA05CB">
        <w:rPr>
          <w:rFonts w:ascii="Arial" w:hAnsi="Arial" w:cs="Arial"/>
        </w:rPr>
        <w:t>antes de los alimentos y se recomien</w:t>
      </w:r>
      <w:r w:rsidRPr="00BA05CB">
        <w:rPr>
          <w:rFonts w:ascii="Arial" w:hAnsi="Arial" w:cs="Arial"/>
        </w:rPr>
        <w:t xml:space="preserve">da precaución como consecuencia </w:t>
      </w:r>
      <w:r w:rsidRPr="00BA05CB">
        <w:rPr>
          <w:rFonts w:ascii="Arial" w:hAnsi="Arial" w:cs="Arial"/>
        </w:rPr>
        <w:t>de sus efectos sobre la presión a</w:t>
      </w:r>
      <w:r w:rsidRPr="00BA05CB">
        <w:rPr>
          <w:rFonts w:ascii="Arial" w:hAnsi="Arial" w:cs="Arial"/>
        </w:rPr>
        <w:t xml:space="preserve">rterial. La inyección de toxina </w:t>
      </w:r>
      <w:r w:rsidRPr="00BA05CB">
        <w:rPr>
          <w:rFonts w:ascii="Arial" w:hAnsi="Arial" w:cs="Arial"/>
        </w:rPr>
        <w:t>botulínica dentro del LES por vía endo</w:t>
      </w:r>
      <w:r w:rsidRPr="00BA05CB">
        <w:rPr>
          <w:rFonts w:ascii="Arial" w:hAnsi="Arial" w:cs="Arial"/>
        </w:rPr>
        <w:t xml:space="preserve">scópica inhibe la liberación de </w:t>
      </w:r>
      <w:r w:rsidRPr="00BA05CB">
        <w:rPr>
          <w:rFonts w:ascii="Arial" w:hAnsi="Arial" w:cs="Arial"/>
        </w:rPr>
        <w:t>acetilcolina a partir de las terminales ne</w:t>
      </w:r>
      <w:r w:rsidRPr="00BA05CB">
        <w:rPr>
          <w:rFonts w:ascii="Arial" w:hAnsi="Arial" w:cs="Arial"/>
        </w:rPr>
        <w:t xml:space="preserve">rviosas y mejora la disfagia en </w:t>
      </w:r>
      <w:r w:rsidRPr="00BA05CB">
        <w:rPr>
          <w:rFonts w:ascii="Arial" w:hAnsi="Arial" w:cs="Arial"/>
        </w:rPr>
        <w:t>~66% de los casos durante por lo</w:t>
      </w:r>
      <w:r w:rsidRPr="00BA05CB">
        <w:rPr>
          <w:rFonts w:ascii="Arial" w:hAnsi="Arial" w:cs="Arial"/>
        </w:rPr>
        <w:t xml:space="preserve"> menos seis meses. El </w:t>
      </w:r>
      <w:proofErr w:type="spellStart"/>
      <w:r w:rsidRPr="00BA05CB">
        <w:rPr>
          <w:rFonts w:ascii="Arial" w:hAnsi="Arial" w:cs="Arial"/>
        </w:rPr>
        <w:t>sildenafilo</w:t>
      </w:r>
      <w:proofErr w:type="spellEnd"/>
      <w:r w:rsidRPr="00BA05CB">
        <w:rPr>
          <w:rFonts w:ascii="Arial" w:hAnsi="Arial" w:cs="Arial"/>
        </w:rPr>
        <w:t xml:space="preserve"> u otros </w:t>
      </w:r>
      <w:r w:rsidRPr="00BA05CB">
        <w:rPr>
          <w:rFonts w:ascii="Arial" w:hAnsi="Arial" w:cs="Arial"/>
        </w:rPr>
        <w:t xml:space="preserve">inhibidores de la </w:t>
      </w:r>
      <w:proofErr w:type="spellStart"/>
      <w:r w:rsidRPr="00BA05CB">
        <w:rPr>
          <w:rFonts w:ascii="Arial" w:hAnsi="Arial" w:cs="Arial"/>
        </w:rPr>
        <w:t>fosfodies</w:t>
      </w:r>
      <w:r w:rsidRPr="00BA05CB">
        <w:rPr>
          <w:rFonts w:ascii="Arial" w:hAnsi="Arial" w:cs="Arial"/>
        </w:rPr>
        <w:t>terasa</w:t>
      </w:r>
      <w:proofErr w:type="spellEnd"/>
      <w:r w:rsidRPr="00BA05CB">
        <w:rPr>
          <w:rFonts w:ascii="Arial" w:hAnsi="Arial" w:cs="Arial"/>
        </w:rPr>
        <w:t xml:space="preserve"> disminuyen de manera eficaz la presión </w:t>
      </w:r>
      <w:r w:rsidRPr="00BA05CB">
        <w:rPr>
          <w:rFonts w:ascii="Arial" w:hAnsi="Arial" w:cs="Arial"/>
        </w:rPr>
        <w:t>del LES, pero algunas cuestiones práctica</w:t>
      </w:r>
      <w:r w:rsidRPr="00BA05CB">
        <w:rPr>
          <w:rFonts w:ascii="Arial" w:hAnsi="Arial" w:cs="Arial"/>
        </w:rPr>
        <w:t xml:space="preserve">s limitan su aplicación clínica </w:t>
      </w:r>
      <w:r w:rsidRPr="00BA05CB">
        <w:rPr>
          <w:rFonts w:ascii="Arial" w:hAnsi="Arial" w:cs="Arial"/>
        </w:rPr>
        <w:t xml:space="preserve">en la </w:t>
      </w:r>
      <w:proofErr w:type="spellStart"/>
      <w:r w:rsidRPr="00BA05CB">
        <w:rPr>
          <w:rFonts w:ascii="Arial" w:hAnsi="Arial" w:cs="Arial"/>
        </w:rPr>
        <w:t>acalasia</w:t>
      </w:r>
      <w:proofErr w:type="spellEnd"/>
      <w:r w:rsidRPr="00BA05CB">
        <w:rPr>
          <w:rFonts w:ascii="Arial" w:hAnsi="Arial" w:cs="Arial"/>
        </w:rPr>
        <w:t>.</w:t>
      </w:r>
    </w:p>
    <w:p w:rsidR="00F50FCC" w:rsidRDefault="00F50FCC" w:rsidP="00F50FCC">
      <w:pPr>
        <w:spacing w:line="720" w:lineRule="auto"/>
        <w:jc w:val="both"/>
        <w:rPr>
          <w:rFonts w:ascii="Arial" w:hAnsi="Arial" w:cs="Arial"/>
          <w:lang w:val="es-ES"/>
        </w:rPr>
      </w:pPr>
      <w:r>
        <w:rPr>
          <w:rFonts w:ascii="Arial" w:hAnsi="Arial" w:cs="Arial"/>
          <w:lang w:val="es-ES"/>
        </w:rPr>
        <w:t xml:space="preserve"> </w:t>
      </w:r>
    </w:p>
    <w:p w:rsidR="00C843A6" w:rsidRDefault="00C843A6" w:rsidP="00F50FCC">
      <w:pPr>
        <w:spacing w:line="720" w:lineRule="auto"/>
        <w:jc w:val="both"/>
        <w:rPr>
          <w:rFonts w:ascii="Arial" w:hAnsi="Arial" w:cs="Arial"/>
          <w:lang w:val="es-ES"/>
        </w:rPr>
      </w:pPr>
    </w:p>
    <w:p w:rsidR="00C843A6" w:rsidRDefault="00C843A6" w:rsidP="00F50FCC">
      <w:pPr>
        <w:spacing w:line="720" w:lineRule="auto"/>
        <w:jc w:val="both"/>
        <w:rPr>
          <w:rFonts w:ascii="Arial" w:hAnsi="Arial" w:cs="Arial"/>
          <w:lang w:val="es-ES"/>
        </w:rPr>
      </w:pPr>
    </w:p>
    <w:p w:rsidR="00C843A6" w:rsidRDefault="00C843A6" w:rsidP="00F50FCC">
      <w:pPr>
        <w:spacing w:line="720" w:lineRule="auto"/>
        <w:jc w:val="both"/>
        <w:rPr>
          <w:rFonts w:ascii="Arial" w:hAnsi="Arial" w:cs="Arial"/>
          <w:lang w:val="es-ES"/>
        </w:rPr>
      </w:pPr>
    </w:p>
    <w:p w:rsidR="00C843A6" w:rsidRDefault="00C843A6" w:rsidP="00F50FCC">
      <w:pPr>
        <w:spacing w:line="720" w:lineRule="auto"/>
        <w:jc w:val="both"/>
        <w:rPr>
          <w:rFonts w:ascii="Arial" w:hAnsi="Arial" w:cs="Arial"/>
          <w:lang w:val="es-ES"/>
        </w:rPr>
      </w:pPr>
    </w:p>
    <w:p w:rsidR="00C843A6" w:rsidRPr="003A2732" w:rsidRDefault="00C843A6" w:rsidP="00C843A6">
      <w:pPr>
        <w:spacing w:line="276" w:lineRule="auto"/>
        <w:jc w:val="both"/>
        <w:rPr>
          <w:rFonts w:ascii="Arial" w:hAnsi="Arial" w:cs="Arial"/>
          <w:lang w:val="es-ES"/>
        </w:rPr>
      </w:pPr>
      <w:r w:rsidRPr="003A2732">
        <w:rPr>
          <w:rFonts w:ascii="Arial" w:hAnsi="Arial" w:cs="Arial"/>
          <w:lang w:val="es-ES"/>
        </w:rPr>
        <w:lastRenderedPageBreak/>
        <w:t>Definición</w:t>
      </w:r>
    </w:p>
    <w:p w:rsidR="00C843A6" w:rsidRPr="003A2732" w:rsidRDefault="003A2732" w:rsidP="003A2732">
      <w:pPr>
        <w:autoSpaceDE w:val="0"/>
        <w:autoSpaceDN w:val="0"/>
        <w:adjustRightInd w:val="0"/>
        <w:jc w:val="both"/>
        <w:rPr>
          <w:rFonts w:ascii="Arial" w:hAnsi="Arial" w:cs="Arial"/>
        </w:rPr>
      </w:pPr>
      <w:r w:rsidRPr="003A2732">
        <w:rPr>
          <w:rFonts w:ascii="Arial" w:hAnsi="Arial" w:cs="Arial"/>
        </w:rPr>
        <w:t>A</w:t>
      </w:r>
      <w:r w:rsidRPr="003A2732">
        <w:rPr>
          <w:rFonts w:ascii="Arial" w:hAnsi="Arial" w:cs="Arial"/>
        </w:rPr>
        <w:t>ctividad desorganizada (“espástica”) del es</w:t>
      </w:r>
      <w:r w:rsidRPr="003A2732">
        <w:rPr>
          <w:rFonts w:ascii="Arial" w:hAnsi="Arial" w:cs="Arial"/>
        </w:rPr>
        <w:t xml:space="preserve">ófago distal, las contracciones </w:t>
      </w:r>
      <w:r w:rsidRPr="003A2732">
        <w:rPr>
          <w:rFonts w:ascii="Arial" w:hAnsi="Arial" w:cs="Arial"/>
        </w:rPr>
        <w:t>espontáneas y de repetición o las c</w:t>
      </w:r>
      <w:r w:rsidRPr="003A2732">
        <w:rPr>
          <w:rFonts w:ascii="Arial" w:hAnsi="Arial" w:cs="Arial"/>
        </w:rPr>
        <w:t xml:space="preserve">ontracciones de gran amplitud o </w:t>
      </w:r>
      <w:r w:rsidRPr="003A2732">
        <w:rPr>
          <w:rFonts w:ascii="Arial" w:hAnsi="Arial" w:cs="Arial"/>
        </w:rPr>
        <w:t>prolongadas.</w:t>
      </w:r>
      <w:r w:rsidRPr="003A2732">
        <w:rPr>
          <w:rFonts w:ascii="Arial" w:hAnsi="Arial" w:cs="Arial"/>
        </w:rPr>
        <w:t xml:space="preserve"> </w:t>
      </w:r>
      <w:r w:rsidRPr="003A2732">
        <w:rPr>
          <w:rFonts w:ascii="Arial" w:hAnsi="Arial" w:cs="Arial"/>
        </w:rPr>
        <w:t>es un trastorno de la motilidad esofágica de causa no establecida, el cual clínicamente se manifiesta con episodios de dolor torácico recurrente que semejan a la angina coronaria y/o disfagia a sólidos y líquidos</w:t>
      </w:r>
      <w:r w:rsidRPr="003A2732">
        <w:rPr>
          <w:rFonts w:ascii="Arial" w:hAnsi="Arial" w:cs="Arial"/>
        </w:rPr>
        <w:t>.</w:t>
      </w:r>
    </w:p>
    <w:p w:rsidR="00C843A6" w:rsidRDefault="00C843A6" w:rsidP="00C843A6">
      <w:pPr>
        <w:spacing w:line="276" w:lineRule="auto"/>
        <w:jc w:val="both"/>
        <w:rPr>
          <w:rFonts w:ascii="Arial" w:hAnsi="Arial" w:cs="Arial"/>
          <w:lang w:val="es-ES"/>
        </w:rPr>
      </w:pPr>
      <w:r>
        <w:rPr>
          <w:rFonts w:ascii="Arial" w:hAnsi="Arial" w:cs="Arial"/>
          <w:lang w:val="es-ES"/>
        </w:rPr>
        <w:t xml:space="preserve">Etiología </w:t>
      </w:r>
    </w:p>
    <w:p w:rsidR="00C843A6" w:rsidRDefault="00C843A6" w:rsidP="00C843A6">
      <w:pPr>
        <w:spacing w:line="276" w:lineRule="auto"/>
        <w:jc w:val="both"/>
        <w:rPr>
          <w:rFonts w:ascii="Arial" w:hAnsi="Arial" w:cs="Arial"/>
          <w:lang w:val="es-ES"/>
        </w:rPr>
      </w:pPr>
      <w:r>
        <w:rPr>
          <w:rFonts w:ascii="Arial" w:hAnsi="Arial" w:cs="Arial"/>
          <w:lang w:val="es-ES"/>
        </w:rPr>
        <w:t>Cuadro clínico</w:t>
      </w:r>
    </w:p>
    <w:p w:rsidR="00C843A6" w:rsidRPr="003A2732" w:rsidRDefault="003A2732" w:rsidP="003A2732">
      <w:pPr>
        <w:autoSpaceDE w:val="0"/>
        <w:autoSpaceDN w:val="0"/>
        <w:adjustRightInd w:val="0"/>
        <w:jc w:val="both"/>
        <w:rPr>
          <w:rFonts w:ascii="Arial" w:hAnsi="Arial" w:cs="Arial"/>
        </w:rPr>
      </w:pPr>
      <w:r w:rsidRPr="003A2732">
        <w:rPr>
          <w:rFonts w:ascii="Arial" w:hAnsi="Arial" w:cs="Arial"/>
        </w:rPr>
        <w:t>El dolor torácico esofágico se asemeja en gran medida a la angina de pecho. Las características que sugieren el origen esofágico incluyen aparición de dolor no vinculado con el ejercicio, de tipo prolongado, que interrumpe el sueño, relacionado con la alimentación y que se alivia con antiácidos, a la vez que se acompaña de pirosis, disfagia o regurgitación. Sin embargo, todas estas características muestran sobre</w:t>
      </w:r>
      <w:r w:rsidRPr="003A2732">
        <w:rPr>
          <w:rFonts w:ascii="Arial" w:hAnsi="Arial" w:cs="Arial"/>
        </w:rPr>
        <w:t xml:space="preserve"> </w:t>
      </w:r>
      <w:r w:rsidRPr="003A2732">
        <w:rPr>
          <w:rFonts w:ascii="Arial" w:hAnsi="Arial" w:cs="Arial"/>
        </w:rPr>
        <w:t>posición con el dolor cardiaco, que aún debe constituir el primer diagnóstico diferencial.</w:t>
      </w:r>
    </w:p>
    <w:p w:rsidR="00C843A6" w:rsidRDefault="00C843A6" w:rsidP="00C843A6">
      <w:pPr>
        <w:spacing w:line="276" w:lineRule="auto"/>
        <w:jc w:val="both"/>
        <w:rPr>
          <w:rFonts w:ascii="Arial" w:hAnsi="Arial" w:cs="Arial"/>
          <w:lang w:val="es-ES"/>
        </w:rPr>
      </w:pPr>
      <w:r>
        <w:rPr>
          <w:rFonts w:ascii="Arial" w:hAnsi="Arial" w:cs="Arial"/>
          <w:lang w:val="es-ES"/>
        </w:rPr>
        <w:t>Fisiopatología</w:t>
      </w:r>
    </w:p>
    <w:p w:rsidR="00C843A6" w:rsidRPr="00372AAC" w:rsidRDefault="00372AAC" w:rsidP="00C843A6">
      <w:pPr>
        <w:spacing w:line="276" w:lineRule="auto"/>
        <w:jc w:val="both"/>
        <w:rPr>
          <w:rFonts w:ascii="Arial" w:hAnsi="Arial" w:cs="Arial"/>
          <w:color w:val="0D0D0D" w:themeColor="text1" w:themeTint="F2"/>
          <w:lang w:val="es-ES"/>
        </w:rPr>
      </w:pPr>
      <w:bookmarkStart w:id="0" w:name="_GoBack"/>
      <w:r w:rsidRPr="00372AAC">
        <w:rPr>
          <w:rFonts w:ascii="Arial" w:hAnsi="Arial" w:cs="Arial"/>
          <w:color w:val="0D0D0D" w:themeColor="text1" w:themeTint="F2"/>
          <w:shd w:val="clear" w:color="auto" w:fill="FFFFFF"/>
        </w:rPr>
        <w:t>Alteración en inervación inhibitoria</w:t>
      </w:r>
      <w:r w:rsidRPr="00372AAC">
        <w:rPr>
          <w:rFonts w:ascii="Arial" w:hAnsi="Arial" w:cs="Arial"/>
          <w:color w:val="0D0D0D" w:themeColor="text1" w:themeTint="F2"/>
          <w:shd w:val="clear" w:color="auto" w:fill="FFFFFF"/>
        </w:rPr>
        <w:t xml:space="preserve">, </w:t>
      </w:r>
      <w:r w:rsidRPr="00372AAC">
        <w:rPr>
          <w:rFonts w:ascii="Arial" w:hAnsi="Arial" w:cs="Arial"/>
          <w:color w:val="0D0D0D" w:themeColor="text1" w:themeTint="F2"/>
          <w:shd w:val="clear" w:color="auto" w:fill="FFFFFF"/>
        </w:rPr>
        <w:t xml:space="preserve">Bloqueo de sintetiza de </w:t>
      </w:r>
      <w:proofErr w:type="spellStart"/>
      <w:r w:rsidRPr="00372AAC">
        <w:rPr>
          <w:rFonts w:ascii="Arial" w:hAnsi="Arial" w:cs="Arial"/>
          <w:color w:val="0D0D0D" w:themeColor="text1" w:themeTint="F2"/>
          <w:shd w:val="clear" w:color="auto" w:fill="FFFFFF"/>
        </w:rPr>
        <w:t>oxido</w:t>
      </w:r>
      <w:proofErr w:type="spellEnd"/>
      <w:r w:rsidRPr="00372AAC">
        <w:rPr>
          <w:rFonts w:ascii="Arial" w:hAnsi="Arial" w:cs="Arial"/>
          <w:color w:val="0D0D0D" w:themeColor="text1" w:themeTint="F2"/>
          <w:shd w:val="clear" w:color="auto" w:fill="FFFFFF"/>
        </w:rPr>
        <w:t xml:space="preserve"> nítrico</w:t>
      </w:r>
      <w:r w:rsidRPr="00372AAC">
        <w:rPr>
          <w:rFonts w:ascii="Arial" w:hAnsi="Arial" w:cs="Arial"/>
          <w:color w:val="0D0D0D" w:themeColor="text1" w:themeTint="F2"/>
          <w:shd w:val="clear" w:color="auto" w:fill="FFFFFF"/>
        </w:rPr>
        <w:t xml:space="preserve"> y </w:t>
      </w:r>
      <w:r w:rsidRPr="00372AAC">
        <w:rPr>
          <w:rFonts w:ascii="Arial" w:hAnsi="Arial" w:cs="Arial"/>
          <w:color w:val="0D0D0D" w:themeColor="text1" w:themeTint="F2"/>
          <w:shd w:val="clear" w:color="auto" w:fill="FFFFFF"/>
        </w:rPr>
        <w:t>Falla en el sistema de señales</w:t>
      </w:r>
    </w:p>
    <w:bookmarkEnd w:id="0"/>
    <w:p w:rsidR="00C843A6" w:rsidRDefault="00C843A6" w:rsidP="00C843A6">
      <w:pPr>
        <w:spacing w:line="276" w:lineRule="auto"/>
        <w:jc w:val="both"/>
        <w:rPr>
          <w:rFonts w:ascii="Arial" w:hAnsi="Arial" w:cs="Arial"/>
          <w:lang w:val="es-ES"/>
        </w:rPr>
      </w:pPr>
      <w:r>
        <w:rPr>
          <w:rFonts w:ascii="Arial" w:hAnsi="Arial" w:cs="Arial"/>
          <w:lang w:val="es-ES"/>
        </w:rPr>
        <w:t xml:space="preserve">Diagnostico </w:t>
      </w:r>
    </w:p>
    <w:p w:rsidR="00C843A6" w:rsidRPr="00372AAC" w:rsidRDefault="003A2732" w:rsidP="003A2732">
      <w:pPr>
        <w:autoSpaceDE w:val="0"/>
        <w:autoSpaceDN w:val="0"/>
        <w:adjustRightInd w:val="0"/>
        <w:jc w:val="both"/>
        <w:rPr>
          <w:rFonts w:ascii="Arial" w:hAnsi="Arial" w:cs="Arial"/>
          <w:color w:val="0D0D0D" w:themeColor="text1" w:themeTint="F2"/>
        </w:rPr>
      </w:pPr>
      <w:r w:rsidRPr="00372AAC">
        <w:rPr>
          <w:rFonts w:ascii="Arial" w:hAnsi="Arial" w:cs="Arial"/>
          <w:color w:val="0D0D0D" w:themeColor="text1" w:themeTint="F2"/>
        </w:rPr>
        <w:t>Si bien los criterios para defi</w:t>
      </w:r>
      <w:r w:rsidRPr="00372AAC">
        <w:rPr>
          <w:rFonts w:ascii="Arial" w:hAnsi="Arial" w:cs="Arial"/>
          <w:color w:val="0D0D0D" w:themeColor="text1" w:themeTint="F2"/>
        </w:rPr>
        <w:t>nición se</w:t>
      </w:r>
      <w:r w:rsidRPr="00372AAC">
        <w:rPr>
          <w:rFonts w:ascii="Arial" w:hAnsi="Arial" w:cs="Arial"/>
          <w:color w:val="0D0D0D" w:themeColor="text1" w:themeTint="F2"/>
        </w:rPr>
        <w:t xml:space="preserve"> analizan hoy en día, el DES se </w:t>
      </w:r>
      <w:r w:rsidRPr="00372AAC">
        <w:rPr>
          <w:rFonts w:ascii="Arial" w:hAnsi="Arial" w:cs="Arial"/>
          <w:color w:val="0D0D0D" w:themeColor="text1" w:themeTint="F2"/>
        </w:rPr>
        <w:t>diagnostica mediante manometría. La end</w:t>
      </w:r>
      <w:r w:rsidRPr="00372AAC">
        <w:rPr>
          <w:rFonts w:ascii="Arial" w:hAnsi="Arial" w:cs="Arial"/>
          <w:color w:val="0D0D0D" w:themeColor="text1" w:themeTint="F2"/>
        </w:rPr>
        <w:t>oscopia es útil para identifi</w:t>
      </w:r>
      <w:r w:rsidRPr="00372AAC">
        <w:rPr>
          <w:rFonts w:ascii="Arial" w:hAnsi="Arial" w:cs="Arial"/>
          <w:color w:val="0D0D0D" w:themeColor="text1" w:themeTint="F2"/>
        </w:rPr>
        <w:t>ca</w:t>
      </w:r>
      <w:r w:rsidRPr="00372AAC">
        <w:rPr>
          <w:rFonts w:ascii="Arial" w:hAnsi="Arial" w:cs="Arial"/>
          <w:color w:val="0D0D0D" w:themeColor="text1" w:themeTint="F2"/>
        </w:rPr>
        <w:t>r lesiones estructurales e infl</w:t>
      </w:r>
      <w:r w:rsidRPr="00372AAC">
        <w:rPr>
          <w:rFonts w:ascii="Arial" w:hAnsi="Arial" w:cs="Arial"/>
          <w:color w:val="0D0D0D" w:themeColor="text1" w:themeTint="F2"/>
        </w:rPr>
        <w:t>amat</w:t>
      </w:r>
      <w:r w:rsidRPr="00372AAC">
        <w:rPr>
          <w:rFonts w:ascii="Arial" w:hAnsi="Arial" w:cs="Arial"/>
          <w:color w:val="0D0D0D" w:themeColor="text1" w:themeTint="F2"/>
        </w:rPr>
        <w:t xml:space="preserve">orias alternativas que pudieran </w:t>
      </w:r>
      <w:r w:rsidRPr="00372AAC">
        <w:rPr>
          <w:rFonts w:ascii="Arial" w:hAnsi="Arial" w:cs="Arial"/>
          <w:color w:val="0D0D0D" w:themeColor="text1" w:themeTint="F2"/>
        </w:rPr>
        <w:t>inducir dolor torácico.</w:t>
      </w:r>
      <w:r w:rsidRPr="00372AAC">
        <w:rPr>
          <w:rFonts w:ascii="Arial" w:hAnsi="Arial" w:cs="Arial"/>
          <w:color w:val="0D0D0D" w:themeColor="text1" w:themeTint="F2"/>
          <w:shd w:val="clear" w:color="auto" w:fill="FFFFFF"/>
        </w:rPr>
        <w:t xml:space="preserve"> </w:t>
      </w:r>
      <w:proofErr w:type="spellStart"/>
      <w:r w:rsidRPr="00372AAC">
        <w:rPr>
          <w:rFonts w:ascii="Arial" w:hAnsi="Arial" w:cs="Arial"/>
          <w:color w:val="0D0D0D" w:themeColor="text1" w:themeTint="F2"/>
          <w:shd w:val="clear" w:color="auto" w:fill="FFFFFF"/>
        </w:rPr>
        <w:t>Esofagograma</w:t>
      </w:r>
      <w:proofErr w:type="spellEnd"/>
      <w:r w:rsidRPr="00372AAC">
        <w:rPr>
          <w:rFonts w:ascii="Arial" w:hAnsi="Arial" w:cs="Arial"/>
          <w:color w:val="0D0D0D" w:themeColor="text1" w:themeTint="F2"/>
          <w:shd w:val="clear" w:color="auto" w:fill="FFFFFF"/>
        </w:rPr>
        <w:t xml:space="preserve"> con bario </w:t>
      </w:r>
      <w:proofErr w:type="spellStart"/>
      <w:r w:rsidRPr="00372AAC">
        <w:rPr>
          <w:rFonts w:ascii="Arial" w:hAnsi="Arial" w:cs="Arial"/>
          <w:color w:val="0D0D0D" w:themeColor="text1" w:themeTint="F2"/>
          <w:shd w:val="clear" w:color="auto" w:fill="FFFFFF"/>
        </w:rPr>
        <w:t>evalua</w:t>
      </w:r>
      <w:proofErr w:type="spellEnd"/>
      <w:r w:rsidRPr="00372AAC">
        <w:rPr>
          <w:rFonts w:ascii="Arial" w:hAnsi="Arial" w:cs="Arial"/>
          <w:color w:val="0D0D0D" w:themeColor="text1" w:themeTint="F2"/>
          <w:shd w:val="clear" w:color="auto" w:fill="FFFFFF"/>
        </w:rPr>
        <w:t xml:space="preserve"> la presencia de contracciones no propulsivas cuando se presen</w:t>
      </w:r>
      <w:r w:rsidRPr="00372AAC">
        <w:rPr>
          <w:rFonts w:ascii="Arial" w:hAnsi="Arial" w:cs="Arial"/>
          <w:color w:val="0D0D0D" w:themeColor="text1" w:themeTint="F2"/>
          <w:shd w:val="clear" w:color="auto" w:fill="FFFFFF"/>
        </w:rPr>
        <w:t xml:space="preserve">ta forma patrón de </w:t>
      </w:r>
      <w:proofErr w:type="spellStart"/>
      <w:r w:rsidRPr="00372AAC">
        <w:rPr>
          <w:rFonts w:ascii="Arial" w:hAnsi="Arial" w:cs="Arial"/>
          <w:color w:val="0D0D0D" w:themeColor="text1" w:themeTint="F2"/>
          <w:shd w:val="clear" w:color="auto" w:fill="FFFFFF"/>
        </w:rPr>
        <w:t>sacacorcho</w:t>
      </w:r>
      <w:proofErr w:type="spellEnd"/>
      <w:r w:rsidRPr="00372AAC">
        <w:rPr>
          <w:rFonts w:ascii="Arial" w:hAnsi="Arial" w:cs="Arial"/>
          <w:color w:val="0D0D0D" w:themeColor="text1" w:themeTint="F2"/>
          <w:shd w:val="clear" w:color="auto" w:fill="FFFFFF"/>
        </w:rPr>
        <w:t xml:space="preserve">. </w:t>
      </w:r>
      <w:proofErr w:type="spellStart"/>
      <w:r w:rsidRPr="00372AAC">
        <w:rPr>
          <w:rFonts w:ascii="Arial" w:hAnsi="Arial" w:cs="Arial"/>
          <w:color w:val="0D0D0D" w:themeColor="text1" w:themeTint="F2"/>
          <w:shd w:val="clear" w:color="auto" w:fill="FFFFFF"/>
        </w:rPr>
        <w:t>Videoesofagografia</w:t>
      </w:r>
      <w:proofErr w:type="spellEnd"/>
      <w:r w:rsidRPr="00372AAC">
        <w:rPr>
          <w:rFonts w:ascii="Arial" w:hAnsi="Arial" w:cs="Arial"/>
          <w:color w:val="0D0D0D" w:themeColor="text1" w:themeTint="F2"/>
          <w:shd w:val="clear" w:color="auto" w:fill="FFFFFF"/>
        </w:rPr>
        <w:t xml:space="preserve">. </w:t>
      </w:r>
      <w:proofErr w:type="gramStart"/>
      <w:r w:rsidRPr="00372AAC">
        <w:rPr>
          <w:rFonts w:ascii="Arial" w:hAnsi="Arial" w:cs="Arial"/>
          <w:color w:val="0D0D0D" w:themeColor="text1" w:themeTint="F2"/>
          <w:shd w:val="clear" w:color="auto" w:fill="FFFFFF"/>
        </w:rPr>
        <w:t>Endoscopia :</w:t>
      </w:r>
      <w:proofErr w:type="gramEnd"/>
      <w:r w:rsidRPr="00372AAC">
        <w:rPr>
          <w:rFonts w:ascii="Arial" w:hAnsi="Arial" w:cs="Arial"/>
          <w:color w:val="0D0D0D" w:themeColor="text1" w:themeTint="F2"/>
          <w:shd w:val="clear" w:color="auto" w:fill="FFFFFF"/>
        </w:rPr>
        <w:t xml:space="preserve"> diferencial. </w:t>
      </w:r>
      <w:proofErr w:type="spellStart"/>
      <w:r w:rsidRPr="00372AAC">
        <w:rPr>
          <w:rFonts w:ascii="Arial" w:hAnsi="Arial" w:cs="Arial"/>
          <w:color w:val="0D0D0D" w:themeColor="text1" w:themeTint="F2"/>
          <w:shd w:val="clear" w:color="auto" w:fill="FFFFFF"/>
        </w:rPr>
        <w:t>Diagnostico</w:t>
      </w:r>
      <w:proofErr w:type="spellEnd"/>
      <w:r w:rsidRPr="00372AAC">
        <w:rPr>
          <w:rFonts w:ascii="Arial" w:hAnsi="Arial" w:cs="Arial"/>
          <w:color w:val="0D0D0D" w:themeColor="text1" w:themeTint="F2"/>
          <w:shd w:val="clear" w:color="auto" w:fill="FFFFFF"/>
        </w:rPr>
        <w:t xml:space="preserve"> de EDD en presencia de </w:t>
      </w:r>
      <w:proofErr w:type="spellStart"/>
      <w:r w:rsidRPr="00372AAC">
        <w:rPr>
          <w:rFonts w:ascii="Arial" w:hAnsi="Arial" w:cs="Arial"/>
          <w:color w:val="0D0D0D" w:themeColor="text1" w:themeTint="F2"/>
          <w:shd w:val="clear" w:color="auto" w:fill="FFFFFF"/>
        </w:rPr>
        <w:t>aperistaltismo</w:t>
      </w:r>
      <w:proofErr w:type="spellEnd"/>
      <w:r w:rsidRPr="00372AAC">
        <w:rPr>
          <w:rFonts w:ascii="Arial" w:hAnsi="Arial" w:cs="Arial"/>
          <w:color w:val="0D0D0D" w:themeColor="text1" w:themeTint="F2"/>
          <w:shd w:val="clear" w:color="auto" w:fill="FFFFFF"/>
        </w:rPr>
        <w:t xml:space="preserve"> despué</w:t>
      </w:r>
      <w:r w:rsidRPr="00372AAC">
        <w:rPr>
          <w:rFonts w:ascii="Arial" w:hAnsi="Arial" w:cs="Arial"/>
          <w:color w:val="0D0D0D" w:themeColor="text1" w:themeTint="F2"/>
          <w:shd w:val="clear" w:color="auto" w:fill="FFFFFF"/>
        </w:rPr>
        <w:t xml:space="preserve">s de las degluciones </w:t>
      </w:r>
      <w:proofErr w:type="spellStart"/>
      <w:r w:rsidRPr="00372AAC">
        <w:rPr>
          <w:rFonts w:ascii="Arial" w:hAnsi="Arial" w:cs="Arial"/>
          <w:color w:val="0D0D0D" w:themeColor="text1" w:themeTint="F2"/>
          <w:shd w:val="clear" w:color="auto" w:fill="FFFFFF"/>
        </w:rPr>
        <w:t>humedas</w:t>
      </w:r>
      <w:proofErr w:type="spellEnd"/>
      <w:r w:rsidRPr="00372AAC">
        <w:rPr>
          <w:rFonts w:ascii="Arial" w:hAnsi="Arial" w:cs="Arial"/>
          <w:color w:val="0D0D0D" w:themeColor="text1" w:themeTint="F2"/>
          <w:shd w:val="clear" w:color="auto" w:fill="FFFFFF"/>
        </w:rPr>
        <w:t xml:space="preserve">. </w:t>
      </w:r>
      <w:proofErr w:type="spellStart"/>
      <w:r w:rsidRPr="00372AAC">
        <w:rPr>
          <w:rFonts w:ascii="Arial" w:hAnsi="Arial" w:cs="Arial"/>
          <w:color w:val="0D0D0D" w:themeColor="text1" w:themeTint="F2"/>
          <w:shd w:val="clear" w:color="auto" w:fill="FFFFFF"/>
        </w:rPr>
        <w:t>Esofago</w:t>
      </w:r>
      <w:proofErr w:type="spellEnd"/>
      <w:r w:rsidRPr="00372AAC">
        <w:rPr>
          <w:rFonts w:ascii="Arial" w:hAnsi="Arial" w:cs="Arial"/>
          <w:color w:val="0D0D0D" w:themeColor="text1" w:themeTint="F2"/>
          <w:shd w:val="clear" w:color="auto" w:fill="FFFFFF"/>
        </w:rPr>
        <w:t xml:space="preserve"> en </w:t>
      </w:r>
      <w:proofErr w:type="spellStart"/>
      <w:proofErr w:type="gramStart"/>
      <w:r w:rsidRPr="00372AAC">
        <w:rPr>
          <w:rFonts w:ascii="Arial" w:hAnsi="Arial" w:cs="Arial"/>
          <w:color w:val="0D0D0D" w:themeColor="text1" w:themeTint="F2"/>
          <w:shd w:val="clear" w:color="auto" w:fill="FFFFFF"/>
        </w:rPr>
        <w:t>cascanueces:contracciones</w:t>
      </w:r>
      <w:proofErr w:type="spellEnd"/>
      <w:proofErr w:type="gramEnd"/>
      <w:r w:rsidRPr="00372AAC">
        <w:rPr>
          <w:rFonts w:ascii="Arial" w:hAnsi="Arial" w:cs="Arial"/>
          <w:color w:val="0D0D0D" w:themeColor="text1" w:themeTint="F2"/>
          <w:shd w:val="clear" w:color="auto" w:fill="FFFFFF"/>
        </w:rPr>
        <w:t xml:space="preserve"> de gran amplitud en la porción inferior del esófago</w:t>
      </w:r>
      <w:r w:rsidR="00372AAC" w:rsidRPr="00372AAC">
        <w:rPr>
          <w:rFonts w:ascii="Arial" w:hAnsi="Arial" w:cs="Arial"/>
          <w:color w:val="0D0D0D" w:themeColor="text1" w:themeTint="F2"/>
          <w:shd w:val="clear" w:color="auto" w:fill="FFFFFF"/>
        </w:rPr>
        <w:t>.</w:t>
      </w:r>
    </w:p>
    <w:p w:rsidR="00C843A6" w:rsidRDefault="00C843A6" w:rsidP="00C843A6">
      <w:pPr>
        <w:spacing w:line="276" w:lineRule="auto"/>
        <w:jc w:val="both"/>
        <w:rPr>
          <w:rFonts w:ascii="Arial" w:hAnsi="Arial" w:cs="Arial"/>
          <w:lang w:val="es-ES"/>
        </w:rPr>
      </w:pPr>
      <w:r>
        <w:rPr>
          <w:rFonts w:ascii="Arial" w:hAnsi="Arial" w:cs="Arial"/>
          <w:lang w:val="es-ES"/>
        </w:rPr>
        <w:t xml:space="preserve">Tratamiento </w:t>
      </w:r>
    </w:p>
    <w:p w:rsidR="003A2732" w:rsidRPr="003A2732" w:rsidRDefault="003A2732" w:rsidP="00C843A6">
      <w:pPr>
        <w:spacing w:line="276" w:lineRule="auto"/>
        <w:jc w:val="both"/>
        <w:rPr>
          <w:rFonts w:ascii="Arial" w:hAnsi="Arial" w:cs="Arial"/>
          <w:color w:val="0D0D0D" w:themeColor="text1" w:themeTint="F2"/>
          <w:lang w:val="es-ES"/>
        </w:rPr>
      </w:pPr>
      <w:r w:rsidRPr="003A2732">
        <w:rPr>
          <w:rFonts w:ascii="Arial" w:hAnsi="Arial" w:cs="Arial"/>
          <w:color w:val="0D0D0D" w:themeColor="text1" w:themeTint="F2"/>
          <w:shd w:val="clear" w:color="auto" w:fill="FFFFFF"/>
        </w:rPr>
        <w:t xml:space="preserve">Relajantes de la musculatura lisa o dilatación con balón (relajación </w:t>
      </w:r>
      <w:proofErr w:type="gramStart"/>
      <w:r w:rsidRPr="003A2732">
        <w:rPr>
          <w:rFonts w:ascii="Arial" w:hAnsi="Arial" w:cs="Arial"/>
          <w:color w:val="0D0D0D" w:themeColor="text1" w:themeTint="F2"/>
          <w:shd w:val="clear" w:color="auto" w:fill="FFFFFF"/>
        </w:rPr>
        <w:t>inadecuada ,disfagia</w:t>
      </w:r>
      <w:proofErr w:type="gramEnd"/>
      <w:r w:rsidRPr="003A2732">
        <w:rPr>
          <w:rFonts w:ascii="Arial" w:hAnsi="Arial" w:cs="Arial"/>
          <w:color w:val="0D0D0D" w:themeColor="text1" w:themeTint="F2"/>
          <w:shd w:val="clear" w:color="auto" w:fill="FFFFFF"/>
        </w:rPr>
        <w:t xml:space="preserve"> y regurgitación) </w:t>
      </w:r>
      <w:proofErr w:type="spellStart"/>
      <w:r w:rsidRPr="003A2732">
        <w:rPr>
          <w:rFonts w:ascii="Arial" w:hAnsi="Arial" w:cs="Arial"/>
          <w:color w:val="0D0D0D" w:themeColor="text1" w:themeTint="F2"/>
          <w:shd w:val="clear" w:color="auto" w:fill="FFFFFF"/>
        </w:rPr>
        <w:t>Trazodona</w:t>
      </w:r>
      <w:proofErr w:type="spellEnd"/>
      <w:r w:rsidRPr="003A2732">
        <w:rPr>
          <w:rFonts w:ascii="Arial" w:hAnsi="Arial" w:cs="Arial"/>
          <w:color w:val="0D0D0D" w:themeColor="text1" w:themeTint="F2"/>
          <w:shd w:val="clear" w:color="auto" w:fill="FFFFFF"/>
        </w:rPr>
        <w:t xml:space="preserve"> 100 a 150 mg: disminuye el estrés </w:t>
      </w:r>
      <w:proofErr w:type="spellStart"/>
      <w:r w:rsidRPr="003A2732">
        <w:rPr>
          <w:rFonts w:ascii="Arial" w:hAnsi="Arial" w:cs="Arial"/>
          <w:color w:val="0D0D0D" w:themeColor="text1" w:themeTint="F2"/>
          <w:shd w:val="clear" w:color="auto" w:fill="FFFFFF"/>
        </w:rPr>
        <w:t>Imipramida</w:t>
      </w:r>
      <w:proofErr w:type="spellEnd"/>
      <w:r w:rsidRPr="003A2732">
        <w:rPr>
          <w:rFonts w:ascii="Arial" w:hAnsi="Arial" w:cs="Arial"/>
          <w:color w:val="0D0D0D" w:themeColor="text1" w:themeTint="F2"/>
          <w:shd w:val="clear" w:color="auto" w:fill="FFFFFF"/>
        </w:rPr>
        <w:t xml:space="preserve"> </w:t>
      </w:r>
      <w:proofErr w:type="spellStart"/>
      <w:r w:rsidRPr="003A2732">
        <w:rPr>
          <w:rFonts w:ascii="Arial" w:hAnsi="Arial" w:cs="Arial"/>
          <w:color w:val="0D0D0D" w:themeColor="text1" w:themeTint="F2"/>
          <w:shd w:val="clear" w:color="auto" w:fill="FFFFFF"/>
        </w:rPr>
        <w:t>Sertralina</w:t>
      </w:r>
      <w:proofErr w:type="spellEnd"/>
      <w:r w:rsidRPr="003A2732">
        <w:rPr>
          <w:rFonts w:ascii="Arial" w:hAnsi="Arial" w:cs="Arial"/>
          <w:color w:val="0D0D0D" w:themeColor="text1" w:themeTint="F2"/>
          <w:shd w:val="clear" w:color="auto" w:fill="FFFFFF"/>
        </w:rPr>
        <w:t xml:space="preserve"> </w:t>
      </w:r>
      <w:proofErr w:type="spellStart"/>
      <w:r w:rsidRPr="003A2732">
        <w:rPr>
          <w:rFonts w:ascii="Arial" w:hAnsi="Arial" w:cs="Arial"/>
          <w:color w:val="0D0D0D" w:themeColor="text1" w:themeTint="F2"/>
          <w:shd w:val="clear" w:color="auto" w:fill="FFFFFF"/>
        </w:rPr>
        <w:t>Sildenafil</w:t>
      </w:r>
      <w:proofErr w:type="spellEnd"/>
      <w:r w:rsidRPr="003A2732">
        <w:rPr>
          <w:rFonts w:ascii="Arial" w:hAnsi="Arial" w:cs="Arial"/>
          <w:color w:val="0D0D0D" w:themeColor="text1" w:themeTint="F2"/>
          <w:shd w:val="clear" w:color="auto" w:fill="FFFFFF"/>
        </w:rPr>
        <w:t xml:space="preserve"> (</w:t>
      </w:r>
      <w:proofErr w:type="spellStart"/>
      <w:r w:rsidRPr="003A2732">
        <w:rPr>
          <w:rFonts w:ascii="Arial" w:hAnsi="Arial" w:cs="Arial"/>
          <w:color w:val="0D0D0D" w:themeColor="text1" w:themeTint="F2"/>
          <w:shd w:val="clear" w:color="auto" w:fill="FFFFFF"/>
        </w:rPr>
        <w:t>disminiye</w:t>
      </w:r>
      <w:proofErr w:type="spellEnd"/>
      <w:r w:rsidRPr="003A2732">
        <w:rPr>
          <w:rFonts w:ascii="Arial" w:hAnsi="Arial" w:cs="Arial"/>
          <w:color w:val="0D0D0D" w:themeColor="text1" w:themeTint="F2"/>
          <w:shd w:val="clear" w:color="auto" w:fill="FFFFFF"/>
        </w:rPr>
        <w:t xml:space="preserve"> la presión del EEI) </w:t>
      </w:r>
      <w:proofErr w:type="spellStart"/>
      <w:r w:rsidRPr="003A2732">
        <w:rPr>
          <w:rFonts w:ascii="Arial" w:hAnsi="Arial" w:cs="Arial"/>
          <w:color w:val="0D0D0D" w:themeColor="text1" w:themeTint="F2"/>
          <w:shd w:val="clear" w:color="auto" w:fill="FFFFFF"/>
        </w:rPr>
        <w:t>Miotomia</w:t>
      </w:r>
      <w:proofErr w:type="spellEnd"/>
      <w:r w:rsidRPr="003A2732">
        <w:rPr>
          <w:rFonts w:ascii="Arial" w:hAnsi="Arial" w:cs="Arial"/>
          <w:color w:val="0D0D0D" w:themeColor="text1" w:themeTint="F2"/>
          <w:shd w:val="clear" w:color="auto" w:fill="FFFFFF"/>
        </w:rPr>
        <w:t xml:space="preserve"> (arco aórtico hasta EEI)</w:t>
      </w:r>
    </w:p>
    <w:p w:rsidR="00C843A6" w:rsidRDefault="00C843A6" w:rsidP="00F50FCC">
      <w:pPr>
        <w:spacing w:line="720" w:lineRule="auto"/>
        <w:jc w:val="both"/>
        <w:rPr>
          <w:rFonts w:ascii="Arial" w:hAnsi="Arial" w:cs="Arial"/>
          <w:lang w:val="es-ES"/>
        </w:rPr>
      </w:pPr>
    </w:p>
    <w:p w:rsidR="00176BEB" w:rsidRDefault="00176BEB"/>
    <w:sectPr w:rsidR="00176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CC"/>
    <w:rsid w:val="00176BEB"/>
    <w:rsid w:val="00372AAC"/>
    <w:rsid w:val="003A2732"/>
    <w:rsid w:val="00BA05CB"/>
    <w:rsid w:val="00C843A6"/>
    <w:rsid w:val="00D17FA6"/>
    <w:rsid w:val="00F50F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F096"/>
  <w15:chartTrackingRefBased/>
  <w15:docId w15:val="{AE4EDE15-8B20-4BB0-BD26-2602A58E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C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1084</Words>
  <Characters>5963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cp:revision>
  <dcterms:created xsi:type="dcterms:W3CDTF">2021-06-09T01:46:00Z</dcterms:created>
  <dcterms:modified xsi:type="dcterms:W3CDTF">2021-06-09T04:56:00Z</dcterms:modified>
</cp:coreProperties>
</file>