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3C12" w:rsidRDefault="000E5248">
      <w:pPr>
        <w:jc w:val="center"/>
        <w:rPr>
          <w:b/>
          <w:sz w:val="28"/>
          <w:szCs w:val="28"/>
        </w:rPr>
      </w:pPr>
      <w:r>
        <w:rPr>
          <w:noProof/>
          <w:sz w:val="56"/>
        </w:rPr>
        <w:drawing>
          <wp:anchor distT="0" distB="0" distL="114300" distR="114300" simplePos="0" relativeHeight="3" behindDoc="0" locked="0" layoutInCell="1" allowOverlap="1">
            <wp:simplePos x="0" y="0"/>
            <wp:positionH relativeFrom="page">
              <wp:posOffset>1065318</wp:posOffset>
            </wp:positionH>
            <wp:positionV relativeFrom="page">
              <wp:posOffset>1074843</wp:posOffset>
            </wp:positionV>
            <wp:extent cx="2372994" cy="1185170"/>
            <wp:effectExtent l="0" t="0" r="0" b="0"/>
            <wp:wrapSquare wrapText="bothSides"/>
            <wp:docPr id="1027" name="Image1" descr="C:\Users\LAB\Downloads\logotipo .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5" cstate="print"/>
                    <a:srcRect/>
                    <a:stretch/>
                  </pic:blipFill>
                  <pic:spPr>
                    <a:xfrm>
                      <a:off x="0" y="0"/>
                      <a:ext cx="2372994" cy="1185170"/>
                    </a:xfrm>
                    <a:prstGeom prst="rect">
                      <a:avLst/>
                    </a:prstGeom>
                    <a:ln>
                      <a:noFill/>
                    </a:ln>
                  </pic:spPr>
                </pic:pic>
              </a:graphicData>
            </a:graphic>
          </wp:anchor>
        </w:drawing>
      </w:r>
    </w:p>
    <w:p w:rsidR="00003C12" w:rsidRDefault="00003C12">
      <w:pPr>
        <w:jc w:val="center"/>
        <w:rPr>
          <w:b/>
          <w:sz w:val="28"/>
          <w:szCs w:val="28"/>
        </w:rPr>
      </w:pPr>
    </w:p>
    <w:p w:rsidR="00003C12" w:rsidRDefault="000E5248">
      <w:pPr>
        <w:jc w:val="center"/>
        <w:rPr>
          <w:b/>
          <w:sz w:val="28"/>
          <w:szCs w:val="28"/>
        </w:rPr>
      </w:pPr>
      <w:r>
        <w:rPr>
          <w:b/>
          <w:sz w:val="28"/>
          <w:szCs w:val="28"/>
          <w:lang w:val="en-US"/>
        </w:rPr>
        <w:t xml:space="preserve"> </w:t>
      </w:r>
    </w:p>
    <w:p w:rsidR="00003C12" w:rsidRDefault="00003C12">
      <w:pPr>
        <w:jc w:val="center"/>
        <w:rPr>
          <w:b/>
          <w:sz w:val="28"/>
          <w:szCs w:val="28"/>
        </w:rPr>
      </w:pPr>
    </w:p>
    <w:p w:rsidR="00003C12" w:rsidRDefault="00003C12">
      <w:pPr>
        <w:rPr>
          <w:b/>
          <w:color w:val="0070C0"/>
          <w:sz w:val="28"/>
          <w:szCs w:val="28"/>
        </w:rPr>
      </w:pPr>
    </w:p>
    <w:p w:rsidR="00003C12" w:rsidRDefault="000E5248">
      <w:pPr>
        <w:rPr>
          <w:b/>
          <w:color w:val="0070C0"/>
          <w:sz w:val="28"/>
          <w:szCs w:val="28"/>
        </w:rPr>
      </w:pPr>
      <w:r>
        <w:rPr>
          <w:b/>
          <w:color w:val="0070C0"/>
          <w:sz w:val="28"/>
          <w:szCs w:val="28"/>
          <w:lang w:val="en-US"/>
        </w:rPr>
        <w:t>Nombre del alumno: Alan Rafael Sargento Domínguez</w:t>
      </w:r>
    </w:p>
    <w:p w:rsidR="00003C12" w:rsidRDefault="000E5248">
      <w:pPr>
        <w:rPr>
          <w:b/>
          <w:color w:val="0070C0"/>
          <w:sz w:val="28"/>
          <w:szCs w:val="28"/>
        </w:rPr>
      </w:pPr>
      <w:r>
        <w:rPr>
          <w:rFonts w:ascii="Century Gothic" w:hAnsi="Century Gothic"/>
          <w:noProof/>
          <w:color w:val="0070C0"/>
          <w:sz w:val="20"/>
          <w:szCs w:val="20"/>
        </w:rPr>
        <w:drawing>
          <wp:anchor distT="0" distB="0" distL="0" distR="0" simplePos="0" relativeHeight="2" behindDoc="1" locked="0" layoutInCell="1" allowOverlap="1">
            <wp:simplePos x="0" y="0"/>
            <wp:positionH relativeFrom="page">
              <wp:posOffset>1239097</wp:posOffset>
            </wp:positionH>
            <wp:positionV relativeFrom="page">
              <wp:posOffset>3027257</wp:posOffset>
            </wp:positionV>
            <wp:extent cx="5667755" cy="1870329"/>
            <wp:effectExtent l="0" t="0" r="0" b="0"/>
            <wp:wrapNone/>
            <wp:docPr id="1026" name="Image1" descr="C:\Users\LAB\Downloads\logo marac de agu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6" cstate="print"/>
                    <a:srcRect r="-1025" b="10962"/>
                    <a:stretch/>
                  </pic:blipFill>
                  <pic:spPr>
                    <a:xfrm>
                      <a:off x="0" y="0"/>
                      <a:ext cx="5667755" cy="1870329"/>
                    </a:xfrm>
                    <a:prstGeom prst="rect">
                      <a:avLst/>
                    </a:prstGeom>
                    <a:ln>
                      <a:noFill/>
                    </a:ln>
                  </pic:spPr>
                </pic:pic>
              </a:graphicData>
            </a:graphic>
            <wp14:sizeRelH relativeFrom="page">
              <wp14:pctWidth>0</wp14:pctWidth>
            </wp14:sizeRelH>
            <wp14:sizeRelV relativeFrom="page">
              <wp14:pctHeight>0</wp14:pctHeight>
            </wp14:sizeRelV>
          </wp:anchor>
        </w:drawing>
      </w:r>
    </w:p>
    <w:p w:rsidR="00003C12" w:rsidRDefault="000E5248">
      <w:pPr>
        <w:rPr>
          <w:b/>
          <w:color w:val="0070C0"/>
          <w:sz w:val="28"/>
          <w:szCs w:val="28"/>
        </w:rPr>
      </w:pPr>
      <w:r>
        <w:rPr>
          <w:b/>
          <w:color w:val="0070C0"/>
          <w:sz w:val="28"/>
          <w:szCs w:val="28"/>
          <w:lang w:val="en-US"/>
        </w:rPr>
        <w:t>Nombre del profesor: Lic. Elisa Pérez Pérez.</w:t>
      </w:r>
    </w:p>
    <w:p w:rsidR="00003C12" w:rsidRDefault="00003C12">
      <w:pPr>
        <w:rPr>
          <w:b/>
          <w:color w:val="0070C0"/>
          <w:sz w:val="28"/>
          <w:szCs w:val="28"/>
        </w:rPr>
      </w:pPr>
    </w:p>
    <w:p w:rsidR="00003C12" w:rsidRDefault="000E5248">
      <w:pPr>
        <w:rPr>
          <w:b/>
          <w:color w:val="0070C0"/>
          <w:sz w:val="28"/>
          <w:szCs w:val="28"/>
        </w:rPr>
      </w:pPr>
      <w:r>
        <w:rPr>
          <w:b/>
          <w:color w:val="0070C0"/>
          <w:sz w:val="28"/>
          <w:szCs w:val="28"/>
          <w:lang w:val="en-US"/>
        </w:rPr>
        <w:t>Nombre del trabajo: Capitulo 2.</w:t>
      </w:r>
    </w:p>
    <w:p w:rsidR="00003C12" w:rsidRDefault="00003C12">
      <w:pPr>
        <w:rPr>
          <w:b/>
          <w:color w:val="0070C0"/>
          <w:sz w:val="28"/>
          <w:szCs w:val="28"/>
        </w:rPr>
      </w:pPr>
    </w:p>
    <w:p w:rsidR="00003C12" w:rsidRDefault="000E5248">
      <w:pPr>
        <w:rPr>
          <w:b/>
          <w:color w:val="0070C0"/>
          <w:sz w:val="28"/>
          <w:szCs w:val="28"/>
        </w:rPr>
      </w:pPr>
      <w:r>
        <w:rPr>
          <w:b/>
          <w:color w:val="0070C0"/>
          <w:sz w:val="28"/>
          <w:szCs w:val="28"/>
          <w:lang w:val="en-US"/>
        </w:rPr>
        <w:t>Materia: Seminario de tesis</w:t>
      </w:r>
    </w:p>
    <w:p w:rsidR="00003C12" w:rsidRDefault="00003C12">
      <w:pPr>
        <w:rPr>
          <w:b/>
          <w:color w:val="0070C0"/>
          <w:sz w:val="28"/>
          <w:szCs w:val="28"/>
        </w:rPr>
      </w:pPr>
    </w:p>
    <w:p w:rsidR="00003C12" w:rsidRDefault="000E5248">
      <w:pPr>
        <w:rPr>
          <w:b/>
          <w:color w:val="0070C0"/>
          <w:sz w:val="28"/>
          <w:szCs w:val="28"/>
        </w:rPr>
      </w:pPr>
      <w:r>
        <w:rPr>
          <w:b/>
          <w:color w:val="0070C0"/>
          <w:sz w:val="28"/>
          <w:szCs w:val="28"/>
          <w:lang w:val="en-US"/>
        </w:rPr>
        <w:t>Grado: 8º Cuatrimestre, semiescolarizado</w:t>
      </w:r>
    </w:p>
    <w:p w:rsidR="00003C12" w:rsidRDefault="00003C12">
      <w:pPr>
        <w:rPr>
          <w:b/>
          <w:color w:val="0070C0"/>
          <w:sz w:val="28"/>
          <w:szCs w:val="28"/>
        </w:rPr>
      </w:pPr>
    </w:p>
    <w:p w:rsidR="00003C12" w:rsidRDefault="000E5248">
      <w:pPr>
        <w:rPr>
          <w:b/>
          <w:color w:val="0070C0"/>
          <w:sz w:val="28"/>
          <w:szCs w:val="28"/>
        </w:rPr>
      </w:pPr>
      <w:r>
        <w:rPr>
          <w:b/>
          <w:color w:val="0070C0"/>
          <w:sz w:val="28"/>
          <w:szCs w:val="28"/>
          <w:lang w:val="en-US"/>
        </w:rPr>
        <w:t>Grupo: “C”</w:t>
      </w:r>
    </w:p>
    <w:p w:rsidR="00003C12" w:rsidRDefault="00003C12">
      <w:pPr>
        <w:rPr>
          <w:b/>
          <w:color w:val="0070C0"/>
          <w:sz w:val="28"/>
          <w:szCs w:val="28"/>
        </w:rPr>
      </w:pPr>
    </w:p>
    <w:p w:rsidR="00003C12" w:rsidRDefault="00003C12">
      <w:pPr>
        <w:rPr>
          <w:b/>
          <w:color w:val="0070C0"/>
          <w:sz w:val="28"/>
          <w:szCs w:val="28"/>
        </w:rPr>
      </w:pPr>
    </w:p>
    <w:p w:rsidR="00003C12" w:rsidRDefault="00003C12">
      <w:pPr>
        <w:rPr>
          <w:b/>
          <w:color w:val="0070C0"/>
          <w:sz w:val="28"/>
          <w:szCs w:val="28"/>
        </w:rPr>
      </w:pPr>
    </w:p>
    <w:p w:rsidR="00003C12" w:rsidRDefault="00003C12">
      <w:pPr>
        <w:rPr>
          <w:b/>
          <w:color w:val="0070C0"/>
          <w:sz w:val="28"/>
          <w:szCs w:val="28"/>
        </w:rPr>
      </w:pPr>
    </w:p>
    <w:p w:rsidR="00003C12" w:rsidRDefault="00003C12">
      <w:pPr>
        <w:rPr>
          <w:b/>
          <w:color w:val="0070C0"/>
          <w:sz w:val="28"/>
          <w:szCs w:val="28"/>
        </w:rPr>
      </w:pPr>
    </w:p>
    <w:p w:rsidR="00003C12" w:rsidRDefault="000E5248">
      <w:pPr>
        <w:rPr>
          <w:b/>
          <w:color w:val="0070C0"/>
          <w:sz w:val="28"/>
          <w:szCs w:val="28"/>
        </w:rPr>
      </w:pPr>
      <w:r>
        <w:rPr>
          <w:b/>
          <w:color w:val="0070C0"/>
          <w:sz w:val="28"/>
          <w:szCs w:val="28"/>
          <w:lang w:val="en-US"/>
        </w:rPr>
        <w:t xml:space="preserve">                                   </w:t>
      </w:r>
    </w:p>
    <w:p w:rsidR="00003C12" w:rsidRDefault="000E5248">
      <w:pPr>
        <w:rPr>
          <w:b/>
          <w:color w:val="0070C0"/>
          <w:sz w:val="28"/>
          <w:szCs w:val="28"/>
          <w:lang w:val="en-US"/>
        </w:rPr>
      </w:pPr>
      <w:r>
        <w:rPr>
          <w:b/>
          <w:color w:val="0070C0"/>
          <w:sz w:val="28"/>
          <w:szCs w:val="28"/>
          <w:lang w:val="en-US"/>
        </w:rPr>
        <w:t xml:space="preserve">                          </w:t>
      </w:r>
    </w:p>
    <w:p w:rsidR="00003C12" w:rsidRDefault="000E5248">
      <w:pPr>
        <w:rPr>
          <w:b/>
          <w:color w:val="0070C0"/>
          <w:sz w:val="28"/>
          <w:szCs w:val="28"/>
        </w:rPr>
      </w:pPr>
      <w:r>
        <w:rPr>
          <w:b/>
          <w:color w:val="0070C0"/>
          <w:sz w:val="28"/>
          <w:szCs w:val="28"/>
          <w:lang w:val="en-US"/>
        </w:rPr>
        <w:t xml:space="preserve">                                Frontera Comalapa, Chiapas a 6 de febrero del 2021</w:t>
      </w:r>
    </w:p>
    <w:p w:rsidR="00003C12" w:rsidRDefault="00003C12">
      <w:pPr>
        <w:rPr>
          <w:b/>
          <w:sz w:val="28"/>
          <w:szCs w:val="28"/>
        </w:rPr>
      </w:pPr>
    </w:p>
    <w:p w:rsidR="00003C12" w:rsidRDefault="000E5248">
      <w:pPr>
        <w:rPr>
          <w:rFonts w:ascii="Arial" w:hAnsi="Arial" w:cs="Arial"/>
          <w:b/>
          <w:sz w:val="24"/>
          <w:szCs w:val="24"/>
        </w:rPr>
      </w:pPr>
      <w:r>
        <w:rPr>
          <w:b/>
          <w:sz w:val="28"/>
          <w:szCs w:val="28"/>
          <w:lang w:val="en-US"/>
        </w:rPr>
        <w:lastRenderedPageBreak/>
        <w:t xml:space="preserve">  </w:t>
      </w:r>
      <w:r>
        <w:rPr>
          <w:b/>
          <w:sz w:val="28"/>
          <w:szCs w:val="28"/>
        </w:rPr>
        <w:t xml:space="preserve">TEMA: </w:t>
      </w:r>
      <w:r>
        <w:rPr>
          <w:rFonts w:ascii="Arial" w:hAnsi="Arial" w:cs="Arial"/>
          <w:b/>
          <w:sz w:val="24"/>
          <w:szCs w:val="24"/>
        </w:rPr>
        <w:t>“PROMOCIÓN DE VALORES EN ADOLESCENTES, UNA NECESIDAD DE LA EDUCACIÓN EN LÍNEA”.</w:t>
      </w:r>
    </w:p>
    <w:p w:rsidR="00003C12" w:rsidRDefault="00003C12"/>
    <w:p w:rsidR="00003C12" w:rsidRDefault="000E5248">
      <w:pPr>
        <w:widowControl w:val="0"/>
        <w:tabs>
          <w:tab w:val="left" w:pos="6946"/>
        </w:tabs>
        <w:autoSpaceDE w:val="0"/>
        <w:autoSpaceDN w:val="0"/>
        <w:spacing w:before="190" w:after="0" w:line="360" w:lineRule="auto"/>
        <w:ind w:right="48"/>
        <w:jc w:val="both"/>
        <w:rPr>
          <w:rFonts w:ascii="Arial" w:eastAsia="Arial" w:hAnsi="Arial" w:cs="Arial"/>
          <w:b/>
          <w:sz w:val="24"/>
          <w:szCs w:val="24"/>
          <w:lang w:val="es-ES" w:eastAsia="es-ES" w:bidi="es-ES"/>
        </w:rPr>
      </w:pPr>
      <w:r>
        <w:rPr>
          <w:rFonts w:ascii="Arial" w:eastAsia="Arial" w:hAnsi="Arial" w:cs="Arial"/>
          <w:b/>
          <w:sz w:val="24"/>
          <w:szCs w:val="24"/>
          <w:lang w:val="es-ES" w:eastAsia="es-ES" w:bidi="es-ES"/>
        </w:rPr>
        <w:t>CAPÍTULO II</w:t>
      </w:r>
    </w:p>
    <w:p w:rsidR="00003C12" w:rsidRDefault="000E5248">
      <w:pPr>
        <w:widowControl w:val="0"/>
        <w:tabs>
          <w:tab w:val="left" w:pos="6946"/>
        </w:tabs>
        <w:autoSpaceDE w:val="0"/>
        <w:autoSpaceDN w:val="0"/>
        <w:spacing w:before="190" w:after="0" w:line="360" w:lineRule="auto"/>
        <w:ind w:right="48"/>
        <w:jc w:val="both"/>
        <w:rPr>
          <w:rFonts w:ascii="Arial" w:eastAsia="Arial" w:hAnsi="Arial" w:cs="Arial"/>
          <w:b/>
          <w:sz w:val="24"/>
          <w:szCs w:val="24"/>
          <w:lang w:val="es-ES" w:eastAsia="es-ES" w:bidi="es-ES"/>
        </w:rPr>
      </w:pPr>
      <w:r>
        <w:rPr>
          <w:rFonts w:ascii="Arial" w:eastAsia="Arial" w:hAnsi="Arial" w:cs="Arial"/>
          <w:b/>
          <w:sz w:val="24"/>
          <w:szCs w:val="24"/>
          <w:lang w:val="es-ES" w:eastAsia="es-ES" w:bidi="es-ES"/>
        </w:rPr>
        <w:t xml:space="preserve">2.1. </w:t>
      </w:r>
      <w:r>
        <w:rPr>
          <w:rFonts w:ascii="Arial" w:eastAsia="Arial" w:hAnsi="Arial" w:cs="Arial"/>
          <w:b/>
          <w:sz w:val="24"/>
          <w:szCs w:val="24"/>
          <w:lang w:val="es-ES" w:eastAsia="es-ES" w:bidi="es-ES"/>
        </w:rPr>
        <w:t>MARCO HISTÓRICO</w:t>
      </w:r>
    </w:p>
    <w:p w:rsidR="00003C12" w:rsidRDefault="000E5248">
      <w:pPr>
        <w:widowControl w:val="0"/>
        <w:tabs>
          <w:tab w:val="left" w:pos="6946"/>
        </w:tabs>
        <w:autoSpaceDE w:val="0"/>
        <w:autoSpaceDN w:val="0"/>
        <w:spacing w:before="190" w:after="0" w:line="360" w:lineRule="auto"/>
        <w:ind w:right="48"/>
        <w:jc w:val="both"/>
        <w:rPr>
          <w:rFonts w:ascii="Arial" w:eastAsia="Arial" w:hAnsi="Arial" w:cs="Arial"/>
          <w:sz w:val="24"/>
          <w:szCs w:val="24"/>
          <w:lang w:val="es-ES" w:eastAsia="es-ES" w:bidi="es-ES"/>
        </w:rPr>
      </w:pPr>
      <w:r>
        <w:rPr>
          <w:rFonts w:ascii="Arial" w:eastAsia="Arial" w:hAnsi="Arial" w:cs="Arial"/>
          <w:sz w:val="24"/>
          <w:szCs w:val="24"/>
          <w:lang w:val="es-ES" w:eastAsia="es-ES" w:bidi="es-ES"/>
        </w:rPr>
        <w:t>Jiménez, Carlos; Torregrosa, Estibalíz; Burgos, Juan y Uitzil, Luis (2013), citan a Bautista, Chang y Ramírez (2011), quienes mencionan que:</w:t>
      </w:r>
    </w:p>
    <w:p w:rsidR="00003C12" w:rsidRDefault="000E5248">
      <w:pPr>
        <w:widowControl w:val="0"/>
        <w:tabs>
          <w:tab w:val="left" w:pos="6946"/>
        </w:tabs>
        <w:autoSpaceDE w:val="0"/>
        <w:autoSpaceDN w:val="0"/>
        <w:spacing w:before="190" w:after="0" w:line="360" w:lineRule="auto"/>
        <w:ind w:right="48"/>
        <w:jc w:val="both"/>
        <w:rPr>
          <w:rFonts w:ascii="Arial" w:eastAsia="Arial" w:hAnsi="Arial" w:cs="Arial"/>
          <w:sz w:val="24"/>
          <w:szCs w:val="24"/>
          <w:lang w:val="es-ES" w:eastAsia="es-ES" w:bidi="es-ES"/>
        </w:rPr>
      </w:pPr>
      <w:r>
        <w:rPr>
          <w:rFonts w:ascii="Arial" w:eastAsia="Arial" w:hAnsi="Arial" w:cs="Arial"/>
          <w:sz w:val="24"/>
          <w:szCs w:val="24"/>
          <w:lang w:val="es-ES" w:eastAsia="es-ES" w:bidi="es-ES"/>
        </w:rPr>
        <w:t>Este tema es importante debido a que puede conducirnos a comprender y entender sobre los valores qu</w:t>
      </w:r>
      <w:r>
        <w:rPr>
          <w:rFonts w:ascii="Arial" w:eastAsia="Arial" w:hAnsi="Arial" w:cs="Arial"/>
          <w:sz w:val="24"/>
          <w:szCs w:val="24"/>
          <w:lang w:val="es-ES" w:eastAsia="es-ES" w:bidi="es-ES"/>
        </w:rPr>
        <w:t xml:space="preserve">e los adolescentes poseen actualmente y de dónde lo aprenden. Los valores son importantes para la convivencia dentro de la sociedad ya que son las guías que tenemos para crear relaciones interpersonales, mantenernos en ellas, llevarlas de manera adecuada, </w:t>
      </w:r>
      <w:r>
        <w:rPr>
          <w:rFonts w:ascii="Arial" w:eastAsia="Arial" w:hAnsi="Arial" w:cs="Arial"/>
          <w:sz w:val="24"/>
          <w:szCs w:val="24"/>
          <w:lang w:val="es-ES" w:eastAsia="es-ES" w:bidi="es-ES"/>
        </w:rPr>
        <w:t>evitar conflictos, entre otras funciones.</w:t>
      </w:r>
    </w:p>
    <w:p w:rsidR="00003C12" w:rsidRDefault="000E5248">
      <w:pPr>
        <w:widowControl w:val="0"/>
        <w:tabs>
          <w:tab w:val="left" w:pos="6946"/>
        </w:tabs>
        <w:autoSpaceDE w:val="0"/>
        <w:autoSpaceDN w:val="0"/>
        <w:spacing w:before="190" w:after="0" w:line="360" w:lineRule="auto"/>
        <w:ind w:right="48"/>
        <w:jc w:val="both"/>
        <w:rPr>
          <w:rFonts w:ascii="Arial" w:eastAsia="Arial" w:hAnsi="Arial" w:cs="Arial"/>
          <w:b/>
          <w:sz w:val="24"/>
          <w:szCs w:val="24"/>
          <w:lang w:val="es-ES" w:eastAsia="es-ES" w:bidi="es-ES"/>
        </w:rPr>
      </w:pPr>
      <w:r>
        <w:rPr>
          <w:rFonts w:ascii="Arial" w:eastAsia="Arial" w:hAnsi="Arial" w:cs="Arial"/>
          <w:b/>
          <w:sz w:val="24"/>
          <w:szCs w:val="24"/>
          <w:lang w:val="es-ES" w:eastAsia="es-ES" w:bidi="es-ES"/>
        </w:rPr>
        <w:t>Los valores son distintos en cada cultura, sociedad e individuo, y se ven reflejados en los patrones culturales, variando así conforme al contexto, tiempo y forma de relacionarse.</w:t>
      </w:r>
    </w:p>
    <w:p w:rsidR="00003C12" w:rsidRDefault="000E5248">
      <w:pPr>
        <w:widowControl w:val="0"/>
        <w:tabs>
          <w:tab w:val="left" w:pos="6946"/>
        </w:tabs>
        <w:autoSpaceDE w:val="0"/>
        <w:autoSpaceDN w:val="0"/>
        <w:spacing w:before="190" w:after="0" w:line="360" w:lineRule="auto"/>
        <w:ind w:right="48"/>
        <w:jc w:val="both"/>
        <w:rPr>
          <w:rFonts w:ascii="Arial" w:eastAsia="Arial" w:hAnsi="Arial" w:cs="Arial"/>
          <w:sz w:val="24"/>
          <w:szCs w:val="24"/>
          <w:lang w:val="es-ES" w:eastAsia="es-ES" w:bidi="es-ES"/>
        </w:rPr>
      </w:pPr>
      <w:r>
        <w:rPr>
          <w:rFonts w:ascii="Arial" w:eastAsia="Arial" w:hAnsi="Arial" w:cs="Arial"/>
          <w:sz w:val="24"/>
          <w:szCs w:val="24"/>
          <w:lang w:val="es-ES" w:eastAsia="es-ES" w:bidi="es-ES"/>
        </w:rPr>
        <w:t>Jiménez, Carlos et al., (2013), ci</w:t>
      </w:r>
      <w:r>
        <w:rPr>
          <w:rFonts w:ascii="Arial" w:eastAsia="Arial" w:hAnsi="Arial" w:cs="Arial"/>
          <w:sz w:val="24"/>
          <w:szCs w:val="24"/>
          <w:lang w:val="es-ES" w:eastAsia="es-ES" w:bidi="es-ES"/>
        </w:rPr>
        <w:t>tan a Valdez (2003), quien refiere que:</w:t>
      </w:r>
    </w:p>
    <w:p w:rsidR="00003C12" w:rsidRDefault="000E5248">
      <w:pPr>
        <w:widowControl w:val="0"/>
        <w:tabs>
          <w:tab w:val="left" w:pos="6946"/>
        </w:tabs>
        <w:autoSpaceDE w:val="0"/>
        <w:autoSpaceDN w:val="0"/>
        <w:spacing w:before="190" w:after="0" w:line="360" w:lineRule="auto"/>
        <w:ind w:right="48"/>
        <w:jc w:val="both"/>
        <w:rPr>
          <w:rFonts w:ascii="Arial" w:eastAsia="Arial" w:hAnsi="Arial" w:cs="Arial"/>
          <w:sz w:val="24"/>
          <w:szCs w:val="24"/>
          <w:lang w:val="es-ES" w:eastAsia="es-ES" w:bidi="es-ES"/>
        </w:rPr>
      </w:pPr>
      <w:r>
        <w:rPr>
          <w:rFonts w:ascii="Arial" w:eastAsia="Arial" w:hAnsi="Arial" w:cs="Arial"/>
          <w:sz w:val="24"/>
          <w:szCs w:val="24"/>
          <w:lang w:val="es-ES" w:eastAsia="es-ES" w:bidi="es-ES"/>
        </w:rPr>
        <w:t xml:space="preserve">Los valores se adquieren de forma paulatina a través de la socialización, que es el proceso del cual la gente adopta los códigos y normas de conducta de su sociedad y respeta sus reglas sin perder su individualidad, </w:t>
      </w:r>
      <w:r>
        <w:rPr>
          <w:rFonts w:ascii="Arial" w:eastAsia="Arial" w:hAnsi="Arial" w:cs="Arial"/>
          <w:sz w:val="24"/>
          <w:szCs w:val="24"/>
          <w:lang w:val="es-ES" w:eastAsia="es-ES" w:bidi="es-ES"/>
        </w:rPr>
        <w:t>también los adolescentes se encuentran en una etapa en donde tienen que enfrentarse a una crisis de identidad versus confusión de rol, según el teórico Erick Erikson y su teoría psicosocial, y en la cual adoptarán los valores con los que vivirán para esa f</w:t>
      </w:r>
      <w:r>
        <w:rPr>
          <w:rFonts w:ascii="Arial" w:eastAsia="Arial" w:hAnsi="Arial" w:cs="Arial"/>
          <w:sz w:val="24"/>
          <w:szCs w:val="24"/>
          <w:lang w:val="es-ES" w:eastAsia="es-ES" w:bidi="es-ES"/>
        </w:rPr>
        <w:t>ormación de identidad.</w:t>
      </w:r>
    </w:p>
    <w:p w:rsidR="00003C12" w:rsidRDefault="00003C12">
      <w:pPr>
        <w:widowControl w:val="0"/>
        <w:tabs>
          <w:tab w:val="left" w:pos="6946"/>
        </w:tabs>
        <w:autoSpaceDE w:val="0"/>
        <w:autoSpaceDN w:val="0"/>
        <w:spacing w:before="190" w:after="0" w:line="360" w:lineRule="auto"/>
        <w:ind w:right="48"/>
        <w:jc w:val="both"/>
        <w:rPr>
          <w:rFonts w:ascii="Arial" w:eastAsia="Arial" w:hAnsi="Arial" w:cs="Arial"/>
          <w:sz w:val="24"/>
          <w:szCs w:val="24"/>
          <w:lang w:val="es-ES" w:eastAsia="es-ES" w:bidi="es-ES"/>
        </w:rPr>
      </w:pPr>
    </w:p>
    <w:p w:rsidR="00003C12" w:rsidRDefault="000E5248">
      <w:pPr>
        <w:widowControl w:val="0"/>
        <w:tabs>
          <w:tab w:val="left" w:pos="6946"/>
        </w:tabs>
        <w:autoSpaceDE w:val="0"/>
        <w:autoSpaceDN w:val="0"/>
        <w:spacing w:before="190" w:after="0" w:line="360" w:lineRule="auto"/>
        <w:ind w:right="48"/>
        <w:jc w:val="both"/>
        <w:rPr>
          <w:rFonts w:ascii="Arial" w:eastAsia="Arial" w:hAnsi="Arial" w:cs="Arial"/>
          <w:sz w:val="24"/>
          <w:szCs w:val="24"/>
          <w:lang w:val="es-ES" w:eastAsia="es-ES" w:bidi="es-ES"/>
        </w:rPr>
      </w:pPr>
      <w:r>
        <w:rPr>
          <w:rFonts w:ascii="Arial" w:eastAsia="Arial" w:hAnsi="Arial" w:cs="Arial"/>
          <w:sz w:val="24"/>
          <w:szCs w:val="24"/>
          <w:lang w:val="es-ES" w:eastAsia="es-ES" w:bidi="es-ES"/>
        </w:rPr>
        <w:t>Cuando hablamos de valor, es importante mencionar el concepto de antivalor, para ello.</w:t>
      </w:r>
    </w:p>
    <w:p w:rsidR="00003C12" w:rsidRDefault="000E5248">
      <w:pPr>
        <w:widowControl w:val="0"/>
        <w:tabs>
          <w:tab w:val="left" w:pos="6946"/>
        </w:tabs>
        <w:autoSpaceDE w:val="0"/>
        <w:autoSpaceDN w:val="0"/>
        <w:spacing w:before="190" w:after="0" w:line="360" w:lineRule="auto"/>
        <w:ind w:right="48"/>
        <w:jc w:val="both"/>
        <w:rPr>
          <w:rFonts w:ascii="Arial" w:eastAsia="Arial" w:hAnsi="Arial" w:cs="Arial"/>
          <w:sz w:val="24"/>
          <w:szCs w:val="24"/>
          <w:lang w:val="es-ES" w:eastAsia="es-ES" w:bidi="es-ES"/>
        </w:rPr>
      </w:pPr>
      <w:r>
        <w:rPr>
          <w:rFonts w:ascii="Arial" w:eastAsia="Arial" w:hAnsi="Arial" w:cs="Arial"/>
          <w:sz w:val="24"/>
          <w:szCs w:val="24"/>
          <w:lang w:val="es-ES" w:eastAsia="es-ES" w:bidi="es-ES"/>
        </w:rPr>
        <w:t>Jiménez, Carlos et al., (2013), citan a Domínguez (2004), quien sostiene que:</w:t>
      </w:r>
    </w:p>
    <w:p w:rsidR="00003C12" w:rsidRDefault="000E5248">
      <w:pPr>
        <w:widowControl w:val="0"/>
        <w:tabs>
          <w:tab w:val="left" w:pos="6946"/>
        </w:tabs>
        <w:autoSpaceDE w:val="0"/>
        <w:autoSpaceDN w:val="0"/>
        <w:spacing w:before="190" w:after="0" w:line="360" w:lineRule="auto"/>
        <w:ind w:right="48"/>
        <w:jc w:val="both"/>
        <w:rPr>
          <w:rFonts w:ascii="Arial" w:eastAsia="Arial" w:hAnsi="Arial" w:cs="Arial"/>
          <w:sz w:val="24"/>
          <w:szCs w:val="24"/>
          <w:lang w:val="es-ES" w:eastAsia="es-ES" w:bidi="es-ES"/>
        </w:rPr>
      </w:pPr>
      <w:r>
        <w:rPr>
          <w:rFonts w:ascii="Arial" w:eastAsia="Arial" w:hAnsi="Arial" w:cs="Arial"/>
          <w:sz w:val="24"/>
          <w:szCs w:val="24"/>
          <w:lang w:val="es-ES" w:eastAsia="es-ES" w:bidi="es-ES"/>
        </w:rPr>
        <w:lastRenderedPageBreak/>
        <w:t>El antivalor es lo contrario al valor, pero se definirá como las cu</w:t>
      </w:r>
      <w:r>
        <w:rPr>
          <w:rFonts w:ascii="Arial" w:eastAsia="Arial" w:hAnsi="Arial" w:cs="Arial"/>
          <w:sz w:val="24"/>
          <w:szCs w:val="24"/>
          <w:lang w:val="es-ES" w:eastAsia="es-ES" w:bidi="es-ES"/>
        </w:rPr>
        <w:t>alidades que desestimamos o rechazamos, porque intersubjetivamente las consideramos perjudiciales y nocivas en nuestras necesidades. Así como los adolescentes durante su búsqueda de identidad comienzan a adoptar valores e ideales, pueden adoptar antivalore</w:t>
      </w:r>
      <w:r>
        <w:rPr>
          <w:rFonts w:ascii="Arial" w:eastAsia="Arial" w:hAnsi="Arial" w:cs="Arial"/>
          <w:sz w:val="24"/>
          <w:szCs w:val="24"/>
          <w:lang w:val="es-ES" w:eastAsia="es-ES" w:bidi="es-ES"/>
        </w:rPr>
        <w:t xml:space="preserve">s y mostrarlos en su vida cotidiana. </w:t>
      </w:r>
    </w:p>
    <w:p w:rsidR="00003C12" w:rsidRDefault="000E5248">
      <w:pPr>
        <w:widowControl w:val="0"/>
        <w:tabs>
          <w:tab w:val="left" w:pos="6946"/>
        </w:tabs>
        <w:autoSpaceDE w:val="0"/>
        <w:autoSpaceDN w:val="0"/>
        <w:spacing w:before="190" w:after="0" w:line="360" w:lineRule="auto"/>
        <w:ind w:right="48"/>
        <w:jc w:val="both"/>
        <w:rPr>
          <w:rFonts w:ascii="Arial" w:eastAsia="Arial" w:hAnsi="Arial" w:cs="Arial"/>
          <w:sz w:val="24"/>
          <w:szCs w:val="24"/>
          <w:lang w:val="es-ES" w:eastAsia="es-ES" w:bidi="es-ES"/>
        </w:rPr>
      </w:pPr>
      <w:r>
        <w:rPr>
          <w:rFonts w:ascii="Arial" w:eastAsia="Arial" w:hAnsi="Arial" w:cs="Arial"/>
          <w:sz w:val="24"/>
          <w:szCs w:val="24"/>
          <w:lang w:val="es-ES" w:eastAsia="es-ES" w:bidi="es-ES"/>
        </w:rPr>
        <w:t>Jiménez, Carlos et al., (2013), citan a Porta (2004), quien afirma que:</w:t>
      </w:r>
    </w:p>
    <w:p w:rsidR="00003C12" w:rsidRDefault="000E5248">
      <w:pPr>
        <w:widowControl w:val="0"/>
        <w:tabs>
          <w:tab w:val="left" w:pos="6946"/>
        </w:tabs>
        <w:autoSpaceDE w:val="0"/>
        <w:autoSpaceDN w:val="0"/>
        <w:spacing w:before="190" w:after="0" w:line="360" w:lineRule="auto"/>
        <w:ind w:right="48"/>
        <w:jc w:val="both"/>
        <w:rPr>
          <w:rFonts w:ascii="Arial" w:eastAsia="Arial" w:hAnsi="Arial" w:cs="Arial"/>
          <w:sz w:val="24"/>
          <w:szCs w:val="24"/>
          <w:lang w:val="es-ES" w:eastAsia="es-ES" w:bidi="es-ES"/>
        </w:rPr>
      </w:pPr>
      <w:r>
        <w:rPr>
          <w:rFonts w:ascii="Arial" w:eastAsia="Arial" w:hAnsi="Arial" w:cs="Arial"/>
          <w:sz w:val="24"/>
          <w:szCs w:val="24"/>
          <w:lang w:val="es-ES" w:eastAsia="es-ES" w:bidi="es-ES"/>
        </w:rPr>
        <w:t>El individuo surge de procesos sociales, históricos y culturales, en cuyo marco actúa sobre su entorno para modificarlo y mejorarlo. El adolescent</w:t>
      </w:r>
      <w:r>
        <w:rPr>
          <w:rFonts w:ascii="Arial" w:eastAsia="Arial" w:hAnsi="Arial" w:cs="Arial"/>
          <w:sz w:val="24"/>
          <w:szCs w:val="24"/>
          <w:lang w:val="es-ES" w:eastAsia="es-ES" w:bidi="es-ES"/>
        </w:rPr>
        <w:t>e se encuentra en ese momento de crecimiento en su sociedad, ese punto en el que se encontrará muy influenciado por su ambiente y cultura, es quien se encargará de transmitir esos valores y antivalores que adopte a partir de ese periodo a las futuras gener</w:t>
      </w:r>
      <w:r>
        <w:rPr>
          <w:rFonts w:ascii="Arial" w:eastAsia="Arial" w:hAnsi="Arial" w:cs="Arial"/>
          <w:sz w:val="24"/>
          <w:szCs w:val="24"/>
          <w:lang w:val="es-ES" w:eastAsia="es-ES" w:bidi="es-ES"/>
        </w:rPr>
        <w:t xml:space="preserve">aciones. </w:t>
      </w:r>
    </w:p>
    <w:p w:rsidR="00003C12" w:rsidRDefault="000E5248">
      <w:pPr>
        <w:widowControl w:val="0"/>
        <w:tabs>
          <w:tab w:val="left" w:pos="6946"/>
        </w:tabs>
        <w:autoSpaceDE w:val="0"/>
        <w:autoSpaceDN w:val="0"/>
        <w:spacing w:before="190" w:after="0" w:line="360" w:lineRule="auto"/>
        <w:ind w:right="48"/>
        <w:jc w:val="both"/>
        <w:rPr>
          <w:rFonts w:ascii="Arial" w:eastAsia="Arial" w:hAnsi="Arial" w:cs="Arial"/>
          <w:sz w:val="24"/>
          <w:szCs w:val="24"/>
          <w:lang w:val="es-ES" w:eastAsia="es-ES" w:bidi="es-ES"/>
        </w:rPr>
      </w:pPr>
      <w:r>
        <w:rPr>
          <w:rFonts w:ascii="Arial" w:eastAsia="Arial" w:hAnsi="Arial" w:cs="Arial"/>
          <w:sz w:val="24"/>
          <w:szCs w:val="24"/>
          <w:lang w:val="es-ES" w:eastAsia="es-ES" w:bidi="es-ES"/>
        </w:rPr>
        <w:t>Jiménez, Carlos et al., (2013), citan a Ferrán Casas (2000), quien relata que:</w:t>
      </w:r>
    </w:p>
    <w:p w:rsidR="00003C12" w:rsidRDefault="000E5248">
      <w:pPr>
        <w:widowControl w:val="0"/>
        <w:tabs>
          <w:tab w:val="left" w:pos="6946"/>
        </w:tabs>
        <w:autoSpaceDE w:val="0"/>
        <w:autoSpaceDN w:val="0"/>
        <w:spacing w:before="190" w:after="0" w:line="360" w:lineRule="auto"/>
        <w:ind w:right="48"/>
        <w:jc w:val="both"/>
        <w:rPr>
          <w:rFonts w:ascii="Arial" w:eastAsia="Arial" w:hAnsi="Arial" w:cs="Arial"/>
          <w:sz w:val="24"/>
          <w:szCs w:val="24"/>
          <w:lang w:val="es-ES" w:eastAsia="es-ES" w:bidi="es-ES"/>
        </w:rPr>
      </w:pPr>
      <w:r>
        <w:rPr>
          <w:rFonts w:ascii="Arial" w:eastAsia="Arial" w:hAnsi="Arial" w:cs="Arial"/>
          <w:sz w:val="24"/>
          <w:szCs w:val="24"/>
          <w:lang w:val="es-ES" w:eastAsia="es-ES" w:bidi="es-ES"/>
        </w:rPr>
        <w:t>Cómo las tecnologías de la información afectan las relaciones de socialización y de comunicación del adolescente; el cual se considera pertinente porque, también los m</w:t>
      </w:r>
      <w:r>
        <w:rPr>
          <w:rFonts w:ascii="Arial" w:eastAsia="Arial" w:hAnsi="Arial" w:cs="Arial"/>
          <w:sz w:val="24"/>
          <w:szCs w:val="24"/>
          <w:lang w:val="es-ES" w:eastAsia="es-ES" w:bidi="es-ES"/>
        </w:rPr>
        <w:t>edios, como él menciona, son influyentes en la introyección de valores y antivalores.</w:t>
      </w:r>
    </w:p>
    <w:p w:rsidR="00003C12" w:rsidRDefault="000E5248">
      <w:pPr>
        <w:widowControl w:val="0"/>
        <w:tabs>
          <w:tab w:val="left" w:pos="6946"/>
        </w:tabs>
        <w:autoSpaceDE w:val="0"/>
        <w:autoSpaceDN w:val="0"/>
        <w:spacing w:before="190" w:after="0" w:line="360" w:lineRule="auto"/>
        <w:ind w:right="48"/>
        <w:jc w:val="both"/>
        <w:rPr>
          <w:rFonts w:ascii="Arial" w:eastAsia="Arial" w:hAnsi="Arial" w:cs="Arial"/>
          <w:sz w:val="24"/>
          <w:szCs w:val="24"/>
          <w:lang w:val="es-ES" w:eastAsia="es-ES" w:bidi="es-ES"/>
        </w:rPr>
      </w:pPr>
      <w:r>
        <w:rPr>
          <w:rFonts w:ascii="Arial" w:eastAsia="Arial" w:hAnsi="Arial" w:cs="Arial"/>
          <w:sz w:val="24"/>
          <w:szCs w:val="24"/>
          <w:lang w:val="es-ES" w:eastAsia="es-ES" w:bidi="es-ES"/>
        </w:rPr>
        <w:t>Herrera, María (2007), cita a Marín (1976) quien opina que:</w:t>
      </w:r>
    </w:p>
    <w:p w:rsidR="00003C12" w:rsidRDefault="000E5248">
      <w:pPr>
        <w:widowControl w:val="0"/>
        <w:tabs>
          <w:tab w:val="left" w:pos="6946"/>
        </w:tabs>
        <w:autoSpaceDE w:val="0"/>
        <w:autoSpaceDN w:val="0"/>
        <w:spacing w:before="190" w:after="0" w:line="360" w:lineRule="auto"/>
        <w:ind w:right="48"/>
        <w:jc w:val="both"/>
        <w:rPr>
          <w:rFonts w:ascii="Arial" w:eastAsia="Arial" w:hAnsi="Arial" w:cs="Arial"/>
          <w:sz w:val="24"/>
          <w:szCs w:val="24"/>
          <w:lang w:val="es-ES" w:eastAsia="es-ES" w:bidi="es-ES"/>
        </w:rPr>
      </w:pPr>
      <w:r>
        <w:rPr>
          <w:rFonts w:ascii="Arial" w:eastAsia="Arial" w:hAnsi="Arial" w:cs="Arial"/>
          <w:sz w:val="24"/>
          <w:szCs w:val="24"/>
          <w:lang w:val="es-ES" w:eastAsia="es-ES" w:bidi="es-ES"/>
        </w:rPr>
        <w:t>El cambio de valores se viene realizando a lo largo de toda la historia de la humanidad y aún de la propia bio</w:t>
      </w:r>
      <w:r>
        <w:rPr>
          <w:rFonts w:ascii="Arial" w:eastAsia="Arial" w:hAnsi="Arial" w:cs="Arial"/>
          <w:sz w:val="24"/>
          <w:szCs w:val="24"/>
          <w:lang w:val="es-ES" w:eastAsia="es-ES" w:bidi="es-ES"/>
        </w:rPr>
        <w:t>grafía personal, más que emerger, en el sentido de que, probablemente, desde siempre hemos tenido y hemos venido utilizando los mismos valores, aunque de formas diferentes cualitativamente.</w:t>
      </w:r>
    </w:p>
    <w:p w:rsidR="00003C12" w:rsidRDefault="00003C12">
      <w:pPr>
        <w:widowControl w:val="0"/>
        <w:tabs>
          <w:tab w:val="left" w:pos="6946"/>
        </w:tabs>
        <w:autoSpaceDE w:val="0"/>
        <w:autoSpaceDN w:val="0"/>
        <w:spacing w:before="190" w:after="0" w:line="360" w:lineRule="auto"/>
        <w:ind w:right="48"/>
        <w:jc w:val="both"/>
        <w:rPr>
          <w:rFonts w:ascii="Arial" w:eastAsia="Arial" w:hAnsi="Arial" w:cs="Arial"/>
          <w:sz w:val="24"/>
          <w:szCs w:val="24"/>
          <w:lang w:val="es-ES" w:eastAsia="es-ES" w:bidi="es-ES"/>
        </w:rPr>
      </w:pPr>
    </w:p>
    <w:p w:rsidR="00003C12" w:rsidRDefault="000E5248">
      <w:pPr>
        <w:widowControl w:val="0"/>
        <w:tabs>
          <w:tab w:val="left" w:pos="6946"/>
        </w:tabs>
        <w:autoSpaceDE w:val="0"/>
        <w:autoSpaceDN w:val="0"/>
        <w:spacing w:before="190" w:after="0" w:line="360" w:lineRule="auto"/>
        <w:ind w:right="48"/>
        <w:jc w:val="both"/>
        <w:rPr>
          <w:rFonts w:ascii="Arial" w:eastAsia="Arial" w:hAnsi="Arial" w:cs="Arial"/>
          <w:sz w:val="24"/>
          <w:szCs w:val="24"/>
          <w:lang w:val="es-ES" w:eastAsia="es-ES" w:bidi="es-ES"/>
        </w:rPr>
      </w:pPr>
      <w:r>
        <w:rPr>
          <w:rFonts w:ascii="Arial" w:eastAsia="Arial" w:hAnsi="Arial" w:cs="Arial"/>
          <w:sz w:val="24"/>
          <w:szCs w:val="24"/>
          <w:lang w:val="es-ES" w:eastAsia="es-ES" w:bidi="es-ES"/>
        </w:rPr>
        <w:t>No podemos hacer a un lado a la familia cuando hablamos de valore</w:t>
      </w:r>
      <w:r>
        <w:rPr>
          <w:rFonts w:ascii="Arial" w:eastAsia="Arial" w:hAnsi="Arial" w:cs="Arial"/>
          <w:sz w:val="24"/>
          <w:szCs w:val="24"/>
          <w:lang w:val="es-ES" w:eastAsia="es-ES" w:bidi="es-ES"/>
        </w:rPr>
        <w:t>s en los adolescentes, por lo que damos un espacio desde este capítulo a mencionar lo siguiente.</w:t>
      </w:r>
    </w:p>
    <w:p w:rsidR="009027DC" w:rsidRDefault="009027DC">
      <w:pPr>
        <w:widowControl w:val="0"/>
        <w:tabs>
          <w:tab w:val="left" w:pos="6946"/>
        </w:tabs>
        <w:autoSpaceDE w:val="0"/>
        <w:autoSpaceDN w:val="0"/>
        <w:spacing w:before="1" w:after="0" w:line="360" w:lineRule="auto"/>
        <w:ind w:right="48"/>
        <w:jc w:val="both"/>
        <w:rPr>
          <w:rFonts w:ascii="Arial" w:eastAsia="Arial" w:hAnsi="Arial" w:cs="Arial"/>
          <w:sz w:val="24"/>
          <w:szCs w:val="24"/>
          <w:lang w:val="es-ES" w:eastAsia="es-ES" w:bidi="es-ES"/>
        </w:rPr>
      </w:pPr>
    </w:p>
    <w:p w:rsidR="009027DC" w:rsidRDefault="009027DC">
      <w:pPr>
        <w:widowControl w:val="0"/>
        <w:tabs>
          <w:tab w:val="left" w:pos="6946"/>
        </w:tabs>
        <w:autoSpaceDE w:val="0"/>
        <w:autoSpaceDN w:val="0"/>
        <w:spacing w:before="1" w:after="0" w:line="360" w:lineRule="auto"/>
        <w:ind w:right="48"/>
        <w:jc w:val="both"/>
        <w:rPr>
          <w:rFonts w:ascii="Arial" w:eastAsia="Arial" w:hAnsi="Arial" w:cs="Arial"/>
          <w:sz w:val="24"/>
          <w:szCs w:val="24"/>
          <w:lang w:val="es-ES" w:eastAsia="es-ES" w:bidi="es-ES"/>
        </w:rPr>
      </w:pPr>
    </w:p>
    <w:p w:rsidR="00003C12" w:rsidRDefault="000E5248">
      <w:pPr>
        <w:widowControl w:val="0"/>
        <w:tabs>
          <w:tab w:val="left" w:pos="6946"/>
        </w:tabs>
        <w:autoSpaceDE w:val="0"/>
        <w:autoSpaceDN w:val="0"/>
        <w:spacing w:before="1" w:after="0" w:line="360" w:lineRule="auto"/>
        <w:ind w:right="48"/>
        <w:jc w:val="both"/>
        <w:rPr>
          <w:rFonts w:ascii="Arial" w:eastAsia="Arial" w:hAnsi="Arial" w:cs="Arial"/>
          <w:sz w:val="24"/>
          <w:szCs w:val="24"/>
          <w:lang w:val="es-ES" w:eastAsia="es-ES" w:bidi="es-ES"/>
        </w:rPr>
      </w:pPr>
      <w:proofErr w:type="spellStart"/>
      <w:r>
        <w:rPr>
          <w:rFonts w:ascii="Arial" w:eastAsia="Arial" w:hAnsi="Arial" w:cs="Arial"/>
          <w:sz w:val="24"/>
          <w:szCs w:val="24"/>
          <w:lang w:val="es-ES" w:eastAsia="es-ES" w:bidi="es-ES"/>
        </w:rPr>
        <w:lastRenderedPageBreak/>
        <w:t>Lacroix</w:t>
      </w:r>
      <w:proofErr w:type="spellEnd"/>
      <w:r>
        <w:rPr>
          <w:rFonts w:ascii="Arial" w:eastAsia="Arial" w:hAnsi="Arial" w:cs="Arial"/>
          <w:sz w:val="24"/>
          <w:szCs w:val="24"/>
          <w:lang w:val="es-ES" w:eastAsia="es-ES" w:bidi="es-ES"/>
        </w:rPr>
        <w:t>, (1993), apunta que:</w:t>
      </w:r>
    </w:p>
    <w:p w:rsidR="00003C12" w:rsidRDefault="00003C12">
      <w:pPr>
        <w:widowControl w:val="0"/>
        <w:tabs>
          <w:tab w:val="left" w:pos="6946"/>
        </w:tabs>
        <w:autoSpaceDE w:val="0"/>
        <w:autoSpaceDN w:val="0"/>
        <w:spacing w:before="76" w:after="0" w:line="360" w:lineRule="auto"/>
        <w:ind w:right="48"/>
        <w:jc w:val="both"/>
        <w:rPr>
          <w:rFonts w:ascii="Arial" w:eastAsia="Arial" w:hAnsi="Arial" w:cs="Arial"/>
          <w:sz w:val="24"/>
          <w:szCs w:val="24"/>
          <w:lang w:val="es-ES" w:eastAsia="es-ES" w:bidi="es-ES"/>
        </w:rPr>
      </w:pPr>
    </w:p>
    <w:p w:rsidR="00003C12" w:rsidRDefault="000E5248">
      <w:pPr>
        <w:widowControl w:val="0"/>
        <w:tabs>
          <w:tab w:val="left" w:pos="6946"/>
        </w:tabs>
        <w:autoSpaceDE w:val="0"/>
        <w:autoSpaceDN w:val="0"/>
        <w:spacing w:before="76" w:after="0" w:line="360" w:lineRule="auto"/>
        <w:ind w:right="48"/>
        <w:jc w:val="both"/>
        <w:rPr>
          <w:rFonts w:ascii="Arial" w:eastAsia="Arial" w:hAnsi="Arial" w:cs="Arial"/>
          <w:sz w:val="24"/>
          <w:szCs w:val="24"/>
          <w:lang w:val="es-ES" w:eastAsia="es-ES" w:bidi="es-ES"/>
        </w:rPr>
      </w:pPr>
      <w:r>
        <w:rPr>
          <w:rFonts w:ascii="Arial" w:eastAsia="Arial" w:hAnsi="Arial" w:cs="Arial"/>
          <w:sz w:val="24"/>
          <w:szCs w:val="24"/>
          <w:lang w:val="es-ES" w:eastAsia="es-ES" w:bidi="es-ES"/>
        </w:rPr>
        <w:t xml:space="preserve">Las ciencias de la familia muestran cómo el valor de la misma surge con fuerza, solidez y vigor en nuestra sociedad. La </w:t>
      </w:r>
      <w:r>
        <w:rPr>
          <w:rFonts w:ascii="Arial" w:eastAsia="Arial" w:hAnsi="Arial" w:cs="Arial"/>
          <w:sz w:val="24"/>
          <w:szCs w:val="24"/>
          <w:lang w:val="es-ES" w:eastAsia="es-ES" w:bidi="es-ES"/>
        </w:rPr>
        <w:t>familia implica un salto “trascendental” del simple hecho biológico. La familia educa, o no, por inmersión. La familia es transmisora de la vida, pero también de los puntos de referencia global para la vida. La familia no es sólo el semillero donde se repr</w:t>
      </w:r>
      <w:r>
        <w:rPr>
          <w:rFonts w:ascii="Arial" w:eastAsia="Arial" w:hAnsi="Arial" w:cs="Arial"/>
          <w:sz w:val="24"/>
          <w:szCs w:val="24"/>
          <w:lang w:val="es-ES" w:eastAsia="es-ES" w:bidi="es-ES"/>
        </w:rPr>
        <w:t>oducen físicamente los miembros de la sociedad, sino también el caldo de cultivo donde proliferan los valores y se regenera el tejido social generación tras generación. Es en el seno de la institución familiar donde se asimilan tanto los valores privados c</w:t>
      </w:r>
      <w:r>
        <w:rPr>
          <w:rFonts w:ascii="Arial" w:eastAsia="Arial" w:hAnsi="Arial" w:cs="Arial"/>
          <w:sz w:val="24"/>
          <w:szCs w:val="24"/>
          <w:lang w:val="es-ES" w:eastAsia="es-ES" w:bidi="es-ES"/>
        </w:rPr>
        <w:t>omo públicos, los religiosos, los relacionados con el género, los valores de clase y los cívicos y políticos. Matriz generativa de las estructuras profundas de la personalidad y de los patrones de interacción social, la familia transmite tanto unos determi</w:t>
      </w:r>
      <w:r>
        <w:rPr>
          <w:rFonts w:ascii="Arial" w:eastAsia="Arial" w:hAnsi="Arial" w:cs="Arial"/>
          <w:sz w:val="24"/>
          <w:szCs w:val="24"/>
          <w:lang w:val="es-ES" w:eastAsia="es-ES" w:bidi="es-ES"/>
        </w:rPr>
        <w:t>nados valores como su ausencia, que se cifra en normas.</w:t>
      </w:r>
    </w:p>
    <w:p w:rsidR="00003C12" w:rsidRDefault="00003C12">
      <w:pPr>
        <w:widowControl w:val="0"/>
        <w:tabs>
          <w:tab w:val="left" w:pos="6946"/>
        </w:tabs>
        <w:autoSpaceDE w:val="0"/>
        <w:autoSpaceDN w:val="0"/>
        <w:spacing w:before="137" w:after="0" w:line="360" w:lineRule="auto"/>
        <w:ind w:right="48"/>
        <w:jc w:val="both"/>
        <w:rPr>
          <w:rFonts w:ascii="Arial" w:eastAsia="Arial" w:hAnsi="Arial" w:cs="Arial"/>
          <w:sz w:val="24"/>
          <w:szCs w:val="24"/>
          <w:lang w:val="es-ES" w:eastAsia="es-ES" w:bidi="es-ES"/>
        </w:rPr>
      </w:pPr>
    </w:p>
    <w:p w:rsidR="00003C12" w:rsidRDefault="000E5248">
      <w:pPr>
        <w:widowControl w:val="0"/>
        <w:tabs>
          <w:tab w:val="left" w:pos="6946"/>
        </w:tabs>
        <w:autoSpaceDE w:val="0"/>
        <w:autoSpaceDN w:val="0"/>
        <w:spacing w:before="2" w:after="0" w:line="360" w:lineRule="auto"/>
        <w:ind w:right="48"/>
        <w:jc w:val="both"/>
        <w:rPr>
          <w:rFonts w:ascii="Arial" w:eastAsia="Arial" w:hAnsi="Arial" w:cs="Arial"/>
          <w:sz w:val="24"/>
          <w:szCs w:val="24"/>
          <w:lang w:val="es-ES" w:eastAsia="es-ES" w:bidi="es-ES"/>
        </w:rPr>
      </w:pPr>
      <w:r>
        <w:rPr>
          <w:rFonts w:ascii="Arial" w:eastAsia="Arial" w:hAnsi="Arial" w:cs="Arial"/>
          <w:sz w:val="24"/>
          <w:szCs w:val="24"/>
          <w:lang w:val="es-ES" w:eastAsia="es-ES" w:bidi="es-ES"/>
        </w:rPr>
        <w:t>Calderón, (2016) señala que:</w:t>
      </w:r>
    </w:p>
    <w:p w:rsidR="00003C12" w:rsidRDefault="00003C12">
      <w:pPr>
        <w:widowControl w:val="0"/>
        <w:tabs>
          <w:tab w:val="left" w:pos="6946"/>
        </w:tabs>
        <w:autoSpaceDE w:val="0"/>
        <w:autoSpaceDN w:val="0"/>
        <w:spacing w:before="2" w:after="0" w:line="360" w:lineRule="auto"/>
        <w:ind w:right="48"/>
        <w:jc w:val="both"/>
        <w:rPr>
          <w:rFonts w:ascii="Arial" w:eastAsia="Arial" w:hAnsi="Arial" w:cs="Arial"/>
          <w:sz w:val="24"/>
          <w:szCs w:val="24"/>
          <w:lang w:val="es-ES" w:eastAsia="es-ES" w:bidi="es-ES"/>
        </w:rPr>
      </w:pPr>
    </w:p>
    <w:p w:rsidR="00003C12" w:rsidRDefault="000E5248">
      <w:pPr>
        <w:widowControl w:val="0"/>
        <w:tabs>
          <w:tab w:val="left" w:pos="6946"/>
        </w:tabs>
        <w:autoSpaceDE w:val="0"/>
        <w:autoSpaceDN w:val="0"/>
        <w:spacing w:before="136" w:after="0" w:line="360" w:lineRule="auto"/>
        <w:ind w:right="48"/>
        <w:jc w:val="both"/>
        <w:rPr>
          <w:rFonts w:ascii="Arial" w:eastAsia="Arial" w:hAnsi="Arial" w:cs="Arial"/>
          <w:sz w:val="24"/>
          <w:szCs w:val="24"/>
          <w:lang w:val="es-ES" w:eastAsia="es-ES" w:bidi="es-ES"/>
        </w:rPr>
      </w:pPr>
      <w:r>
        <w:rPr>
          <w:rFonts w:ascii="Arial" w:eastAsia="Arial" w:hAnsi="Arial" w:cs="Arial"/>
          <w:sz w:val="24"/>
          <w:szCs w:val="24"/>
          <w:lang w:val="es-ES" w:eastAsia="es-ES" w:bidi="es-ES"/>
        </w:rPr>
        <w:t>La familia muestra a sus miembros lo que espera de ellos, teniendo en cuenta lo que se ve como deseable y valioso en la sociedad. Propone un modelo que incluye las creen</w:t>
      </w:r>
      <w:r>
        <w:rPr>
          <w:rFonts w:ascii="Arial" w:eastAsia="Arial" w:hAnsi="Arial" w:cs="Arial"/>
          <w:sz w:val="24"/>
          <w:szCs w:val="24"/>
          <w:lang w:val="es-ES" w:eastAsia="es-ES" w:bidi="es-ES"/>
        </w:rPr>
        <w:t>cias de una cultura, las leyes que regulan una sociedad, los mitos y los valores que se aprecian en un determinado grupo social. En él también residen los mensajes que se transmiten en los medios de comunicación social, los clichés, los estereotipos y lo q</w:t>
      </w:r>
      <w:r>
        <w:rPr>
          <w:rFonts w:ascii="Arial" w:eastAsia="Arial" w:hAnsi="Arial" w:cs="Arial"/>
          <w:sz w:val="24"/>
          <w:szCs w:val="24"/>
          <w:lang w:val="es-ES" w:eastAsia="es-ES" w:bidi="es-ES"/>
        </w:rPr>
        <w:t>ue es valorado como deseable respecto a lo que puede considerarse una buena familia por</w:t>
      </w:r>
      <w:r>
        <w:rPr>
          <w:rFonts w:ascii="Arial" w:eastAsia="Arial" w:hAnsi="Arial" w:cs="Arial"/>
          <w:spacing w:val="-3"/>
          <w:sz w:val="24"/>
          <w:szCs w:val="24"/>
          <w:lang w:val="es-ES" w:eastAsia="es-ES" w:bidi="es-ES"/>
        </w:rPr>
        <w:t xml:space="preserve"> </w:t>
      </w:r>
      <w:r>
        <w:rPr>
          <w:rFonts w:ascii="Arial" w:eastAsia="Arial" w:hAnsi="Arial" w:cs="Arial"/>
          <w:sz w:val="24"/>
          <w:szCs w:val="24"/>
          <w:lang w:val="es-ES" w:eastAsia="es-ES" w:bidi="es-ES"/>
        </w:rPr>
        <w:t>ambas.</w:t>
      </w:r>
    </w:p>
    <w:p w:rsidR="00780872" w:rsidRDefault="000E5248" w:rsidP="00780872">
      <w:pPr>
        <w:widowControl w:val="0"/>
        <w:tabs>
          <w:tab w:val="left" w:pos="6946"/>
        </w:tabs>
        <w:autoSpaceDE w:val="0"/>
        <w:autoSpaceDN w:val="0"/>
        <w:spacing w:before="1" w:after="0" w:line="360" w:lineRule="auto"/>
        <w:ind w:right="48"/>
        <w:jc w:val="both"/>
        <w:rPr>
          <w:rFonts w:ascii="Arial" w:eastAsia="Arial" w:hAnsi="Arial" w:cs="Arial"/>
          <w:sz w:val="24"/>
          <w:szCs w:val="24"/>
          <w:lang w:val="es-ES" w:eastAsia="es-ES" w:bidi="es-ES"/>
        </w:rPr>
      </w:pPr>
      <w:r>
        <w:rPr>
          <w:rFonts w:ascii="Arial" w:eastAsia="Arial" w:hAnsi="Arial" w:cs="Arial"/>
          <w:sz w:val="24"/>
          <w:szCs w:val="24"/>
          <w:lang w:val="es-ES" w:eastAsia="es-ES" w:bidi="es-ES"/>
        </w:rPr>
        <w:t xml:space="preserve">Por otro lado, tenemos a la lectura abierta de la educación en valores en otros contextos de socialización: es un hecho que la televisión, el mundo de internet </w:t>
      </w:r>
      <w:r>
        <w:rPr>
          <w:rFonts w:ascii="Arial" w:eastAsia="Arial" w:hAnsi="Arial" w:cs="Arial"/>
          <w:sz w:val="24"/>
          <w:szCs w:val="24"/>
          <w:lang w:val="es-ES" w:eastAsia="es-ES" w:bidi="es-ES"/>
        </w:rPr>
        <w:t>y de los ordenadores, condicionan en parte los valores que son transmitidos desde la familia. De cómo administren los padres estos medios, cómo eduquen a sus hijos en la lectura del lenguaje audiovisual y en el espíritu crítico, depende la educación de val</w:t>
      </w:r>
      <w:r>
        <w:rPr>
          <w:rFonts w:ascii="Arial" w:eastAsia="Arial" w:hAnsi="Arial" w:cs="Arial"/>
          <w:sz w:val="24"/>
          <w:szCs w:val="24"/>
          <w:lang w:val="es-ES" w:eastAsia="es-ES" w:bidi="es-ES"/>
        </w:rPr>
        <w:t>ores en general.</w:t>
      </w:r>
    </w:p>
    <w:p w:rsidR="00003C12" w:rsidRDefault="000E5248" w:rsidP="00780872">
      <w:pPr>
        <w:widowControl w:val="0"/>
        <w:tabs>
          <w:tab w:val="left" w:pos="6946"/>
        </w:tabs>
        <w:autoSpaceDE w:val="0"/>
        <w:autoSpaceDN w:val="0"/>
        <w:spacing w:before="1" w:after="0" w:line="360" w:lineRule="auto"/>
        <w:ind w:right="48"/>
        <w:jc w:val="both"/>
        <w:rPr>
          <w:rFonts w:ascii="Arial" w:eastAsia="Arial" w:hAnsi="Arial" w:cs="Arial"/>
          <w:sz w:val="24"/>
          <w:szCs w:val="24"/>
          <w:lang w:val="es-ES" w:eastAsia="es-ES" w:bidi="es-ES"/>
        </w:rPr>
      </w:pPr>
      <w:r>
        <w:rPr>
          <w:rFonts w:ascii="Arial" w:eastAsia="Arial" w:hAnsi="Arial" w:cs="Arial"/>
          <w:sz w:val="24"/>
          <w:szCs w:val="24"/>
          <w:lang w:val="es-ES" w:eastAsia="es-ES" w:bidi="es-ES"/>
        </w:rPr>
        <w:lastRenderedPageBreak/>
        <w:t>González, (2006) menciona que:</w:t>
      </w:r>
    </w:p>
    <w:p w:rsidR="00003C12" w:rsidRDefault="00003C12">
      <w:pPr>
        <w:widowControl w:val="0"/>
        <w:tabs>
          <w:tab w:val="left" w:pos="6946"/>
        </w:tabs>
        <w:autoSpaceDE w:val="0"/>
        <w:autoSpaceDN w:val="0"/>
        <w:spacing w:before="190" w:after="0" w:line="360" w:lineRule="auto"/>
        <w:ind w:right="48"/>
        <w:jc w:val="both"/>
        <w:rPr>
          <w:rFonts w:ascii="Arial" w:eastAsia="Arial" w:hAnsi="Arial" w:cs="Arial"/>
          <w:sz w:val="24"/>
          <w:szCs w:val="24"/>
          <w:lang w:val="es-ES" w:eastAsia="es-ES" w:bidi="es-ES"/>
        </w:rPr>
      </w:pPr>
    </w:p>
    <w:p w:rsidR="00003C12" w:rsidRDefault="000E5248">
      <w:pPr>
        <w:spacing w:line="360" w:lineRule="auto"/>
        <w:rPr>
          <w:rFonts w:ascii="Arial" w:eastAsia="Arial" w:hAnsi="Arial" w:cs="Arial"/>
          <w:b/>
          <w:bCs/>
          <w:sz w:val="24"/>
          <w:szCs w:val="24"/>
          <w:lang w:val="es-ES" w:eastAsia="es-ES" w:bidi="es-ES"/>
        </w:rPr>
      </w:pPr>
      <w:r>
        <w:rPr>
          <w:rFonts w:ascii="Arial" w:eastAsia="Arial" w:hAnsi="Arial" w:cs="Arial"/>
          <w:b/>
          <w:bCs/>
          <w:sz w:val="24"/>
          <w:szCs w:val="24"/>
          <w:lang w:val="es-ES" w:eastAsia="es-ES" w:bidi="es-ES"/>
        </w:rPr>
        <w:t>En la antigüedad</w:t>
      </w:r>
    </w:p>
    <w:p w:rsidR="00003C12" w:rsidRDefault="000E5248">
      <w:pPr>
        <w:widowControl w:val="0"/>
        <w:tabs>
          <w:tab w:val="left" w:pos="6946"/>
        </w:tabs>
        <w:autoSpaceDE w:val="0"/>
        <w:autoSpaceDN w:val="0"/>
        <w:spacing w:before="139" w:after="0" w:line="360" w:lineRule="auto"/>
        <w:ind w:right="48"/>
        <w:jc w:val="both"/>
        <w:rPr>
          <w:rFonts w:ascii="Arial" w:eastAsia="Arial" w:hAnsi="Arial" w:cs="Arial"/>
          <w:sz w:val="24"/>
          <w:szCs w:val="24"/>
          <w:lang w:val="es-ES" w:eastAsia="es-ES" w:bidi="es-ES"/>
        </w:rPr>
      </w:pPr>
      <w:r>
        <w:rPr>
          <w:rFonts w:ascii="Arial" w:eastAsia="Arial" w:hAnsi="Arial" w:cs="Arial"/>
          <w:sz w:val="24"/>
          <w:szCs w:val="24"/>
          <w:lang w:val="es-ES" w:eastAsia="es-ES" w:bidi="es-ES"/>
        </w:rPr>
        <w:t xml:space="preserve">La educación familiar descansa en la ejemplaridad del educador, en razonamientos y consejos; en el uso de alabanzas y castigos combinando rigor y dulzura, exigencia y </w:t>
      </w:r>
      <w:r>
        <w:rPr>
          <w:rFonts w:ascii="Arial" w:eastAsia="Arial" w:hAnsi="Arial" w:cs="Arial"/>
          <w:sz w:val="24"/>
          <w:szCs w:val="24"/>
          <w:lang w:val="es-ES" w:eastAsia="es-ES" w:bidi="es-ES"/>
        </w:rPr>
        <w:t>comprensión. La educación familiar era asunto de la madre, hasta edad temprana, y el Estado (o el padre) asumía después la formación.</w:t>
      </w:r>
    </w:p>
    <w:p w:rsidR="00003C12" w:rsidRDefault="00003C12">
      <w:pPr>
        <w:widowControl w:val="0"/>
        <w:tabs>
          <w:tab w:val="left" w:pos="6946"/>
        </w:tabs>
        <w:autoSpaceDE w:val="0"/>
        <w:autoSpaceDN w:val="0"/>
        <w:spacing w:after="0" w:line="360" w:lineRule="auto"/>
        <w:ind w:right="48"/>
        <w:jc w:val="both"/>
        <w:outlineLvl w:val="2"/>
        <w:rPr>
          <w:rFonts w:ascii="Arial" w:eastAsia="Arial" w:hAnsi="Arial" w:cs="Arial"/>
          <w:b/>
          <w:bCs/>
          <w:sz w:val="24"/>
          <w:szCs w:val="24"/>
          <w:lang w:val="es-ES" w:eastAsia="es-ES" w:bidi="es-ES"/>
        </w:rPr>
      </w:pPr>
    </w:p>
    <w:p w:rsidR="00003C12" w:rsidRDefault="000E5248">
      <w:pPr>
        <w:spacing w:line="360" w:lineRule="auto"/>
        <w:rPr>
          <w:rFonts w:ascii="Arial" w:eastAsia="Arial" w:hAnsi="Arial" w:cs="Arial"/>
          <w:b/>
          <w:bCs/>
          <w:sz w:val="24"/>
          <w:szCs w:val="24"/>
          <w:lang w:val="es-ES" w:eastAsia="es-ES" w:bidi="es-ES"/>
        </w:rPr>
      </w:pPr>
      <w:r>
        <w:rPr>
          <w:rFonts w:ascii="Arial" w:eastAsia="Arial" w:hAnsi="Arial" w:cs="Arial"/>
          <w:b/>
          <w:bCs/>
          <w:sz w:val="24"/>
          <w:szCs w:val="24"/>
          <w:lang w:val="es-ES" w:eastAsia="es-ES" w:bidi="es-ES"/>
        </w:rPr>
        <w:t>En la edad media</w:t>
      </w:r>
    </w:p>
    <w:p w:rsidR="00003C12" w:rsidRDefault="000E5248">
      <w:pPr>
        <w:widowControl w:val="0"/>
        <w:tabs>
          <w:tab w:val="left" w:pos="6946"/>
        </w:tabs>
        <w:autoSpaceDE w:val="0"/>
        <w:autoSpaceDN w:val="0"/>
        <w:spacing w:before="139" w:after="0" w:line="360" w:lineRule="auto"/>
        <w:ind w:right="48"/>
        <w:jc w:val="both"/>
        <w:rPr>
          <w:rFonts w:ascii="Arial" w:eastAsia="Arial" w:hAnsi="Arial" w:cs="Arial"/>
          <w:sz w:val="24"/>
          <w:szCs w:val="24"/>
          <w:lang w:val="es-ES" w:eastAsia="es-ES" w:bidi="es-ES"/>
        </w:rPr>
      </w:pPr>
      <w:r>
        <w:rPr>
          <w:rFonts w:ascii="Arial" w:eastAsia="Arial" w:hAnsi="Arial" w:cs="Arial"/>
          <w:sz w:val="24"/>
          <w:szCs w:val="24"/>
          <w:lang w:val="es-ES" w:eastAsia="es-ES" w:bidi="es-ES"/>
        </w:rPr>
        <w:t>Hay una fuerte presencia del modo de vida cristiano, la educación estaba basada en el ejemplo del padre,</w:t>
      </w:r>
      <w:r>
        <w:rPr>
          <w:rFonts w:ascii="Arial" w:eastAsia="Arial" w:hAnsi="Arial" w:cs="Arial"/>
          <w:sz w:val="24"/>
          <w:szCs w:val="24"/>
          <w:lang w:val="es-ES" w:eastAsia="es-ES" w:bidi="es-ES"/>
        </w:rPr>
        <w:t xml:space="preserve"> quien recompensa conductas positivas y rechaza  malas costumbres. Se defiende la disciplina, proponiendo la lectura de las Escrituras como fuente de inspiración para dar buen</w:t>
      </w:r>
      <w:r>
        <w:rPr>
          <w:rFonts w:ascii="Arial" w:eastAsia="Arial" w:hAnsi="Arial" w:cs="Arial"/>
          <w:spacing w:val="-11"/>
          <w:sz w:val="24"/>
          <w:szCs w:val="24"/>
          <w:lang w:val="es-ES" w:eastAsia="es-ES" w:bidi="es-ES"/>
        </w:rPr>
        <w:t xml:space="preserve"> </w:t>
      </w:r>
      <w:r>
        <w:rPr>
          <w:rFonts w:ascii="Arial" w:eastAsia="Arial" w:hAnsi="Arial" w:cs="Arial"/>
          <w:sz w:val="24"/>
          <w:szCs w:val="24"/>
          <w:lang w:val="es-ES" w:eastAsia="es-ES" w:bidi="es-ES"/>
        </w:rPr>
        <w:t>ejemplo. En familias pobres, era habitual enviar a sus hijos a familias más rica</w:t>
      </w:r>
      <w:r>
        <w:rPr>
          <w:rFonts w:ascii="Arial" w:eastAsia="Arial" w:hAnsi="Arial" w:cs="Arial"/>
          <w:sz w:val="24"/>
          <w:szCs w:val="24"/>
          <w:lang w:val="es-ES" w:eastAsia="es-ES" w:bidi="es-ES"/>
        </w:rPr>
        <w:t>s para proporcionarles una educación más</w:t>
      </w:r>
      <w:r>
        <w:rPr>
          <w:rFonts w:ascii="Arial" w:eastAsia="Arial" w:hAnsi="Arial" w:cs="Arial"/>
          <w:spacing w:val="-8"/>
          <w:sz w:val="24"/>
          <w:szCs w:val="24"/>
          <w:lang w:val="es-ES" w:eastAsia="es-ES" w:bidi="es-ES"/>
        </w:rPr>
        <w:t xml:space="preserve"> </w:t>
      </w:r>
      <w:r>
        <w:rPr>
          <w:rFonts w:ascii="Arial" w:eastAsia="Arial" w:hAnsi="Arial" w:cs="Arial"/>
          <w:sz w:val="24"/>
          <w:szCs w:val="24"/>
          <w:lang w:val="es-ES" w:eastAsia="es-ES" w:bidi="es-ES"/>
        </w:rPr>
        <w:t>esmerada.</w:t>
      </w:r>
    </w:p>
    <w:p w:rsidR="00003C12" w:rsidRDefault="00003C12">
      <w:pPr>
        <w:widowControl w:val="0"/>
        <w:tabs>
          <w:tab w:val="left" w:pos="6946"/>
        </w:tabs>
        <w:autoSpaceDE w:val="0"/>
        <w:autoSpaceDN w:val="0"/>
        <w:spacing w:after="0" w:line="360" w:lineRule="auto"/>
        <w:ind w:right="48"/>
        <w:jc w:val="both"/>
        <w:outlineLvl w:val="2"/>
        <w:rPr>
          <w:rFonts w:ascii="Arial" w:eastAsia="Arial" w:hAnsi="Arial" w:cs="Arial"/>
          <w:b/>
          <w:bCs/>
          <w:sz w:val="24"/>
          <w:szCs w:val="24"/>
          <w:lang w:val="es-ES" w:eastAsia="es-ES" w:bidi="es-ES"/>
        </w:rPr>
      </w:pPr>
    </w:p>
    <w:p w:rsidR="00003C12" w:rsidRDefault="000E5248">
      <w:pPr>
        <w:spacing w:line="360" w:lineRule="auto"/>
        <w:rPr>
          <w:rFonts w:ascii="Arial" w:eastAsia="Arial" w:hAnsi="Arial" w:cs="Arial"/>
          <w:b/>
          <w:bCs/>
          <w:sz w:val="24"/>
          <w:szCs w:val="24"/>
          <w:lang w:val="es-ES" w:eastAsia="es-ES" w:bidi="es-ES"/>
        </w:rPr>
      </w:pPr>
      <w:r>
        <w:rPr>
          <w:rFonts w:ascii="Arial" w:eastAsia="Arial" w:hAnsi="Arial" w:cs="Arial"/>
          <w:b/>
          <w:bCs/>
          <w:sz w:val="24"/>
          <w:szCs w:val="24"/>
          <w:lang w:val="es-ES" w:eastAsia="es-ES" w:bidi="es-ES"/>
        </w:rPr>
        <w:t>En el renacimiento</w:t>
      </w:r>
    </w:p>
    <w:p w:rsidR="00003C12" w:rsidRDefault="000E5248">
      <w:pPr>
        <w:widowControl w:val="0"/>
        <w:tabs>
          <w:tab w:val="left" w:pos="6946"/>
        </w:tabs>
        <w:autoSpaceDE w:val="0"/>
        <w:autoSpaceDN w:val="0"/>
        <w:spacing w:before="136" w:after="0" w:line="360" w:lineRule="auto"/>
        <w:ind w:right="48"/>
        <w:jc w:val="both"/>
        <w:rPr>
          <w:rFonts w:ascii="Arial" w:eastAsia="Arial" w:hAnsi="Arial" w:cs="Arial"/>
          <w:sz w:val="24"/>
          <w:szCs w:val="24"/>
          <w:lang w:val="es-ES" w:eastAsia="es-ES" w:bidi="es-ES"/>
        </w:rPr>
      </w:pPr>
      <w:r>
        <w:rPr>
          <w:rFonts w:ascii="Arial" w:eastAsia="Arial" w:hAnsi="Arial" w:cs="Arial"/>
          <w:sz w:val="24"/>
          <w:szCs w:val="24"/>
          <w:lang w:val="es-ES" w:eastAsia="es-ES" w:bidi="es-ES"/>
        </w:rPr>
        <w:t xml:space="preserve">Había una mayor importancia de la infancia y su educación: atención a su afectividad (moralidad) y voluntad (disciplina). Educación familiar basada en el menor peso del poder paterno y </w:t>
      </w:r>
      <w:r>
        <w:rPr>
          <w:rFonts w:ascii="Arial" w:eastAsia="Arial" w:hAnsi="Arial" w:cs="Arial"/>
          <w:sz w:val="24"/>
          <w:szCs w:val="24"/>
          <w:lang w:val="es-ES" w:eastAsia="es-ES" w:bidi="es-ES"/>
        </w:rPr>
        <w:t>más cuidado de las relaciones interpersonales, responsabilidad educativa y definición de los roles paterno-materno.</w:t>
      </w:r>
    </w:p>
    <w:p w:rsidR="00003C12" w:rsidRDefault="00003C12">
      <w:pPr>
        <w:widowControl w:val="0"/>
        <w:tabs>
          <w:tab w:val="left" w:pos="6946"/>
        </w:tabs>
        <w:autoSpaceDE w:val="0"/>
        <w:autoSpaceDN w:val="0"/>
        <w:spacing w:before="136" w:after="0" w:line="360" w:lineRule="auto"/>
        <w:ind w:right="48"/>
        <w:jc w:val="both"/>
        <w:rPr>
          <w:rFonts w:ascii="Arial" w:eastAsia="Arial" w:hAnsi="Arial" w:cs="Arial"/>
          <w:sz w:val="24"/>
          <w:szCs w:val="24"/>
          <w:lang w:val="es-ES" w:eastAsia="es-ES" w:bidi="es-ES"/>
        </w:rPr>
      </w:pPr>
    </w:p>
    <w:p w:rsidR="00003C12" w:rsidRDefault="00003C12">
      <w:pPr>
        <w:widowControl w:val="0"/>
        <w:tabs>
          <w:tab w:val="left" w:pos="6946"/>
        </w:tabs>
        <w:autoSpaceDE w:val="0"/>
        <w:autoSpaceDN w:val="0"/>
        <w:spacing w:before="136" w:after="0" w:line="360" w:lineRule="auto"/>
        <w:ind w:right="48"/>
        <w:jc w:val="both"/>
        <w:rPr>
          <w:rFonts w:ascii="Arial" w:eastAsia="Arial" w:hAnsi="Arial" w:cs="Arial"/>
          <w:sz w:val="24"/>
          <w:szCs w:val="24"/>
          <w:lang w:val="es-ES" w:eastAsia="es-ES" w:bidi="es-ES"/>
        </w:rPr>
      </w:pPr>
    </w:p>
    <w:p w:rsidR="00003C12" w:rsidRDefault="000E5248">
      <w:pPr>
        <w:spacing w:line="360" w:lineRule="auto"/>
        <w:rPr>
          <w:rFonts w:ascii="Arial" w:eastAsia="Arial" w:hAnsi="Arial" w:cs="Arial"/>
          <w:b/>
          <w:bCs/>
          <w:sz w:val="24"/>
          <w:szCs w:val="24"/>
          <w:lang w:val="es-ES" w:eastAsia="es-ES" w:bidi="es-ES"/>
        </w:rPr>
      </w:pPr>
      <w:r>
        <w:rPr>
          <w:rFonts w:ascii="Arial" w:eastAsia="Arial" w:hAnsi="Arial" w:cs="Arial"/>
          <w:b/>
          <w:bCs/>
          <w:sz w:val="24"/>
          <w:szCs w:val="24"/>
          <w:lang w:val="es-ES" w:eastAsia="es-ES" w:bidi="es-ES"/>
        </w:rPr>
        <w:t>En la edad moderna</w:t>
      </w:r>
    </w:p>
    <w:p w:rsidR="00003C12" w:rsidRDefault="000E5248">
      <w:pPr>
        <w:widowControl w:val="0"/>
        <w:tabs>
          <w:tab w:val="left" w:pos="6946"/>
        </w:tabs>
        <w:autoSpaceDE w:val="0"/>
        <w:autoSpaceDN w:val="0"/>
        <w:spacing w:before="137" w:after="0" w:line="360" w:lineRule="auto"/>
        <w:ind w:right="48"/>
        <w:jc w:val="both"/>
        <w:rPr>
          <w:rFonts w:ascii="Arial" w:eastAsia="Arial" w:hAnsi="Arial" w:cs="Arial"/>
          <w:sz w:val="24"/>
          <w:szCs w:val="24"/>
          <w:lang w:val="es-ES" w:eastAsia="es-ES" w:bidi="es-ES"/>
        </w:rPr>
      </w:pPr>
      <w:r>
        <w:rPr>
          <w:rFonts w:ascii="Arial" w:eastAsia="Arial" w:hAnsi="Arial" w:cs="Arial"/>
          <w:sz w:val="24"/>
          <w:szCs w:val="24"/>
          <w:lang w:val="es-ES" w:eastAsia="es-ES" w:bidi="es-ES"/>
        </w:rPr>
        <w:t>La educación familiar es concebida como una socialización moral y religiosa. Importancia de la madre como primera educa</w:t>
      </w:r>
      <w:r>
        <w:rPr>
          <w:rFonts w:ascii="Arial" w:eastAsia="Arial" w:hAnsi="Arial" w:cs="Arial"/>
          <w:sz w:val="24"/>
          <w:szCs w:val="24"/>
          <w:lang w:val="es-ES" w:eastAsia="es-ES" w:bidi="es-ES"/>
        </w:rPr>
        <w:t>dora de los hijos. La</w:t>
      </w:r>
      <w:r>
        <w:rPr>
          <w:rFonts w:ascii="Arial" w:eastAsia="Arial" w:hAnsi="Arial" w:cs="Arial"/>
          <w:spacing w:val="45"/>
          <w:sz w:val="24"/>
          <w:szCs w:val="24"/>
          <w:lang w:val="es-ES" w:eastAsia="es-ES" w:bidi="es-ES"/>
        </w:rPr>
        <w:t xml:space="preserve"> </w:t>
      </w:r>
      <w:r>
        <w:rPr>
          <w:rFonts w:ascii="Arial" w:eastAsia="Arial" w:hAnsi="Arial" w:cs="Arial"/>
          <w:sz w:val="24"/>
          <w:szCs w:val="24"/>
          <w:lang w:val="es-ES" w:eastAsia="es-ES" w:bidi="es-ES"/>
        </w:rPr>
        <w:t>educación</w:t>
      </w:r>
      <w:r>
        <w:rPr>
          <w:rFonts w:ascii="Arial" w:eastAsia="Arial" w:hAnsi="Arial" w:cs="Arial"/>
          <w:spacing w:val="45"/>
          <w:sz w:val="24"/>
          <w:szCs w:val="24"/>
          <w:lang w:val="es-ES" w:eastAsia="es-ES" w:bidi="es-ES"/>
        </w:rPr>
        <w:t xml:space="preserve"> </w:t>
      </w:r>
      <w:r>
        <w:rPr>
          <w:rFonts w:ascii="Arial" w:eastAsia="Arial" w:hAnsi="Arial" w:cs="Arial"/>
          <w:sz w:val="24"/>
          <w:szCs w:val="24"/>
          <w:lang w:val="es-ES" w:eastAsia="es-ES" w:bidi="es-ES"/>
        </w:rPr>
        <w:t>se</w:t>
      </w:r>
      <w:r>
        <w:rPr>
          <w:rFonts w:ascii="Arial" w:eastAsia="Arial" w:hAnsi="Arial" w:cs="Arial"/>
          <w:spacing w:val="45"/>
          <w:sz w:val="24"/>
          <w:szCs w:val="24"/>
          <w:lang w:val="es-ES" w:eastAsia="es-ES" w:bidi="es-ES"/>
        </w:rPr>
        <w:t xml:space="preserve"> </w:t>
      </w:r>
      <w:r>
        <w:rPr>
          <w:rFonts w:ascii="Arial" w:eastAsia="Arial" w:hAnsi="Arial" w:cs="Arial"/>
          <w:sz w:val="24"/>
          <w:szCs w:val="24"/>
          <w:lang w:val="es-ES" w:eastAsia="es-ES" w:bidi="es-ES"/>
        </w:rPr>
        <w:t>considera</w:t>
      </w:r>
      <w:r>
        <w:rPr>
          <w:rFonts w:ascii="Arial" w:eastAsia="Arial" w:hAnsi="Arial" w:cs="Arial"/>
          <w:spacing w:val="45"/>
          <w:sz w:val="24"/>
          <w:szCs w:val="24"/>
          <w:lang w:val="es-ES" w:eastAsia="es-ES" w:bidi="es-ES"/>
        </w:rPr>
        <w:t xml:space="preserve"> </w:t>
      </w:r>
      <w:r>
        <w:rPr>
          <w:rFonts w:ascii="Arial" w:eastAsia="Arial" w:hAnsi="Arial" w:cs="Arial"/>
          <w:sz w:val="24"/>
          <w:szCs w:val="24"/>
          <w:lang w:val="es-ES" w:eastAsia="es-ES" w:bidi="es-ES"/>
        </w:rPr>
        <w:t>un</w:t>
      </w:r>
      <w:r>
        <w:rPr>
          <w:rFonts w:ascii="Arial" w:eastAsia="Arial" w:hAnsi="Arial" w:cs="Arial"/>
          <w:spacing w:val="45"/>
          <w:sz w:val="24"/>
          <w:szCs w:val="24"/>
          <w:lang w:val="es-ES" w:eastAsia="es-ES" w:bidi="es-ES"/>
        </w:rPr>
        <w:t xml:space="preserve"> </w:t>
      </w:r>
      <w:r>
        <w:rPr>
          <w:rFonts w:ascii="Arial" w:eastAsia="Arial" w:hAnsi="Arial" w:cs="Arial"/>
          <w:sz w:val="24"/>
          <w:szCs w:val="24"/>
          <w:lang w:val="es-ES" w:eastAsia="es-ES" w:bidi="es-ES"/>
        </w:rPr>
        <w:t>capital</w:t>
      </w:r>
      <w:r>
        <w:rPr>
          <w:rFonts w:ascii="Arial" w:eastAsia="Arial" w:hAnsi="Arial" w:cs="Arial"/>
          <w:spacing w:val="45"/>
          <w:sz w:val="24"/>
          <w:szCs w:val="24"/>
          <w:lang w:val="es-ES" w:eastAsia="es-ES" w:bidi="es-ES"/>
        </w:rPr>
        <w:t xml:space="preserve"> </w:t>
      </w:r>
      <w:r>
        <w:rPr>
          <w:rFonts w:ascii="Arial" w:eastAsia="Arial" w:hAnsi="Arial" w:cs="Arial"/>
          <w:sz w:val="24"/>
          <w:szCs w:val="24"/>
          <w:lang w:val="es-ES" w:eastAsia="es-ES" w:bidi="es-ES"/>
        </w:rPr>
        <w:t>para</w:t>
      </w:r>
      <w:r>
        <w:rPr>
          <w:rFonts w:ascii="Arial" w:eastAsia="Arial" w:hAnsi="Arial" w:cs="Arial"/>
          <w:spacing w:val="43"/>
          <w:sz w:val="24"/>
          <w:szCs w:val="24"/>
          <w:lang w:val="es-ES" w:eastAsia="es-ES" w:bidi="es-ES"/>
        </w:rPr>
        <w:t xml:space="preserve"> </w:t>
      </w:r>
      <w:r>
        <w:rPr>
          <w:rFonts w:ascii="Arial" w:eastAsia="Arial" w:hAnsi="Arial" w:cs="Arial"/>
          <w:sz w:val="24"/>
          <w:szCs w:val="24"/>
          <w:lang w:val="es-ES" w:eastAsia="es-ES" w:bidi="es-ES"/>
        </w:rPr>
        <w:t>ascender</w:t>
      </w:r>
      <w:r>
        <w:rPr>
          <w:rFonts w:ascii="Arial" w:eastAsia="Arial" w:hAnsi="Arial" w:cs="Arial"/>
          <w:spacing w:val="44"/>
          <w:sz w:val="24"/>
          <w:szCs w:val="24"/>
          <w:lang w:val="es-ES" w:eastAsia="es-ES" w:bidi="es-ES"/>
        </w:rPr>
        <w:t xml:space="preserve"> </w:t>
      </w:r>
      <w:r>
        <w:rPr>
          <w:rFonts w:ascii="Arial" w:eastAsia="Arial" w:hAnsi="Arial" w:cs="Arial"/>
          <w:sz w:val="24"/>
          <w:szCs w:val="24"/>
          <w:lang w:val="es-ES" w:eastAsia="es-ES" w:bidi="es-ES"/>
        </w:rPr>
        <w:t>e</w:t>
      </w:r>
      <w:r>
        <w:rPr>
          <w:rFonts w:ascii="Arial" w:eastAsia="Arial" w:hAnsi="Arial" w:cs="Arial"/>
          <w:spacing w:val="45"/>
          <w:sz w:val="24"/>
          <w:szCs w:val="24"/>
          <w:lang w:val="es-ES" w:eastAsia="es-ES" w:bidi="es-ES"/>
        </w:rPr>
        <w:t xml:space="preserve"> </w:t>
      </w:r>
      <w:r>
        <w:rPr>
          <w:rFonts w:ascii="Arial" w:eastAsia="Arial" w:hAnsi="Arial" w:cs="Arial"/>
          <w:sz w:val="24"/>
          <w:szCs w:val="24"/>
          <w:lang w:val="es-ES" w:eastAsia="es-ES" w:bidi="es-ES"/>
        </w:rPr>
        <w:t>integrarse</w:t>
      </w:r>
      <w:r>
        <w:rPr>
          <w:rFonts w:ascii="Arial" w:eastAsia="Arial" w:hAnsi="Arial" w:cs="Arial"/>
          <w:spacing w:val="45"/>
          <w:sz w:val="24"/>
          <w:szCs w:val="24"/>
          <w:lang w:val="es-ES" w:eastAsia="es-ES" w:bidi="es-ES"/>
        </w:rPr>
        <w:t xml:space="preserve"> </w:t>
      </w:r>
      <w:r>
        <w:rPr>
          <w:rFonts w:ascii="Arial" w:eastAsia="Arial" w:hAnsi="Arial" w:cs="Arial"/>
          <w:sz w:val="24"/>
          <w:szCs w:val="24"/>
          <w:lang w:val="es-ES" w:eastAsia="es-ES" w:bidi="es-ES"/>
        </w:rPr>
        <w:t>en</w:t>
      </w:r>
      <w:r>
        <w:rPr>
          <w:rFonts w:ascii="Arial" w:eastAsia="Arial" w:hAnsi="Arial" w:cs="Arial"/>
          <w:spacing w:val="46"/>
          <w:sz w:val="24"/>
          <w:szCs w:val="24"/>
          <w:lang w:val="es-ES" w:eastAsia="es-ES" w:bidi="es-ES"/>
        </w:rPr>
        <w:t xml:space="preserve"> </w:t>
      </w:r>
      <w:r>
        <w:rPr>
          <w:rFonts w:ascii="Arial" w:eastAsia="Arial" w:hAnsi="Arial" w:cs="Arial"/>
          <w:sz w:val="24"/>
          <w:szCs w:val="24"/>
          <w:lang w:val="es-ES" w:eastAsia="es-ES" w:bidi="es-ES"/>
        </w:rPr>
        <w:t>la sociedad. La educación familiar en la actualidad atraviesa por una etapa de</w:t>
      </w:r>
      <w:r>
        <w:rPr>
          <w:rFonts w:ascii="Arial" w:eastAsia="Arial" w:hAnsi="Arial" w:cs="Arial"/>
          <w:spacing w:val="-1"/>
          <w:sz w:val="24"/>
          <w:szCs w:val="24"/>
          <w:lang w:val="es-ES" w:eastAsia="es-ES" w:bidi="es-ES"/>
        </w:rPr>
        <w:t xml:space="preserve"> </w:t>
      </w:r>
      <w:r>
        <w:rPr>
          <w:rFonts w:ascii="Arial" w:eastAsia="Arial" w:hAnsi="Arial" w:cs="Arial"/>
          <w:sz w:val="24"/>
          <w:szCs w:val="24"/>
          <w:lang w:val="es-ES" w:eastAsia="es-ES" w:bidi="es-ES"/>
        </w:rPr>
        <w:t>ambivalencia.</w:t>
      </w:r>
    </w:p>
    <w:p w:rsidR="00003C12" w:rsidRDefault="00003C12">
      <w:pPr>
        <w:widowControl w:val="0"/>
        <w:tabs>
          <w:tab w:val="left" w:pos="6946"/>
        </w:tabs>
        <w:autoSpaceDE w:val="0"/>
        <w:autoSpaceDN w:val="0"/>
        <w:spacing w:before="1" w:after="0" w:line="360" w:lineRule="auto"/>
        <w:ind w:right="48"/>
        <w:jc w:val="both"/>
        <w:rPr>
          <w:rFonts w:ascii="Arial" w:eastAsia="Arial" w:hAnsi="Arial" w:cs="Arial"/>
          <w:sz w:val="24"/>
          <w:szCs w:val="24"/>
          <w:lang w:val="es-ES" w:eastAsia="es-ES" w:bidi="es-ES"/>
        </w:rPr>
      </w:pPr>
    </w:p>
    <w:p w:rsidR="0059792F" w:rsidRDefault="0059792F">
      <w:pPr>
        <w:widowControl w:val="0"/>
        <w:tabs>
          <w:tab w:val="left" w:pos="6946"/>
        </w:tabs>
        <w:autoSpaceDE w:val="0"/>
        <w:autoSpaceDN w:val="0"/>
        <w:spacing w:before="1" w:after="0" w:line="360" w:lineRule="auto"/>
        <w:ind w:right="48"/>
        <w:jc w:val="both"/>
        <w:rPr>
          <w:rFonts w:ascii="Arial" w:eastAsia="Arial" w:hAnsi="Arial" w:cs="Arial"/>
          <w:sz w:val="24"/>
          <w:szCs w:val="24"/>
          <w:lang w:val="es-ES" w:eastAsia="es-ES" w:bidi="es-ES"/>
        </w:rPr>
      </w:pPr>
    </w:p>
    <w:p w:rsidR="00003C12" w:rsidRDefault="000E5248">
      <w:pPr>
        <w:widowControl w:val="0"/>
        <w:tabs>
          <w:tab w:val="left" w:pos="6946"/>
        </w:tabs>
        <w:autoSpaceDE w:val="0"/>
        <w:autoSpaceDN w:val="0"/>
        <w:spacing w:before="1" w:after="0" w:line="360" w:lineRule="auto"/>
        <w:ind w:right="48"/>
        <w:jc w:val="both"/>
        <w:rPr>
          <w:rFonts w:ascii="Arial" w:eastAsia="Arial" w:hAnsi="Arial" w:cs="Arial"/>
          <w:sz w:val="24"/>
          <w:szCs w:val="24"/>
          <w:lang w:val="es-ES" w:eastAsia="es-ES" w:bidi="es-ES"/>
        </w:rPr>
      </w:pPr>
      <w:r>
        <w:rPr>
          <w:rFonts w:ascii="Arial" w:eastAsia="Arial" w:hAnsi="Arial" w:cs="Arial"/>
          <w:sz w:val="24"/>
          <w:szCs w:val="24"/>
          <w:lang w:val="es-ES" w:eastAsia="es-ES" w:bidi="es-ES"/>
        </w:rPr>
        <w:lastRenderedPageBreak/>
        <w:t>Jardines, Francisco (2009) sostiene que:</w:t>
      </w:r>
    </w:p>
    <w:p w:rsidR="00003C12" w:rsidRDefault="00003C12">
      <w:pPr>
        <w:widowControl w:val="0"/>
        <w:tabs>
          <w:tab w:val="left" w:pos="6946"/>
        </w:tabs>
        <w:autoSpaceDE w:val="0"/>
        <w:autoSpaceDN w:val="0"/>
        <w:spacing w:before="1" w:after="0" w:line="360" w:lineRule="auto"/>
        <w:ind w:right="48"/>
        <w:jc w:val="both"/>
        <w:rPr>
          <w:rFonts w:ascii="Arial" w:eastAsia="Arial" w:hAnsi="Arial" w:cs="Arial"/>
          <w:b/>
          <w:sz w:val="24"/>
          <w:szCs w:val="24"/>
          <w:lang w:val="es-ES" w:eastAsia="es-ES" w:bidi="es-ES"/>
        </w:rPr>
      </w:pPr>
    </w:p>
    <w:p w:rsidR="00003C12" w:rsidRDefault="000E5248">
      <w:pPr>
        <w:widowControl w:val="0"/>
        <w:tabs>
          <w:tab w:val="left" w:pos="6946"/>
        </w:tabs>
        <w:autoSpaceDE w:val="0"/>
        <w:autoSpaceDN w:val="0"/>
        <w:spacing w:before="1" w:after="0" w:line="360" w:lineRule="auto"/>
        <w:ind w:right="48"/>
        <w:jc w:val="both"/>
        <w:rPr>
          <w:rFonts w:ascii="Arial" w:hAnsi="Arial" w:cs="Arial"/>
          <w:b/>
          <w:sz w:val="24"/>
          <w:szCs w:val="24"/>
        </w:rPr>
      </w:pPr>
      <w:r>
        <w:rPr>
          <w:rFonts w:ascii="Arial" w:hAnsi="Arial" w:cs="Arial"/>
          <w:b/>
          <w:sz w:val="24"/>
          <w:szCs w:val="24"/>
        </w:rPr>
        <w:t xml:space="preserve">El proceso de transición de una </w:t>
      </w:r>
      <w:r>
        <w:rPr>
          <w:rFonts w:ascii="Arial" w:hAnsi="Arial" w:cs="Arial"/>
          <w:b/>
          <w:sz w:val="24"/>
          <w:szCs w:val="24"/>
        </w:rPr>
        <w:t>educación de un salón de clases tradicional a un aprendizaje a distancia</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 xml:space="preserve">Basado en las tecnologías de información y comunicación actuales está creando un cambio de paradigma en la manera en que algunos colegios y universidades están </w:t>
      </w:r>
      <w:r>
        <w:rPr>
          <w:rFonts w:ascii="Arial" w:hAnsi="Arial" w:cs="Arial"/>
          <w:sz w:val="24"/>
          <w:szCs w:val="24"/>
        </w:rPr>
        <w:t>considerando la enseñanza y el aprendizaje (Rogers, 2000). El modelo de educación a distancia presenta distintos retos para el estudiante, para el docente y para la institución. Aprendizaje en línea, educación basada en la web, educación a distancia, apren</w:t>
      </w:r>
      <w:r>
        <w:rPr>
          <w:rFonts w:ascii="Arial" w:hAnsi="Arial" w:cs="Arial"/>
          <w:sz w:val="24"/>
          <w:szCs w:val="24"/>
        </w:rPr>
        <w:t>dizaje a distancia, educación en línea, educación virtual, aprendizaje electrónico, son varias etiquetas que se usan para describir un sistema y proceso de comunicación de estudiantes, maestros y recursos de aprendizaje cuando no están en el mismo lugar (K</w:t>
      </w:r>
      <w:r>
        <w:rPr>
          <w:rFonts w:ascii="Arial" w:hAnsi="Arial" w:cs="Arial"/>
          <w:sz w:val="24"/>
          <w:szCs w:val="24"/>
        </w:rPr>
        <w:t xml:space="preserve">ramarae, 2001). </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 xml:space="preserve">Thomas Russell (1999) dirigió estudios recopilados sobre los pasados 70 años en su libro The No Significant Difference Phenomenon. La idea original de su trabajo era señalar la mejoría de la instrucción debida a la tecnología. Después de </w:t>
      </w:r>
      <w:r>
        <w:rPr>
          <w:rFonts w:ascii="Arial" w:hAnsi="Arial" w:cs="Arial"/>
          <w:sz w:val="24"/>
          <w:szCs w:val="24"/>
        </w:rPr>
        <w:t>revisar muchos estudios comparativos y dirigir amplias investigaciones, a través de artículos, conversaciones con colegas y comprobación de referencias, Russell encontró de hecho, que muy pocos estudios comparativos señalaban que hubiera algún beneficio pe</w:t>
      </w:r>
      <w:r>
        <w:rPr>
          <w:rFonts w:ascii="Arial" w:hAnsi="Arial" w:cs="Arial"/>
          <w:sz w:val="24"/>
          <w:szCs w:val="24"/>
        </w:rPr>
        <w:t>rceptible en el aprendizaje atribuible a la tecnología y muchos de esos estudios fueron compensados por estudios que indicaban que la instrucción basada en la tecnología era menos efectiva. Las noticias favorables en el análisis de Russell fueron que aunqu</w:t>
      </w:r>
      <w:r>
        <w:rPr>
          <w:rFonts w:ascii="Arial" w:hAnsi="Arial" w:cs="Arial"/>
          <w:sz w:val="24"/>
          <w:szCs w:val="24"/>
        </w:rPr>
        <w:t xml:space="preserve">e la tecnología no es responsable de mejorar la instrucción, no es tampoco responsable de dañar el proceso educativo. </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La tecnología como parte de la instrucción no es una nueva estrategia. La palabra tecnología hoy evoca visiones de redes computacionales</w:t>
      </w:r>
      <w:r>
        <w:rPr>
          <w:rFonts w:ascii="Arial" w:hAnsi="Arial" w:cs="Arial"/>
          <w:sz w:val="24"/>
          <w:szCs w:val="24"/>
        </w:rPr>
        <w:t xml:space="preserve"> inalámbricas, capaces de accesar a Internet de alta velocidad. La primera integración de la tecnología en la educación, fue la palabra impresa, aproximadamente en el año 360 A.C., que hizo </w:t>
      </w:r>
      <w:r>
        <w:rPr>
          <w:rFonts w:ascii="Arial" w:hAnsi="Arial" w:cs="Arial"/>
          <w:sz w:val="24"/>
          <w:szCs w:val="24"/>
        </w:rPr>
        <w:lastRenderedPageBreak/>
        <w:t xml:space="preserve">posible aprender aún cuando no se tuviera la presencia física del </w:t>
      </w:r>
      <w:r>
        <w:rPr>
          <w:rFonts w:ascii="Arial" w:hAnsi="Arial" w:cs="Arial"/>
          <w:sz w:val="24"/>
          <w:szCs w:val="24"/>
        </w:rPr>
        <w:t>maestro. En la Boston Gazzette, de marzo 20 de 1928, apareció un anuncio que señalaba que un profesor de un nuevo método de taquigrafía ofrecía que las personas deseosas de aprender este arte podían hacerlo a través de varias lecciones enviadas a ellos sem</w:t>
      </w:r>
      <w:r>
        <w:rPr>
          <w:rFonts w:ascii="Arial" w:hAnsi="Arial" w:cs="Arial"/>
          <w:sz w:val="24"/>
          <w:szCs w:val="24"/>
        </w:rPr>
        <w:t>analmente y ser perfectamente instruídas como si vivieran en Boston. Isaac Pittman usó el Penny Post para enseñar la taquigrafía que él inventó en 1840. Anna Eliot Ticknor, hija de un profesor de la Universidad de Harvard, fundó la Society to Encourage Stu</w:t>
      </w:r>
      <w:r>
        <w:rPr>
          <w:rFonts w:ascii="Arial" w:hAnsi="Arial" w:cs="Arial"/>
          <w:sz w:val="24"/>
          <w:szCs w:val="24"/>
        </w:rPr>
        <w:t>dy at Home, establecida en Boston en 1873. El curso de estudio de Ticknor, incluía correspondencia mensual con lecturas guiadas y exámenes frecuentes. Esta primera correspondencia, empleaba el servicio postal para intercambiar materiales y representó una f</w:t>
      </w:r>
      <w:r>
        <w:rPr>
          <w:rFonts w:ascii="Arial" w:hAnsi="Arial" w:cs="Arial"/>
          <w:sz w:val="24"/>
          <w:szCs w:val="24"/>
        </w:rPr>
        <w:t>orma primitiva de aprendizaje a distancia.</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Con base en la información precedente, es evidente que el aprendizaje a distancia es una estrategia educacional que tiene ya bastante tiempo. Lo importante del tema es que ha continuado y mejorado los usos de los</w:t>
      </w:r>
      <w:r>
        <w:rPr>
          <w:rFonts w:ascii="Arial" w:hAnsi="Arial" w:cs="Arial"/>
          <w:sz w:val="24"/>
          <w:szCs w:val="24"/>
        </w:rPr>
        <w:t xml:space="preserve"> nuevos medios tecnológicos disponibles y que trata con más eficiencia, efectividad y economía el modelo de entrega de la instrucción. </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En la actualidad la educación a distancia presenta un constante incremento en su aplicación, sobre todo en educación su</w:t>
      </w:r>
      <w:r>
        <w:rPr>
          <w:rFonts w:ascii="Arial" w:hAnsi="Arial" w:cs="Arial"/>
          <w:sz w:val="24"/>
          <w:szCs w:val="24"/>
        </w:rPr>
        <w:t>perior. Este movimiento de cambio reflejado en una mayor realización de cursos de educación a distancia, está ocasionando que las universidades en el mundo tiendan a desarrollar cursos en línea, además de los cursos presenciales, para los estudiantes que s</w:t>
      </w:r>
      <w:r>
        <w:rPr>
          <w:rFonts w:ascii="Arial" w:hAnsi="Arial" w:cs="Arial"/>
          <w:sz w:val="24"/>
          <w:szCs w:val="24"/>
        </w:rPr>
        <w:t>e les dificulta asistir a las universidades de manera regular.</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Las universidades están adoptando e incrementando la educación a distancia, sin embargo no están realizando los cambios necesarios para mejorar la eficacia de los cursos, sino que siguen las p</w:t>
      </w:r>
      <w:r>
        <w:rPr>
          <w:rFonts w:ascii="Arial" w:hAnsi="Arial" w:cs="Arial"/>
          <w:sz w:val="24"/>
          <w:szCs w:val="24"/>
        </w:rPr>
        <w:t>olíticas y procedimientos de la educación cara a cara (Howard, Schenk &amp; Discenza, 2003).</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b/>
          <w:sz w:val="24"/>
          <w:szCs w:val="24"/>
        </w:rPr>
      </w:pPr>
      <w:r>
        <w:rPr>
          <w:rFonts w:ascii="Arial" w:hAnsi="Arial" w:cs="Arial"/>
          <w:b/>
          <w:sz w:val="24"/>
          <w:szCs w:val="24"/>
        </w:rPr>
        <w:lastRenderedPageBreak/>
        <w:t xml:space="preserve">Sucesos históricos importantes en la educación a distancia </w:t>
      </w:r>
    </w:p>
    <w:p w:rsidR="00003C12" w:rsidRDefault="00003C12">
      <w:pPr>
        <w:widowControl w:val="0"/>
        <w:tabs>
          <w:tab w:val="left" w:pos="6946"/>
        </w:tabs>
        <w:autoSpaceDE w:val="0"/>
        <w:autoSpaceDN w:val="0"/>
        <w:spacing w:before="1" w:after="0" w:line="360" w:lineRule="auto"/>
        <w:ind w:right="48"/>
        <w:jc w:val="both"/>
        <w:rPr>
          <w:rFonts w:ascii="Arial" w:hAnsi="Arial" w:cs="Arial"/>
          <w:b/>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El desarrollo de la educación a distancia ha estado directamente relacionado con los tipos de tecnología</w:t>
      </w:r>
      <w:r>
        <w:rPr>
          <w:rFonts w:ascii="Arial" w:hAnsi="Arial" w:cs="Arial"/>
          <w:sz w:val="24"/>
          <w:szCs w:val="24"/>
        </w:rPr>
        <w:t xml:space="preserve"> disponible. Aunque la educación a distancia es considerada como un fenómeno relativamente nuevo, no lo es, pues cursos de educación a distancia se desarrollaron desde principios del siglo XIX. Los primeros estudios de educación a distancia aparecen entre </w:t>
      </w:r>
      <w:r>
        <w:rPr>
          <w:rFonts w:ascii="Arial" w:hAnsi="Arial" w:cs="Arial"/>
          <w:sz w:val="24"/>
          <w:szCs w:val="24"/>
        </w:rPr>
        <w:t>los años 1970-1980. El International Council for Correspondence Education empezó a utilizar el término de educación a distancia en 1972 (Baath, 1978; Coldeway, 1982). La educación a distancia se desarrolló desde cursos por correspondencia hasta llegar a nu</w:t>
      </w:r>
      <w:r>
        <w:rPr>
          <w:rFonts w:ascii="Arial" w:hAnsi="Arial" w:cs="Arial"/>
          <w:sz w:val="24"/>
          <w:szCs w:val="24"/>
        </w:rPr>
        <w:t>estros días con cursos a través de tecnología basada en Internet (Bates, 1995; Moore &amp; Kearsley, 2005). Feasley (1983) define la educación a distancia como el aprendizaje que se realiza en un lugar alejado del instructor. Educación a distancia la definen V</w:t>
      </w:r>
      <w:r>
        <w:rPr>
          <w:rFonts w:ascii="Arial" w:hAnsi="Arial" w:cs="Arial"/>
          <w:sz w:val="24"/>
          <w:szCs w:val="24"/>
        </w:rPr>
        <w:t>erduin y Clark (1991) como “la instrucción formal en que la mayor parte de la enseñanza ocurre cuando el educador y el aprendiz están a distancia uno del otro.” (p. 13). Merisotis y Phipps (1999) señalan que la educación a distancia incluye la comunicación</w:t>
      </w:r>
      <w:r>
        <w:rPr>
          <w:rFonts w:ascii="Arial" w:hAnsi="Arial" w:cs="Arial"/>
          <w:sz w:val="24"/>
          <w:szCs w:val="24"/>
        </w:rPr>
        <w:t xml:space="preserve"> sincrónica y la comunicación asincrónica. Todas las definiciones anteriores incluyen el concepto de separación física de maestro y estudiante y que la tecnología es un componente principal en el diseño y entrega de la instrucción. </w:t>
      </w:r>
    </w:p>
    <w:p w:rsidR="00003C12" w:rsidRDefault="00003C12">
      <w:pPr>
        <w:widowControl w:val="0"/>
        <w:tabs>
          <w:tab w:val="left" w:pos="6946"/>
        </w:tabs>
        <w:autoSpaceDE w:val="0"/>
        <w:autoSpaceDN w:val="0"/>
        <w:spacing w:before="1" w:after="0" w:line="360" w:lineRule="auto"/>
        <w:ind w:right="48"/>
        <w:jc w:val="both"/>
        <w:rPr>
          <w:rFonts w:ascii="Arial" w:hAnsi="Arial" w:cs="Arial"/>
          <w:b/>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b/>
          <w:sz w:val="24"/>
          <w:szCs w:val="24"/>
        </w:rPr>
      </w:pPr>
      <w:r>
        <w:rPr>
          <w:rFonts w:ascii="Arial" w:hAnsi="Arial" w:cs="Arial"/>
          <w:b/>
          <w:sz w:val="24"/>
          <w:szCs w:val="24"/>
        </w:rPr>
        <w:t>Historia de la e</w:t>
      </w:r>
      <w:r>
        <w:rPr>
          <w:rFonts w:ascii="Arial" w:hAnsi="Arial" w:cs="Arial"/>
          <w:b/>
          <w:sz w:val="24"/>
          <w:szCs w:val="24"/>
        </w:rPr>
        <w:t>ducación a distancia considerando los medios educacionales utilizados</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Las innovaciones tecnológicas dirigieron la educación a distancia en un proceso denominado las cuatro generaciones del aprendizaje a distancia (Moore &amp; Kearsley, 2005, Passerini &amp; Granger, 2000). Estudios por correspondencia se originaron en países europeo</w:t>
      </w:r>
      <w:r>
        <w:rPr>
          <w:rFonts w:ascii="Arial" w:hAnsi="Arial" w:cs="Arial"/>
          <w:sz w:val="24"/>
          <w:szCs w:val="24"/>
        </w:rPr>
        <w:t>s hace más de 150 años, mientras que en Estados Unidos se desarrollaron estudios por correspondencia hasta 1873 (American Society for Training and Development Research, 1998). La primera generación de educación a distancia se dio a inicios del siglo XX con</w:t>
      </w:r>
      <w:r>
        <w:rPr>
          <w:rFonts w:ascii="Arial" w:hAnsi="Arial" w:cs="Arial"/>
          <w:sz w:val="24"/>
          <w:szCs w:val="24"/>
        </w:rPr>
        <w:t xml:space="preserve"> los cursos a distancia. Estos fueron posibles debido al desarrollo del ferrocarril que hizo más confiable y rápido </w:t>
      </w:r>
      <w:r>
        <w:rPr>
          <w:rFonts w:ascii="Arial" w:hAnsi="Arial" w:cs="Arial"/>
          <w:sz w:val="24"/>
          <w:szCs w:val="24"/>
        </w:rPr>
        <w:lastRenderedPageBreak/>
        <w:t>el servicio postal. Estos cursos se caracterizaron por la carencia de interacción entre el estudiante y el instructor, al inicio y durante l</w:t>
      </w:r>
      <w:r>
        <w:rPr>
          <w:rFonts w:ascii="Arial" w:hAnsi="Arial" w:cs="Arial"/>
          <w:sz w:val="24"/>
          <w:szCs w:val="24"/>
        </w:rPr>
        <w:t>a instrucción. En ellos se utilizaron libros de texto y otros materiales impresos para la entrega de la instrucción; los estudiantes completaban tareas y las enviaban por correo postal a los instructores, quienes las regresaban por la misma vía. Antes de l</w:t>
      </w:r>
      <w:r>
        <w:rPr>
          <w:rFonts w:ascii="Arial" w:hAnsi="Arial" w:cs="Arial"/>
          <w:sz w:val="24"/>
          <w:szCs w:val="24"/>
        </w:rPr>
        <w:t>a primera Guerra Mundial, las universidades norteamericanas comenzaron a ofrecer aprendizaje por correspondencia a los adultos que vivían fuera de la Universidad. En sus inicios la educación a distancia no tuvo la aceptación de los cursos de la universidad</w:t>
      </w:r>
      <w:r>
        <w:rPr>
          <w:rFonts w:ascii="Arial" w:hAnsi="Arial" w:cs="Arial"/>
          <w:sz w:val="24"/>
          <w:szCs w:val="24"/>
        </w:rPr>
        <w:t xml:space="preserve"> tradicional y tuvo problemas de altas tasas de abandono y bajas tasas de aprovechamiento escolar (Bates, 1995).</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b/>
          <w:sz w:val="24"/>
          <w:szCs w:val="24"/>
        </w:rPr>
      </w:pPr>
      <w:r>
        <w:rPr>
          <w:rFonts w:ascii="Arial" w:hAnsi="Arial" w:cs="Arial"/>
          <w:b/>
          <w:sz w:val="24"/>
          <w:szCs w:val="24"/>
        </w:rPr>
        <w:t xml:space="preserve">La segunda generación de educación a distancia </w:t>
      </w:r>
    </w:p>
    <w:p w:rsidR="00003C12" w:rsidRDefault="000E5248">
      <w:pPr>
        <w:widowControl w:val="0"/>
        <w:tabs>
          <w:tab w:val="left" w:pos="6946"/>
        </w:tabs>
        <w:autoSpaceDE w:val="0"/>
        <w:autoSpaceDN w:val="0"/>
        <w:spacing w:before="1" w:after="0" w:line="360" w:lineRule="auto"/>
        <w:ind w:right="48"/>
        <w:jc w:val="both"/>
        <w:rPr>
          <w:rFonts w:ascii="Arial" w:hAnsi="Arial" w:cs="Arial"/>
          <w:b/>
          <w:sz w:val="24"/>
          <w:szCs w:val="24"/>
        </w:rPr>
      </w:pPr>
      <w:r>
        <w:rPr>
          <w:rFonts w:ascii="Arial" w:hAnsi="Arial" w:cs="Arial"/>
          <w:sz w:val="24"/>
          <w:szCs w:val="24"/>
        </w:rPr>
        <w:t>Comenzó con el establecimiento de la Universidad Abierta Británica y se caracterizó por el esf</w:t>
      </w:r>
      <w:r>
        <w:rPr>
          <w:rFonts w:ascii="Arial" w:hAnsi="Arial" w:cs="Arial"/>
          <w:sz w:val="24"/>
          <w:szCs w:val="24"/>
        </w:rPr>
        <w:t>uerzo en usar un enfoque de medios múltiple. Aunque se utilizaron materiales impresos, se complementó con transmisiones por radio y por televisión. La Universidad Abierta Británica, desarrolló sólo cursos a distancia y utilizó en su ambiente de aprendizaje</w:t>
      </w:r>
      <w:r>
        <w:rPr>
          <w:rFonts w:ascii="Arial" w:hAnsi="Arial" w:cs="Arial"/>
          <w:sz w:val="24"/>
          <w:szCs w:val="24"/>
        </w:rPr>
        <w:t xml:space="preserve">, audio, video, impresos, radio, televisión y comunicación telefónica. En la segunda generación prevaleció la comunicación de doble vía, pero además el instructor actuó como un mediador entre el estudiante y el material de enseñanza. </w:t>
      </w:r>
    </w:p>
    <w:p w:rsidR="00003C12" w:rsidRDefault="000E5248">
      <w:pPr>
        <w:widowControl w:val="0"/>
        <w:tabs>
          <w:tab w:val="left" w:pos="6946"/>
        </w:tabs>
        <w:autoSpaceDE w:val="0"/>
        <w:autoSpaceDN w:val="0"/>
        <w:spacing w:before="1" w:after="0" w:line="360" w:lineRule="auto"/>
        <w:ind w:right="48"/>
        <w:jc w:val="both"/>
        <w:rPr>
          <w:rFonts w:ascii="Arial" w:hAnsi="Arial" w:cs="Arial"/>
          <w:b/>
          <w:sz w:val="24"/>
          <w:szCs w:val="24"/>
        </w:rPr>
      </w:pPr>
      <w:r>
        <w:rPr>
          <w:rFonts w:ascii="Arial" w:hAnsi="Arial" w:cs="Arial"/>
          <w:b/>
          <w:sz w:val="24"/>
          <w:szCs w:val="24"/>
        </w:rPr>
        <w:t>La tercera generación</w:t>
      </w:r>
      <w:r>
        <w:rPr>
          <w:rFonts w:ascii="Arial" w:hAnsi="Arial" w:cs="Arial"/>
          <w:b/>
          <w:sz w:val="24"/>
          <w:szCs w:val="24"/>
        </w:rPr>
        <w:t xml:space="preserve"> de educación a distancia </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Comenzó a principios de 1980. El avance de las tecnologías satelitales y las redes, hicieron posible las comunicaciones doble vía que permitieron la interacción directa entre el instructor y el estudiante. Además, los estudiante</w:t>
      </w:r>
      <w:r>
        <w:rPr>
          <w:rFonts w:ascii="Arial" w:hAnsi="Arial" w:cs="Arial"/>
          <w:sz w:val="24"/>
          <w:szCs w:val="24"/>
        </w:rPr>
        <w:t xml:space="preserve">s participaron en cursos a través de videoconferencias, interacción mediante discos compactos (CD), videocintas y audiocintas. </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59792F" w:rsidRDefault="0059792F">
      <w:pPr>
        <w:widowControl w:val="0"/>
        <w:tabs>
          <w:tab w:val="left" w:pos="6946"/>
        </w:tabs>
        <w:autoSpaceDE w:val="0"/>
        <w:autoSpaceDN w:val="0"/>
        <w:spacing w:before="1" w:after="0" w:line="360" w:lineRule="auto"/>
        <w:ind w:right="48"/>
        <w:jc w:val="both"/>
        <w:rPr>
          <w:rFonts w:ascii="Arial" w:hAnsi="Arial" w:cs="Arial"/>
          <w:b/>
          <w:sz w:val="24"/>
          <w:szCs w:val="24"/>
        </w:rPr>
      </w:pPr>
    </w:p>
    <w:p w:rsidR="0059792F" w:rsidRDefault="0059792F">
      <w:pPr>
        <w:widowControl w:val="0"/>
        <w:tabs>
          <w:tab w:val="left" w:pos="6946"/>
        </w:tabs>
        <w:autoSpaceDE w:val="0"/>
        <w:autoSpaceDN w:val="0"/>
        <w:spacing w:before="1" w:after="0" w:line="360" w:lineRule="auto"/>
        <w:ind w:right="48"/>
        <w:jc w:val="both"/>
        <w:rPr>
          <w:rFonts w:ascii="Arial" w:hAnsi="Arial" w:cs="Arial"/>
          <w:b/>
          <w:sz w:val="24"/>
          <w:szCs w:val="24"/>
        </w:rPr>
      </w:pPr>
    </w:p>
    <w:p w:rsidR="0059792F" w:rsidRDefault="0059792F">
      <w:pPr>
        <w:widowControl w:val="0"/>
        <w:tabs>
          <w:tab w:val="left" w:pos="6946"/>
        </w:tabs>
        <w:autoSpaceDE w:val="0"/>
        <w:autoSpaceDN w:val="0"/>
        <w:spacing w:before="1" w:after="0" w:line="360" w:lineRule="auto"/>
        <w:ind w:right="48"/>
        <w:jc w:val="both"/>
        <w:rPr>
          <w:rFonts w:ascii="Arial" w:hAnsi="Arial" w:cs="Arial"/>
          <w:b/>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b/>
          <w:sz w:val="24"/>
          <w:szCs w:val="24"/>
        </w:rPr>
      </w:pPr>
      <w:r>
        <w:rPr>
          <w:rFonts w:ascii="Arial" w:hAnsi="Arial" w:cs="Arial"/>
          <w:b/>
          <w:sz w:val="24"/>
          <w:szCs w:val="24"/>
        </w:rPr>
        <w:lastRenderedPageBreak/>
        <w:t>A inicios de los años 90 se produjo la más reciente evolución del aprendizaje a distancia</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Con la expansión del Internet y de l</w:t>
      </w:r>
      <w:r>
        <w:rPr>
          <w:rFonts w:ascii="Arial" w:hAnsi="Arial" w:cs="Arial"/>
          <w:sz w:val="24"/>
          <w:szCs w:val="24"/>
        </w:rPr>
        <w:t xml:space="preserve">a World Wide Web (www), así como los avances del correo electrónico. El empleo del Internet como un medio educativo ayudó a inducir la educación a distancia de un enfoque conductista a un enfoque constructivista (Passerini y Granger, 2000). En esta cuarta </w:t>
      </w:r>
      <w:r>
        <w:rPr>
          <w:rFonts w:ascii="Arial" w:hAnsi="Arial" w:cs="Arial"/>
          <w:sz w:val="24"/>
          <w:szCs w:val="24"/>
        </w:rPr>
        <w:t>generación el aprendizaje a distancia se desarrolló y fomentó una educación centrada en el alumno. La educación cuenta con la necesidad de la comunicación directa de estudiante a maestro, en la que el maestro es la principal vía de comunicación del conocim</w:t>
      </w:r>
      <w:r>
        <w:rPr>
          <w:rFonts w:ascii="Arial" w:hAnsi="Arial" w:cs="Arial"/>
          <w:sz w:val="24"/>
          <w:szCs w:val="24"/>
        </w:rPr>
        <w:t>iento. Por consiguiente la educación a distancia presenta un cambio de paradigma, del enfoque de enseñanza-aprendizaje tradicional. El Internet ha fomentado la ampliación de las metodologías instruccionales, combinando y mejorando los mecanismos de entrega</w:t>
      </w:r>
      <w:r>
        <w:rPr>
          <w:rFonts w:ascii="Arial" w:hAnsi="Arial" w:cs="Arial"/>
          <w:sz w:val="24"/>
          <w:szCs w:val="24"/>
        </w:rPr>
        <w:t xml:space="preserve"> de la instrucción. </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El Internet ha hecho posible proporcionar un enfoque más centrado en el estudiante, que ha permitido no sólo la interacción del estudiante y el instructor sino, también la colaboración en tiempo real de los estudiantes, que se agrupan</w:t>
      </w:r>
      <w:r>
        <w:rPr>
          <w:rFonts w:ascii="Arial" w:hAnsi="Arial" w:cs="Arial"/>
          <w:sz w:val="24"/>
          <w:szCs w:val="24"/>
        </w:rPr>
        <w:t xml:space="preserve"> juntos en un espacio de aprendizaje virtual. Las innovaciones tecnológicas continúan para fomentar el crecimiento y desarrollo del aprendizaje a distancia; además, las innovaciones traen consigo cambios en las metodologías de los medios y en la frecuencia</w:t>
      </w:r>
      <w:r>
        <w:rPr>
          <w:rFonts w:ascii="Arial" w:hAnsi="Arial" w:cs="Arial"/>
          <w:sz w:val="24"/>
          <w:szCs w:val="24"/>
        </w:rPr>
        <w:t xml:space="preserve"> de su uso.</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b/>
          <w:sz w:val="24"/>
          <w:szCs w:val="24"/>
        </w:rPr>
      </w:pPr>
      <w:r>
        <w:rPr>
          <w:rFonts w:ascii="Arial" w:hAnsi="Arial" w:cs="Arial"/>
          <w:b/>
          <w:sz w:val="24"/>
          <w:szCs w:val="24"/>
        </w:rPr>
        <w:t xml:space="preserve">Sucesos históricos importantes en la educación a distancia a través del Internet </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Las publicaciones que describen la educación en línea y cursos a través del Internet están desarrollándose y creciendo actualmente en tasas muy altas y las posi</w:t>
      </w:r>
      <w:r>
        <w:rPr>
          <w:rFonts w:ascii="Arial" w:hAnsi="Arial" w:cs="Arial"/>
          <w:sz w:val="24"/>
          <w:szCs w:val="24"/>
        </w:rPr>
        <w:t xml:space="preserve">bilidades de uso para las masas populares se verán en algunos años. La literatura de la educación a distancia para cursos donde se usa correspondencia, video, la transmisión por televisión y por satélite, no necesariamente describen el </w:t>
      </w:r>
      <w:r>
        <w:rPr>
          <w:rFonts w:ascii="Arial" w:hAnsi="Arial" w:cs="Arial"/>
          <w:sz w:val="24"/>
          <w:szCs w:val="24"/>
        </w:rPr>
        <w:lastRenderedPageBreak/>
        <w:t xml:space="preserve">proceso incluido en </w:t>
      </w:r>
      <w:r>
        <w:rPr>
          <w:rFonts w:ascii="Arial" w:hAnsi="Arial" w:cs="Arial"/>
          <w:sz w:val="24"/>
          <w:szCs w:val="24"/>
        </w:rPr>
        <w:t xml:space="preserve">los cursos en línea (Schrum, 1998). </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 xml:space="preserve">Un desarrollo histórico de la educación en línea y un análisis del desarrollo histórico del Internet y sus conexiones deben existir para entender cómo y porqué ha crecido tan rápido. </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El desarrollo histórico del Inter</w:t>
      </w:r>
      <w:r>
        <w:rPr>
          <w:rFonts w:ascii="Arial" w:hAnsi="Arial" w:cs="Arial"/>
          <w:sz w:val="24"/>
          <w:szCs w:val="24"/>
        </w:rPr>
        <w:t>net que se presenta enseguida fue recopilado por Kristula (1997) y presentado con el nombre de Historia del Internet en marzo de 1997 y actualizado en agosto del 2001. Este trabajo elaborado por Kristula es una compilación y síntesis de trabajos producidos</w:t>
      </w:r>
      <w:r>
        <w:rPr>
          <w:rFonts w:ascii="Arial" w:hAnsi="Arial" w:cs="Arial"/>
          <w:sz w:val="24"/>
          <w:szCs w:val="24"/>
        </w:rPr>
        <w:t xml:space="preserve"> por varios autores entre los cuales están Robert Hobbes Zabon, Bernard Aboba, Henry Ardí, Ronda y Michael Hauben, Stan. 1957. La Unión de Repúblicas Socialistas Soviéticas, lanzó el Sputnik, el primer satélite artificial de la Tierra. En respuesta, los Es</w:t>
      </w:r>
      <w:r>
        <w:rPr>
          <w:rFonts w:ascii="Arial" w:hAnsi="Arial" w:cs="Arial"/>
          <w:sz w:val="24"/>
          <w:szCs w:val="24"/>
        </w:rPr>
        <w:t xml:space="preserve">tados Unidos de Nortamérica formaron la Advanced Research Projects Agency (ARPA), dentro del Departamento de Defensa, que guió la ciencia y la tecnología aplicable al ejército. 1962. Paul Baran de la compañía RAND (una agencia de gobierno) fue comisionado </w:t>
      </w:r>
      <w:r>
        <w:rPr>
          <w:rFonts w:ascii="Arial" w:hAnsi="Arial" w:cs="Arial"/>
          <w:sz w:val="24"/>
          <w:szCs w:val="24"/>
        </w:rPr>
        <w:t>a la Fuerza Aérea de los Estados Unidos para guiar un estudio de cómo lograr mantener la dirección y el control de los misiles y bombas antes de un ataque nuclear. Esto vino a ser una red de investigación militar para poder sobrevivir a un golpe nuclear. L</w:t>
      </w:r>
      <w:r>
        <w:rPr>
          <w:rFonts w:ascii="Arial" w:hAnsi="Arial" w:cs="Arial"/>
          <w:sz w:val="24"/>
          <w:szCs w:val="24"/>
        </w:rPr>
        <w:t xml:space="preserve">a propuesta final fue un paquete de redes conectadas entre sí. </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1968. ARPA otorgó a la compañía tecnológica Bolt, Beranek and Newman (BBN) un contrato para desarrollar una red de computadoras denominada ARPANET. BBN utilizó ordenadores de Honeywell como b</w:t>
      </w:r>
      <w:r>
        <w:rPr>
          <w:rFonts w:ascii="Arial" w:hAnsi="Arial" w:cs="Arial"/>
          <w:sz w:val="24"/>
          <w:szCs w:val="24"/>
        </w:rPr>
        <w:t xml:space="preserve">ase para desarrollar la red computacional. </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La red física se construyó en 1969 con cuatro nodos: la Universidad de California en los Ángeles (UCLA), el Instituto de Investigaciones Stanford en Stanford, la Universidad de California en Santa Bárbara y la U</w:t>
      </w:r>
      <w:r>
        <w:rPr>
          <w:rFonts w:ascii="Arial" w:hAnsi="Arial" w:cs="Arial"/>
          <w:sz w:val="24"/>
          <w:szCs w:val="24"/>
        </w:rPr>
        <w:t>niversidad de Utah.</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lastRenderedPageBreak/>
        <w:t xml:space="preserve">1969. La primera conexión de ARPANET en el mundo se estableció en la UCLA y fue la espina dorsal de Internet hasta 1990, tras finalizar la transición al protocolo TCP/IP en 1983. </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1972. El primer programa de correo electrónico fue creado por Ray Tomlinson</w:t>
      </w:r>
      <w:r>
        <w:rPr>
          <w:rFonts w:ascii="Arial" w:hAnsi="Arial" w:cs="Arial"/>
          <w:sz w:val="24"/>
          <w:szCs w:val="24"/>
        </w:rPr>
        <w:t xml:space="preserve"> de BBN. Al ARPA se le cambió el nombre por el de The Defense Advanced Research Projects (DARPA). </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1973. El desarrollo comenzó en el protocolo que más tarde se llamó Transmission Control Protocol / Internet Protocol (TCP/IP), que fue desarrollado por un e</w:t>
      </w:r>
      <w:r>
        <w:rPr>
          <w:rFonts w:ascii="Arial" w:hAnsi="Arial" w:cs="Arial"/>
          <w:sz w:val="24"/>
          <w:szCs w:val="24"/>
        </w:rPr>
        <w:t xml:space="preserve">quipo dirigido por Vinton Cerf de Stanford y Bob Kahn de DARPA. </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 xml:space="preserve">1974. Vinton Cerf y Bob Kahn usaron por primera vez el término Internet en un documento sobre TCP. </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1976. Dr. Robert M. Metcalfe desarrolló Ethernet, cable coaxial que permitió trasladar in</w:t>
      </w:r>
      <w:r>
        <w:rPr>
          <w:rFonts w:ascii="Arial" w:hAnsi="Arial" w:cs="Arial"/>
          <w:sz w:val="24"/>
          <w:szCs w:val="24"/>
        </w:rPr>
        <w:t xml:space="preserve">formación de forma extremadamente rápida. Esto permitió desarrollar las redes locales regionales. </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1979. El USENET (la descentralización de nuevos grupos de redes, que fue el precursor de los chat room y discussion boards) fue creado por Steve Bellovin, T</w:t>
      </w:r>
      <w:r>
        <w:rPr>
          <w:rFonts w:ascii="Arial" w:hAnsi="Arial" w:cs="Arial"/>
          <w:sz w:val="24"/>
          <w:szCs w:val="24"/>
        </w:rPr>
        <w:t>om Truscott y Jim Ellis. BITNET fue creado por IBM e introdujo la red “guarde y envíe” que fue usada para el correo electrónico. Larry Landwber, de la Universidad de Wisconsin, encontró con representantes de DARPA, de National Science Foundation (NSF) y ot</w:t>
      </w:r>
      <w:r>
        <w:rPr>
          <w:rFonts w:ascii="Arial" w:hAnsi="Arial" w:cs="Arial"/>
          <w:sz w:val="24"/>
          <w:szCs w:val="24"/>
        </w:rPr>
        <w:t xml:space="preserve">ras seis universidades, el desarrollo de redes independientes de ARPANET. Se propuso la Computer and Science Network (CSNET) para proveer gran acceso a las universidades. </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1981. La NSF creó la columna vertebral llamada la red CSNET 56 Kbps para institucio</w:t>
      </w:r>
      <w:r>
        <w:rPr>
          <w:rFonts w:ascii="Arial" w:hAnsi="Arial" w:cs="Arial"/>
          <w:sz w:val="24"/>
          <w:szCs w:val="24"/>
        </w:rPr>
        <w:t xml:space="preserve">nes fuera de acceso a ARPANET. Vinton Cerf propuso un plan para una red de Internet que conectara a CSNET y el ARPANET. </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1983. Fue creado el Internet Activities Board. El primero de enero de 1983 cada máquina conectada a ARPANET tuvo que usar el TCP/IP, q</w:t>
      </w:r>
      <w:r>
        <w:rPr>
          <w:rFonts w:ascii="Arial" w:hAnsi="Arial" w:cs="Arial"/>
          <w:sz w:val="24"/>
          <w:szCs w:val="24"/>
        </w:rPr>
        <w:t xml:space="preserve">ue se convirtió en el corazón del protocolo de Internet y reemplazó por completo al Network Control Protocol. </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 xml:space="preserve">1984. El ARPANET fue dividido en dos redes: MILNET Y ARPANET. MILNET para atender las necesidades del ejército y el ARPANET que fue el apoyo de </w:t>
      </w:r>
      <w:r>
        <w:rPr>
          <w:rFonts w:ascii="Arial" w:hAnsi="Arial" w:cs="Arial"/>
          <w:sz w:val="24"/>
          <w:szCs w:val="24"/>
        </w:rPr>
        <w:t>la investigación avanzada. La nueva red fue llamada NSFNET (National Science Foundation Network), y la red anterior se llamó CSNET. De acuerdo con el Public Broadcasting Service (PBS), los primeros cursos en línea de posgrado fueron entregados por el Insti</w:t>
      </w:r>
      <w:r>
        <w:rPr>
          <w:rFonts w:ascii="Arial" w:hAnsi="Arial" w:cs="Arial"/>
          <w:sz w:val="24"/>
          <w:szCs w:val="24"/>
        </w:rPr>
        <w:t xml:space="preserve">tute Technology de New Jersey. </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1985. Public Broadcasting Service (PBS) informó que la National Technological University (NTU) abrió una universidad acreditada ofreciendo grados y cursos de educación continua de ingeniería y confería sus propios grados. L</w:t>
      </w:r>
      <w:r>
        <w:rPr>
          <w:rFonts w:ascii="Arial" w:hAnsi="Arial" w:cs="Arial"/>
          <w:sz w:val="24"/>
          <w:szCs w:val="24"/>
        </w:rPr>
        <w:t>os cursos eran enlazados a NTU vía satélite desde la universidad original y de la NTU se distribuían también vía satélite.</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1986. El Internet Engineering Task Force fue creado para servir como foro para una coordinación técnica por contratistas de DARPA tr</w:t>
      </w:r>
      <w:r>
        <w:rPr>
          <w:rFonts w:ascii="Arial" w:hAnsi="Arial" w:cs="Arial"/>
          <w:sz w:val="24"/>
          <w:szCs w:val="24"/>
        </w:rPr>
        <w:t xml:space="preserve">abajando en ARPANET, US. </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 xml:space="preserve">1987. BITNET y CSNET se fusionaron para formar la Corporation for Research and Educational Networking (CREN), que fue otra función de NSF. </w:t>
      </w: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1989. Los primeros programas de grado en línea fueron ofrecidos por la Universidad de Pho</w:t>
      </w:r>
      <w:r>
        <w:rPr>
          <w:rFonts w:ascii="Arial" w:hAnsi="Arial" w:cs="Arial"/>
          <w:sz w:val="24"/>
          <w:szCs w:val="24"/>
        </w:rPr>
        <w:t xml:space="preserve">enix y conectados a educación de acuerdo a PBS. </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1990. Merit, International Business Machines (IBM), y Microwave Communication Incorporated (MCI) formaron una corporación con fines no lucrativos llamada Advanced Network and Services, (ANS) que guió la inv</w:t>
      </w:r>
      <w:r>
        <w:rPr>
          <w:rFonts w:ascii="Arial" w:hAnsi="Arial" w:cs="Arial"/>
          <w:sz w:val="24"/>
          <w:szCs w:val="24"/>
        </w:rPr>
        <w:t xml:space="preserve">estigación de redes de alta velocidad. Pronto ANS llegó al concepto de T3, una línea de 45 Mbps que dejó </w:t>
      </w:r>
      <w:r>
        <w:rPr>
          <w:rFonts w:ascii="Arial" w:hAnsi="Arial" w:cs="Arial"/>
          <w:sz w:val="24"/>
          <w:szCs w:val="24"/>
        </w:rPr>
        <w:lastRenderedPageBreak/>
        <w:t>fuera de servicio, las líneas de 56 Kbps de Arpanet. Tim Berners-Lee y CREN en Geneva implantaron el sistema de hipertexto que proveyó un eficiente acc</w:t>
      </w:r>
      <w:r>
        <w:rPr>
          <w:rFonts w:ascii="Arial" w:hAnsi="Arial" w:cs="Arial"/>
          <w:sz w:val="24"/>
          <w:szCs w:val="24"/>
        </w:rPr>
        <w:t xml:space="preserve">eso a la información. </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1991. CSNET (compuesta por líneas de 56 Kbps) fue descontinuado habiendo realizado un importante papel inicial al proveer un servicio de redes académicas. Una característica de CREN fue que los costos operacionales fueron totalmente pagados a través de las</w:t>
      </w:r>
      <w:r>
        <w:rPr>
          <w:rFonts w:ascii="Arial" w:hAnsi="Arial" w:cs="Arial"/>
          <w:sz w:val="24"/>
          <w:szCs w:val="24"/>
        </w:rPr>
        <w:t xml:space="preserve"> cuotas de las organizaciones. La NSF estableció una nueva red, la Nacional Research and Education Network. El propósito de esta red era dirigir investigación de redes de alta velocidad. </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1992. La Internet Society fue establecida. La World Wide Web fue li</w:t>
      </w:r>
      <w:r>
        <w:rPr>
          <w:rFonts w:ascii="Arial" w:hAnsi="Arial" w:cs="Arial"/>
          <w:sz w:val="24"/>
          <w:szCs w:val="24"/>
        </w:rPr>
        <w:t xml:space="preserve">berada por CREN. La columna vertebral de NSFNET fue elevada a la categoría de T3. </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1993. El Internet Network Information Center fue creado por NSF para proveer servicios específicos de Internet: servicios de directorio y bases de datos (por American Telep</w:t>
      </w:r>
      <w:r>
        <w:rPr>
          <w:rFonts w:ascii="Arial" w:hAnsi="Arial" w:cs="Arial"/>
          <w:sz w:val="24"/>
          <w:szCs w:val="24"/>
        </w:rPr>
        <w:t xml:space="preserve">hone &amp; Telegraph) servicios de registro (por Network Solutions, Inc.) y servicios de información (por General Atomics/Cerfnet). Marc Andreessen y la Universidad de Illinois, desarrollaron una interfase gráfica para el usuario llamada “Mosaic for X”. </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1994</w:t>
      </w:r>
      <w:r>
        <w:rPr>
          <w:rFonts w:ascii="Arial" w:hAnsi="Arial" w:cs="Arial"/>
          <w:sz w:val="24"/>
          <w:szCs w:val="24"/>
        </w:rPr>
        <w:t xml:space="preserve">. La Universidad de Stanford ofreció el primer video en movimiento de un curso en línea. Pizza Hut ofreció pizza ordenada por la página web. </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1997. PBS reportó que The California Virtual University, un consorcio de casi 100 colegios y universidades de Cal</w:t>
      </w:r>
      <w:r>
        <w:rPr>
          <w:rFonts w:ascii="Arial" w:hAnsi="Arial" w:cs="Arial"/>
          <w:sz w:val="24"/>
          <w:szCs w:val="24"/>
        </w:rPr>
        <w:t>ifornia, abrió con más de 1,500 cursos en línea. Este desarrollo histórico muestra una relación directa del desarrollo del Internet con la educación superior en los Estados Unidos de Norteamérica. Como los servicios de la armada de los Estados Unidos de No</w:t>
      </w:r>
      <w:r>
        <w:rPr>
          <w:rFonts w:ascii="Arial" w:hAnsi="Arial" w:cs="Arial"/>
          <w:sz w:val="24"/>
          <w:szCs w:val="24"/>
        </w:rPr>
        <w:t xml:space="preserve">rteamérica, recurrieron a algunas de las universidades para que ayudaran en la creación de redes computacionales, con propósitos de la defensa nacional, esas mismas universidades deberían realizar </w:t>
      </w:r>
      <w:r>
        <w:rPr>
          <w:rFonts w:ascii="Arial" w:hAnsi="Arial" w:cs="Arial"/>
          <w:sz w:val="24"/>
          <w:szCs w:val="24"/>
        </w:rPr>
        <w:lastRenderedPageBreak/>
        <w:t>funciones adicionales para este sistema que deberían inclui</w:t>
      </w:r>
      <w:r>
        <w:rPr>
          <w:rFonts w:ascii="Arial" w:hAnsi="Arial" w:cs="Arial"/>
          <w:sz w:val="24"/>
          <w:szCs w:val="24"/>
        </w:rPr>
        <w:t xml:space="preserve">r aplicaciones educativas. </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hAnsi="Arial" w:cs="Arial"/>
          <w:sz w:val="24"/>
          <w:szCs w:val="24"/>
        </w:rPr>
      </w:pPr>
      <w:r>
        <w:rPr>
          <w:rFonts w:ascii="Arial" w:hAnsi="Arial" w:cs="Arial"/>
          <w:sz w:val="24"/>
          <w:szCs w:val="24"/>
        </w:rPr>
        <w:t>En 2001 el reporte del United Nations Development Program (UNDP), describió la maduración de las redes como la creación de un enlace de las transformaciones tecnológicas y la globalización (United Nations Development Program, 2</w:t>
      </w:r>
      <w:r>
        <w:rPr>
          <w:rFonts w:ascii="Arial" w:hAnsi="Arial" w:cs="Arial"/>
          <w:sz w:val="24"/>
          <w:szCs w:val="24"/>
        </w:rPr>
        <w:t>001). En la última década el Internet y el potencial de las TIC, como medio educativo se refleja, principalmente en los siguientes aspectos: a) proporcionan elementos necesarios para facilitar la interacción y la interactividad en los ambientes de aprendiz</w:t>
      </w:r>
      <w:r>
        <w:rPr>
          <w:rFonts w:ascii="Arial" w:hAnsi="Arial" w:cs="Arial"/>
          <w:sz w:val="24"/>
          <w:szCs w:val="24"/>
        </w:rPr>
        <w:t>aje; b) permiten cubrir las amplias demandas de los servicios educativos, mediante el fácil acceso a las fuentes de información de la diversidad de opiniones sobre los mismos temas; y c) desarrollan habilidades y destrezas tanto en el estudiante como en el</w:t>
      </w:r>
      <w:r>
        <w:rPr>
          <w:rFonts w:ascii="Arial" w:hAnsi="Arial" w:cs="Arial"/>
          <w:sz w:val="24"/>
          <w:szCs w:val="24"/>
        </w:rPr>
        <w:t xml:space="preserve"> profesor (Barajas, 2009).</w:t>
      </w:r>
    </w:p>
    <w:p w:rsidR="00003C12" w:rsidRDefault="00003C12">
      <w:pPr>
        <w:widowControl w:val="0"/>
        <w:tabs>
          <w:tab w:val="left" w:pos="6946"/>
        </w:tabs>
        <w:autoSpaceDE w:val="0"/>
        <w:autoSpaceDN w:val="0"/>
        <w:spacing w:before="1"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before="1" w:after="0" w:line="360" w:lineRule="auto"/>
        <w:ind w:right="48"/>
        <w:jc w:val="both"/>
        <w:rPr>
          <w:rFonts w:ascii="Arial" w:eastAsia="Arial" w:hAnsi="Arial" w:cs="Arial"/>
          <w:sz w:val="24"/>
          <w:szCs w:val="24"/>
          <w:lang w:val="es-ES" w:eastAsia="es-ES" w:bidi="es-ES"/>
        </w:rPr>
      </w:pPr>
      <w:r>
        <w:rPr>
          <w:rFonts w:ascii="Arial" w:hAnsi="Arial" w:cs="Arial"/>
          <w:sz w:val="24"/>
          <w:szCs w:val="24"/>
        </w:rPr>
        <w:t xml:space="preserve">La educación a distancia inicia con la escritura, la palabra impresa que escribe el hombre y que originalmente es de otra persona distante en tiempo y lugar, de esta manera el ser humano tiene acceso por primera vez a las ideas </w:t>
      </w:r>
      <w:r>
        <w:rPr>
          <w:rFonts w:ascii="Arial" w:hAnsi="Arial" w:cs="Arial"/>
          <w:sz w:val="24"/>
          <w:szCs w:val="24"/>
        </w:rPr>
        <w:t>de otros hombres. Paralelamente la evolución de la educación a distancia ha estado de la mano con el desarrollo de la tecnología, y aunque no se ha demostrado que con ella mejora la efectividad de la instrucción, tampoco se ha manifestado responsable de af</w:t>
      </w:r>
      <w:r>
        <w:rPr>
          <w:rFonts w:ascii="Arial" w:hAnsi="Arial" w:cs="Arial"/>
          <w:sz w:val="24"/>
          <w:szCs w:val="24"/>
        </w:rPr>
        <w:t>ectar en forma negativa el proceso educativo. El Internet ha tenido en la última década un uso generalizado y ha servido como un medio de transmisión de información, así como también se ha convertido en una tecnología estratégica educacional, lo que ha exp</w:t>
      </w:r>
      <w:r>
        <w:rPr>
          <w:rFonts w:ascii="Arial" w:hAnsi="Arial" w:cs="Arial"/>
          <w:sz w:val="24"/>
          <w:szCs w:val="24"/>
        </w:rPr>
        <w:t xml:space="preserve">erimentado también una profunda transformación en las actividades didácticas, métodos de estudio y la interacción de los participantes. Un factor importante que se identifica en la educación a distancia, es la interacción que deben promover los materiales </w:t>
      </w:r>
      <w:r>
        <w:rPr>
          <w:rFonts w:ascii="Arial" w:hAnsi="Arial" w:cs="Arial"/>
          <w:sz w:val="24"/>
          <w:szCs w:val="24"/>
        </w:rPr>
        <w:t>instruccionales: del alumno con el objeto de estudio, del alumno con el maestro y del alumno con otro(s) alumno(s).</w:t>
      </w:r>
    </w:p>
    <w:p w:rsidR="00003C12" w:rsidRDefault="00003C12">
      <w:pPr>
        <w:widowControl w:val="0"/>
        <w:tabs>
          <w:tab w:val="left" w:pos="6946"/>
        </w:tabs>
        <w:autoSpaceDE w:val="0"/>
        <w:autoSpaceDN w:val="0"/>
        <w:spacing w:before="1" w:after="0" w:line="360" w:lineRule="auto"/>
        <w:ind w:right="48"/>
        <w:jc w:val="both"/>
        <w:rPr>
          <w:rFonts w:ascii="Arial" w:eastAsia="Arial" w:hAnsi="Arial" w:cs="Arial"/>
          <w:sz w:val="24"/>
          <w:szCs w:val="24"/>
          <w:lang w:val="es-ES" w:eastAsia="es-ES" w:bidi="es-ES"/>
        </w:rPr>
      </w:pPr>
    </w:p>
    <w:p w:rsidR="00003C12" w:rsidRDefault="00003C12">
      <w:pPr>
        <w:widowControl w:val="0"/>
        <w:tabs>
          <w:tab w:val="left" w:pos="6946"/>
        </w:tabs>
        <w:autoSpaceDE w:val="0"/>
        <w:autoSpaceDN w:val="0"/>
        <w:spacing w:before="1" w:after="0" w:line="360" w:lineRule="auto"/>
        <w:ind w:right="48"/>
        <w:jc w:val="both"/>
        <w:rPr>
          <w:rFonts w:ascii="Arial" w:eastAsia="Arial" w:hAnsi="Arial" w:cs="Arial"/>
          <w:sz w:val="24"/>
          <w:szCs w:val="24"/>
          <w:lang w:val="es-ES" w:eastAsia="es-ES" w:bidi="es-ES"/>
        </w:rPr>
      </w:pPr>
    </w:p>
    <w:p w:rsidR="00003C12" w:rsidRDefault="00003C12">
      <w:pPr>
        <w:widowControl w:val="0"/>
        <w:tabs>
          <w:tab w:val="left" w:pos="6946"/>
        </w:tabs>
        <w:autoSpaceDE w:val="0"/>
        <w:autoSpaceDN w:val="0"/>
        <w:spacing w:before="1" w:after="0" w:line="360" w:lineRule="auto"/>
        <w:ind w:right="48"/>
        <w:jc w:val="both"/>
        <w:rPr>
          <w:rFonts w:ascii="Arial" w:eastAsia="Arial" w:hAnsi="Arial" w:cs="Arial"/>
          <w:sz w:val="24"/>
          <w:szCs w:val="24"/>
          <w:lang w:val="es-ES" w:eastAsia="es-ES" w:bidi="es-ES"/>
        </w:rPr>
      </w:pPr>
    </w:p>
    <w:p w:rsidR="00003C12" w:rsidRDefault="000E5248">
      <w:pPr>
        <w:pStyle w:val="Prrafodelista"/>
        <w:numPr>
          <w:ilvl w:val="1"/>
          <w:numId w:val="1"/>
        </w:numPr>
        <w:tabs>
          <w:tab w:val="left" w:pos="1382"/>
          <w:tab w:val="left" w:pos="6946"/>
        </w:tabs>
        <w:spacing w:before="75"/>
        <w:ind w:right="48"/>
        <w:outlineLvl w:val="2"/>
        <w:rPr>
          <w:b/>
          <w:sz w:val="28"/>
          <w:szCs w:val="28"/>
        </w:rPr>
      </w:pPr>
      <w:bookmarkStart w:id="0" w:name="_Toc48280742"/>
      <w:bookmarkStart w:id="1" w:name="_Toc43565699"/>
      <w:r>
        <w:rPr>
          <w:b/>
          <w:sz w:val="28"/>
          <w:szCs w:val="28"/>
        </w:rPr>
        <w:lastRenderedPageBreak/>
        <w:t>ANTECEDENTES DE LA</w:t>
      </w:r>
      <w:r>
        <w:rPr>
          <w:b/>
          <w:spacing w:val="-9"/>
          <w:sz w:val="28"/>
          <w:szCs w:val="28"/>
        </w:rPr>
        <w:t xml:space="preserve"> </w:t>
      </w:r>
      <w:r>
        <w:rPr>
          <w:b/>
          <w:sz w:val="28"/>
          <w:szCs w:val="28"/>
        </w:rPr>
        <w:t>INVESTIGACIÓN</w:t>
      </w:r>
      <w:bookmarkStart w:id="2" w:name="_Toc48280743"/>
      <w:bookmarkEnd w:id="0"/>
      <w:bookmarkEnd w:id="1"/>
    </w:p>
    <w:p w:rsidR="00003C12" w:rsidRDefault="00003C12">
      <w:pPr>
        <w:pStyle w:val="Prrafodelista"/>
        <w:tabs>
          <w:tab w:val="left" w:pos="1382"/>
          <w:tab w:val="left" w:pos="6946"/>
        </w:tabs>
        <w:spacing w:before="75"/>
        <w:ind w:left="720" w:right="48" w:firstLine="0"/>
        <w:outlineLvl w:val="2"/>
        <w:rPr>
          <w:b/>
          <w:sz w:val="28"/>
          <w:szCs w:val="28"/>
        </w:rPr>
      </w:pPr>
    </w:p>
    <w:p w:rsidR="00003C12" w:rsidRDefault="000E5248">
      <w:pPr>
        <w:tabs>
          <w:tab w:val="left" w:pos="6946"/>
        </w:tabs>
        <w:spacing w:before="162" w:line="360" w:lineRule="auto"/>
        <w:ind w:right="48"/>
        <w:jc w:val="both"/>
        <w:outlineLvl w:val="2"/>
        <w:rPr>
          <w:rFonts w:ascii="Arial" w:hAnsi="Arial" w:cs="Arial"/>
          <w:b/>
          <w:sz w:val="28"/>
          <w:szCs w:val="28"/>
        </w:rPr>
      </w:pPr>
      <w:r>
        <w:rPr>
          <w:rFonts w:ascii="Arial" w:hAnsi="Arial" w:cs="Arial"/>
          <w:b/>
          <w:sz w:val="28"/>
          <w:szCs w:val="28"/>
        </w:rPr>
        <w:t>INVESTIGACIÓN 1.</w:t>
      </w:r>
      <w:bookmarkEnd w:id="2"/>
      <w:r>
        <w:rPr>
          <w:rFonts w:ascii="Arial" w:hAnsi="Arial" w:cs="Arial"/>
          <w:b/>
          <w:sz w:val="28"/>
          <w:szCs w:val="28"/>
        </w:rPr>
        <w:t xml:space="preserve"> </w:t>
      </w:r>
    </w:p>
    <w:p w:rsidR="00003C12" w:rsidRDefault="000E5248">
      <w:pPr>
        <w:tabs>
          <w:tab w:val="left" w:pos="6946"/>
        </w:tabs>
        <w:spacing w:before="162" w:line="360" w:lineRule="auto"/>
        <w:ind w:right="48"/>
        <w:jc w:val="both"/>
        <w:rPr>
          <w:rFonts w:ascii="Arial" w:hAnsi="Arial" w:cs="Arial"/>
          <w:b/>
          <w:sz w:val="24"/>
          <w:szCs w:val="24"/>
        </w:rPr>
      </w:pPr>
      <w:r>
        <w:rPr>
          <w:rFonts w:ascii="Arial" w:hAnsi="Arial" w:cs="Arial"/>
          <w:b/>
          <w:sz w:val="24"/>
          <w:szCs w:val="24"/>
        </w:rPr>
        <w:t xml:space="preserve">Martínez Escamilla, Israel, 2003. </w:t>
      </w:r>
    </w:p>
    <w:p w:rsidR="00003C12" w:rsidRDefault="000E5248">
      <w:pPr>
        <w:tabs>
          <w:tab w:val="left" w:pos="6946"/>
        </w:tabs>
        <w:spacing w:before="162" w:line="360" w:lineRule="auto"/>
        <w:ind w:right="48"/>
        <w:jc w:val="both"/>
        <w:rPr>
          <w:rFonts w:ascii="Arial" w:hAnsi="Arial" w:cs="Arial"/>
          <w:b/>
          <w:sz w:val="24"/>
          <w:szCs w:val="24"/>
        </w:rPr>
      </w:pPr>
      <w:r>
        <w:rPr>
          <w:rFonts w:ascii="Arial" w:hAnsi="Arial" w:cs="Arial"/>
          <w:b/>
          <w:sz w:val="24"/>
          <w:szCs w:val="24"/>
        </w:rPr>
        <w:t xml:space="preserve">Realizó una tesis titulada: El </w:t>
      </w:r>
      <w:r>
        <w:rPr>
          <w:rFonts w:ascii="Arial" w:hAnsi="Arial" w:cs="Arial"/>
          <w:b/>
          <w:sz w:val="24"/>
          <w:szCs w:val="24"/>
        </w:rPr>
        <w:t>fortalecimiento de los valores en el estudiante en la materia de español III, módulo V, del nivel medio superior.</w:t>
      </w:r>
    </w:p>
    <w:p w:rsidR="00003C12" w:rsidRDefault="000E5248">
      <w:pPr>
        <w:tabs>
          <w:tab w:val="left" w:pos="6946"/>
        </w:tabs>
        <w:spacing w:before="162" w:line="360" w:lineRule="auto"/>
        <w:ind w:right="48"/>
        <w:jc w:val="both"/>
        <w:rPr>
          <w:rFonts w:ascii="Arial" w:hAnsi="Arial" w:cs="Arial"/>
          <w:sz w:val="24"/>
          <w:szCs w:val="24"/>
        </w:rPr>
      </w:pPr>
      <w:r>
        <w:rPr>
          <w:rFonts w:ascii="Arial" w:hAnsi="Arial" w:cs="Arial"/>
          <w:sz w:val="24"/>
          <w:szCs w:val="24"/>
        </w:rPr>
        <w:t>Como requisito para obtener el grado de Maestría en Educación Media Superior, en la Facultad de Filosofía y Letras-División de Estudios de Pos</w:t>
      </w:r>
      <w:r>
        <w:rPr>
          <w:rFonts w:ascii="Arial" w:hAnsi="Arial" w:cs="Arial"/>
          <w:sz w:val="24"/>
          <w:szCs w:val="24"/>
        </w:rPr>
        <w:t>grado de la Universidad Autónoma de Nuevo León.</w:t>
      </w:r>
    </w:p>
    <w:p w:rsidR="00003C12" w:rsidRDefault="000E5248">
      <w:pPr>
        <w:widowControl w:val="0"/>
        <w:tabs>
          <w:tab w:val="left" w:pos="6946"/>
        </w:tabs>
        <w:autoSpaceDE w:val="0"/>
        <w:autoSpaceDN w:val="0"/>
        <w:spacing w:before="162" w:after="0" w:line="360" w:lineRule="auto"/>
        <w:ind w:right="48"/>
        <w:jc w:val="both"/>
        <w:rPr>
          <w:rFonts w:ascii="Arial" w:hAnsi="Arial" w:cs="Arial"/>
          <w:sz w:val="24"/>
          <w:szCs w:val="24"/>
        </w:rPr>
      </w:pPr>
      <w:r>
        <w:rPr>
          <w:rFonts w:ascii="Arial" w:hAnsi="Arial" w:cs="Arial"/>
          <w:sz w:val="24"/>
          <w:szCs w:val="24"/>
        </w:rPr>
        <w:t>La idea de elaborar este trabajo tuvo la finalidad de aportar algunas mejoras significativas para la formación del estudiante del Nivel Medio Superior, con propuestas axiológicas que lo encaminen a actuar con</w:t>
      </w:r>
      <w:r>
        <w:rPr>
          <w:rFonts w:ascii="Arial" w:hAnsi="Arial" w:cs="Arial"/>
          <w:sz w:val="24"/>
          <w:szCs w:val="24"/>
        </w:rPr>
        <w:t xml:space="preserve"> mayor responsabilidad y apego a su quehacer como alumno universitario, para que en un futuro, dado que tendrá una formación más humana e integral, se desempeñe como un profesional más sensible a las necesidades y problemáticas de la sociedad. </w:t>
      </w:r>
    </w:p>
    <w:p w:rsidR="00003C12" w:rsidRDefault="000E5248">
      <w:pPr>
        <w:widowControl w:val="0"/>
        <w:tabs>
          <w:tab w:val="left" w:pos="6946"/>
        </w:tabs>
        <w:autoSpaceDE w:val="0"/>
        <w:autoSpaceDN w:val="0"/>
        <w:spacing w:before="162" w:after="0" w:line="360" w:lineRule="auto"/>
        <w:ind w:right="48"/>
        <w:jc w:val="both"/>
        <w:rPr>
          <w:rFonts w:ascii="Arial" w:hAnsi="Arial" w:cs="Arial"/>
          <w:sz w:val="24"/>
          <w:szCs w:val="24"/>
        </w:rPr>
      </w:pPr>
      <w:r>
        <w:rPr>
          <w:rFonts w:ascii="Arial" w:hAnsi="Arial" w:cs="Arial"/>
          <w:sz w:val="24"/>
          <w:szCs w:val="24"/>
        </w:rPr>
        <w:t>Es importan</w:t>
      </w:r>
      <w:r>
        <w:rPr>
          <w:rFonts w:ascii="Arial" w:hAnsi="Arial" w:cs="Arial"/>
          <w:sz w:val="24"/>
          <w:szCs w:val="24"/>
        </w:rPr>
        <w:t xml:space="preserve">te mencionar que en la actualidad en este nivel educativo el joven estudiante trae consigo un endeble sistema de valores; también es común que en esta etapa </w:t>
      </w:r>
      <w:r>
        <w:rPr>
          <w:rFonts w:ascii="Arial" w:hAnsi="Arial" w:cs="Arial"/>
          <w:sz w:val="26"/>
          <w:szCs w:val="26"/>
        </w:rPr>
        <w:t>que es la adolescencia</w:t>
      </w:r>
      <w:r>
        <w:rPr>
          <w:rFonts w:ascii="Arial" w:hAnsi="Arial" w:cs="Arial"/>
          <w:sz w:val="24"/>
          <w:szCs w:val="24"/>
        </w:rPr>
        <w:t>, observamos en ellos una autoestima muy deteriorada trayendo como consecuenc</w:t>
      </w:r>
      <w:r>
        <w:rPr>
          <w:rFonts w:ascii="Arial" w:hAnsi="Arial" w:cs="Arial"/>
          <w:sz w:val="24"/>
          <w:szCs w:val="24"/>
        </w:rPr>
        <w:t>ia, actitudes negativas de hostilidad y apatía hacia las figuras de autoridad y por ende hacia el estudio. Por otra parte, se aclara que esta propuesta se enmarca dentro de la materia de Español III, Módulo V la cual se lleva en el tercer semestre de las p</w:t>
      </w:r>
      <w:r>
        <w:rPr>
          <w:rFonts w:ascii="Arial" w:hAnsi="Arial" w:cs="Arial"/>
          <w:sz w:val="24"/>
          <w:szCs w:val="24"/>
        </w:rPr>
        <w:t xml:space="preserve">reparatorias de la UANL. Como se mencionó, se trata de incorporar algunas estrategias que estén relacionadas con los valores en el adolescente. </w:t>
      </w:r>
    </w:p>
    <w:p w:rsidR="00003C12" w:rsidRDefault="000E5248">
      <w:pPr>
        <w:widowControl w:val="0"/>
        <w:tabs>
          <w:tab w:val="left" w:pos="6946"/>
        </w:tabs>
        <w:autoSpaceDE w:val="0"/>
        <w:autoSpaceDN w:val="0"/>
        <w:spacing w:before="162" w:after="0" w:line="360" w:lineRule="auto"/>
        <w:ind w:right="48"/>
        <w:jc w:val="both"/>
        <w:rPr>
          <w:rFonts w:ascii="Arial" w:hAnsi="Arial" w:cs="Arial"/>
          <w:sz w:val="24"/>
          <w:szCs w:val="24"/>
        </w:rPr>
      </w:pPr>
      <w:r>
        <w:rPr>
          <w:rFonts w:ascii="Arial" w:hAnsi="Arial" w:cs="Arial"/>
          <w:sz w:val="24"/>
          <w:szCs w:val="24"/>
        </w:rPr>
        <w:t>En lo que respecta a educación, se realiza una revisión histórica muy somera de las aportaciones de algunos gra</w:t>
      </w:r>
      <w:r>
        <w:rPr>
          <w:rFonts w:ascii="Arial" w:hAnsi="Arial" w:cs="Arial"/>
          <w:sz w:val="24"/>
          <w:szCs w:val="24"/>
        </w:rPr>
        <w:t>ndes pensadores en esta especialidad, hasta llegar al momento actual con las distintas modificaciones o reformas que se han llevado a cabo en nuestro país y en particular, las que se han hecho en nuestra Máxima Casa de Estudios, específicamente en el Nivel</w:t>
      </w:r>
      <w:r>
        <w:rPr>
          <w:rFonts w:ascii="Arial" w:hAnsi="Arial" w:cs="Arial"/>
          <w:sz w:val="24"/>
          <w:szCs w:val="24"/>
        </w:rPr>
        <w:t xml:space="preserve"> Medio Superior. o Así mismo, este </w:t>
      </w:r>
      <w:r>
        <w:rPr>
          <w:rFonts w:ascii="Arial" w:hAnsi="Arial" w:cs="Arial"/>
          <w:sz w:val="24"/>
          <w:szCs w:val="24"/>
        </w:rPr>
        <w:lastRenderedPageBreak/>
        <w:t>trabajo está fundamentado teóricamente en tres pilares fundamentales como son: el filosófico, el psicológico y el pedagógico. En el primero (el filosófico), se analizan aspectos axiológicos y lo relacionado con la educaci</w:t>
      </w:r>
      <w:r>
        <w:rPr>
          <w:rFonts w:ascii="Arial" w:hAnsi="Arial" w:cs="Arial"/>
          <w:sz w:val="24"/>
          <w:szCs w:val="24"/>
        </w:rPr>
        <w:t>ón humanista e integral. En lo psicológico, se habla fundamentalmente de la adolescencia con sus distintas vicisitudes y, en lo pedagógico, lo concerniente a las aportaciones de las distintas teorías del aprendizaje. En el fundamento pedagógico se destacan</w:t>
      </w:r>
      <w:r>
        <w:rPr>
          <w:rFonts w:ascii="Arial" w:hAnsi="Arial" w:cs="Arial"/>
          <w:sz w:val="24"/>
          <w:szCs w:val="24"/>
        </w:rPr>
        <w:t xml:space="preserve"> aspectos relacionados con la materia de Español III, Módulo V, y desde luego, el papel que desempeña el maestro. </w:t>
      </w:r>
    </w:p>
    <w:p w:rsidR="00003C12" w:rsidRDefault="000E5248">
      <w:pPr>
        <w:widowControl w:val="0"/>
        <w:tabs>
          <w:tab w:val="left" w:pos="6946"/>
        </w:tabs>
        <w:autoSpaceDE w:val="0"/>
        <w:autoSpaceDN w:val="0"/>
        <w:spacing w:before="162" w:after="0" w:line="360" w:lineRule="auto"/>
        <w:ind w:right="48"/>
        <w:jc w:val="both"/>
        <w:rPr>
          <w:rFonts w:ascii="Arial" w:hAnsi="Arial" w:cs="Arial"/>
          <w:sz w:val="24"/>
          <w:szCs w:val="24"/>
        </w:rPr>
      </w:pPr>
      <w:r>
        <w:rPr>
          <w:rFonts w:ascii="Arial" w:hAnsi="Arial" w:cs="Arial"/>
          <w:sz w:val="24"/>
          <w:szCs w:val="24"/>
        </w:rPr>
        <w:t>Se realiza la descripción de esta propuesta detallando los principios y la dosificación de la misma; desarrollando detalladamente la forma in</w:t>
      </w:r>
      <w:r>
        <w:rPr>
          <w:rFonts w:ascii="Arial" w:hAnsi="Arial" w:cs="Arial"/>
          <w:sz w:val="24"/>
          <w:szCs w:val="24"/>
        </w:rPr>
        <w:t xml:space="preserve">dicada para trabajar los contenidos; y los aspectos axiológicos de cada una de las unidades. </w:t>
      </w:r>
    </w:p>
    <w:p w:rsidR="00003C12" w:rsidRPr="0059792F" w:rsidRDefault="000E5248">
      <w:pPr>
        <w:widowControl w:val="0"/>
        <w:tabs>
          <w:tab w:val="left" w:pos="6946"/>
        </w:tabs>
        <w:autoSpaceDE w:val="0"/>
        <w:autoSpaceDN w:val="0"/>
        <w:spacing w:before="162" w:after="0" w:line="360" w:lineRule="auto"/>
        <w:ind w:right="48"/>
        <w:jc w:val="both"/>
        <w:rPr>
          <w:rFonts w:ascii="Arial" w:hAnsi="Arial" w:cs="Arial"/>
          <w:sz w:val="24"/>
          <w:szCs w:val="24"/>
        </w:rPr>
      </w:pPr>
      <w:r>
        <w:rPr>
          <w:rFonts w:ascii="Arial" w:hAnsi="Arial" w:cs="Arial"/>
          <w:sz w:val="24"/>
          <w:szCs w:val="24"/>
        </w:rPr>
        <w:t>Como resultado de la investigación se concluyó que uno de los principales factores que inciden en esta conducta reprobatoria del adolescente lo constituyen los co</w:t>
      </w:r>
      <w:r>
        <w:rPr>
          <w:rFonts w:ascii="Arial" w:hAnsi="Arial" w:cs="Arial"/>
          <w:sz w:val="24"/>
          <w:szCs w:val="24"/>
        </w:rPr>
        <w:t>ntenidos que proporcionan los medios masivos de comunicación y, en particular los de la T.V. y el Internet Por esta razón, de manera importante se propone en este trabajo la inclusión del fortalecimiento de los valores en el estudiante del Nivel Medio Supe</w:t>
      </w:r>
      <w:r>
        <w:rPr>
          <w:rFonts w:ascii="Arial" w:hAnsi="Arial" w:cs="Arial"/>
          <w:sz w:val="24"/>
          <w:szCs w:val="24"/>
        </w:rPr>
        <w:t>rior, particularmente en la materia de Español IH, Módulo V que es en el área en que me desempeño como docente, con la finalidad de que el alumno tenga una formación más humana, más integral.</w:t>
      </w:r>
    </w:p>
    <w:p w:rsidR="0062523E" w:rsidRDefault="0062523E">
      <w:pPr>
        <w:widowControl w:val="0"/>
        <w:tabs>
          <w:tab w:val="left" w:pos="6946"/>
        </w:tabs>
        <w:autoSpaceDE w:val="0"/>
        <w:autoSpaceDN w:val="0"/>
        <w:spacing w:before="162" w:after="0" w:line="360" w:lineRule="auto"/>
        <w:ind w:right="48"/>
        <w:jc w:val="both"/>
      </w:pPr>
    </w:p>
    <w:p w:rsidR="00003C12" w:rsidRDefault="000E5248">
      <w:pPr>
        <w:tabs>
          <w:tab w:val="left" w:pos="6946"/>
        </w:tabs>
        <w:spacing w:before="162" w:line="360" w:lineRule="auto"/>
        <w:ind w:right="48"/>
        <w:jc w:val="both"/>
        <w:outlineLvl w:val="2"/>
        <w:rPr>
          <w:rFonts w:ascii="Arial" w:hAnsi="Arial" w:cs="Arial"/>
          <w:b/>
          <w:sz w:val="28"/>
          <w:szCs w:val="28"/>
        </w:rPr>
      </w:pPr>
      <w:bookmarkStart w:id="3" w:name="_Toc48280744"/>
      <w:r>
        <w:rPr>
          <w:rFonts w:ascii="Arial" w:eastAsia="Arial" w:hAnsi="Arial" w:cs="Arial"/>
          <w:b/>
          <w:sz w:val="28"/>
          <w:szCs w:val="28"/>
          <w:lang w:val="es-ES" w:eastAsia="es-ES" w:bidi="es-ES"/>
        </w:rPr>
        <w:t>INVESTIGACIÓN</w:t>
      </w:r>
      <w:r>
        <w:rPr>
          <w:rFonts w:ascii="Arial" w:hAnsi="Arial" w:cs="Arial"/>
          <w:b/>
          <w:sz w:val="28"/>
          <w:szCs w:val="28"/>
        </w:rPr>
        <w:t xml:space="preserve"> 2.</w:t>
      </w:r>
      <w:bookmarkEnd w:id="3"/>
      <w:r>
        <w:rPr>
          <w:rFonts w:ascii="Arial" w:hAnsi="Arial" w:cs="Arial"/>
          <w:b/>
          <w:sz w:val="28"/>
          <w:szCs w:val="28"/>
        </w:rPr>
        <w:t xml:space="preserve"> </w:t>
      </w:r>
    </w:p>
    <w:p w:rsidR="00003C12" w:rsidRDefault="00003C12">
      <w:pPr>
        <w:widowControl w:val="0"/>
        <w:tabs>
          <w:tab w:val="left" w:pos="6946"/>
        </w:tabs>
        <w:autoSpaceDE w:val="0"/>
        <w:autoSpaceDN w:val="0"/>
        <w:spacing w:after="0" w:line="360" w:lineRule="auto"/>
        <w:ind w:right="48"/>
        <w:jc w:val="both"/>
        <w:rPr>
          <w:rFonts w:ascii="Arial" w:eastAsia="Arial" w:hAnsi="Arial" w:cs="Arial"/>
          <w:b/>
          <w:sz w:val="24"/>
          <w:szCs w:val="24"/>
          <w:lang w:val="es-ES" w:eastAsia="es-ES" w:bidi="es-ES"/>
        </w:rPr>
      </w:pPr>
    </w:p>
    <w:p w:rsidR="00003C12" w:rsidRDefault="000E5248">
      <w:pPr>
        <w:widowControl w:val="0"/>
        <w:tabs>
          <w:tab w:val="left" w:pos="6946"/>
        </w:tabs>
        <w:autoSpaceDE w:val="0"/>
        <w:autoSpaceDN w:val="0"/>
        <w:spacing w:after="0" w:line="360" w:lineRule="auto"/>
        <w:ind w:right="48"/>
        <w:jc w:val="both"/>
        <w:rPr>
          <w:rFonts w:ascii="Arial" w:eastAsia="Arial" w:hAnsi="Arial" w:cs="Arial"/>
          <w:b/>
          <w:sz w:val="24"/>
          <w:szCs w:val="24"/>
          <w:lang w:val="es-ES" w:eastAsia="es-ES" w:bidi="es-ES"/>
        </w:rPr>
      </w:pPr>
      <w:r>
        <w:rPr>
          <w:rFonts w:ascii="Arial" w:eastAsia="Arial" w:hAnsi="Arial" w:cs="Arial"/>
          <w:b/>
          <w:sz w:val="24"/>
          <w:szCs w:val="24"/>
          <w:lang w:val="es-ES" w:eastAsia="es-ES" w:bidi="es-ES"/>
        </w:rPr>
        <w:t xml:space="preserve">Camacho, Ingrid, 2009. </w:t>
      </w:r>
    </w:p>
    <w:p w:rsidR="00003C12" w:rsidRDefault="00003C12">
      <w:pPr>
        <w:widowControl w:val="0"/>
        <w:tabs>
          <w:tab w:val="left" w:pos="6946"/>
        </w:tabs>
        <w:autoSpaceDE w:val="0"/>
        <w:autoSpaceDN w:val="0"/>
        <w:spacing w:after="0" w:line="360" w:lineRule="auto"/>
        <w:ind w:right="48"/>
        <w:jc w:val="both"/>
        <w:rPr>
          <w:rFonts w:ascii="Arial" w:eastAsia="Arial" w:hAnsi="Arial" w:cs="Arial"/>
          <w:b/>
          <w:sz w:val="24"/>
          <w:szCs w:val="24"/>
          <w:lang w:val="es-ES" w:eastAsia="es-ES" w:bidi="es-ES"/>
        </w:rPr>
      </w:pPr>
    </w:p>
    <w:p w:rsidR="00003C12" w:rsidRDefault="000E5248">
      <w:pPr>
        <w:widowControl w:val="0"/>
        <w:tabs>
          <w:tab w:val="left" w:pos="6946"/>
        </w:tabs>
        <w:autoSpaceDE w:val="0"/>
        <w:autoSpaceDN w:val="0"/>
        <w:spacing w:after="0" w:line="360" w:lineRule="auto"/>
        <w:ind w:right="48"/>
        <w:jc w:val="both"/>
        <w:rPr>
          <w:rFonts w:ascii="Arial" w:eastAsia="Arial" w:hAnsi="Arial" w:cs="Arial"/>
          <w:b/>
          <w:sz w:val="24"/>
          <w:szCs w:val="24"/>
          <w:lang w:val="es-ES" w:eastAsia="es-ES" w:bidi="es-ES"/>
        </w:rPr>
      </w:pPr>
      <w:r>
        <w:rPr>
          <w:rFonts w:ascii="Arial" w:eastAsia="Arial" w:hAnsi="Arial" w:cs="Arial"/>
          <w:b/>
          <w:sz w:val="24"/>
          <w:szCs w:val="24"/>
          <w:lang w:val="es-ES" w:eastAsia="es-ES" w:bidi="es-ES"/>
        </w:rPr>
        <w:t>Realizó un e</w:t>
      </w:r>
      <w:r>
        <w:rPr>
          <w:rFonts w:ascii="Arial" w:eastAsia="Arial" w:hAnsi="Arial" w:cs="Arial"/>
          <w:b/>
          <w:sz w:val="24"/>
          <w:szCs w:val="24"/>
          <w:lang w:val="es-ES" w:eastAsia="es-ES" w:bidi="es-ES"/>
        </w:rPr>
        <w:t>studio titulado: Educación en valores en ambientes virtuales. Universidad Pedagógica Experimental, Libertador, Venezuela.</w:t>
      </w:r>
    </w:p>
    <w:p w:rsidR="00003C12" w:rsidRDefault="00003C12">
      <w:pPr>
        <w:widowControl w:val="0"/>
        <w:tabs>
          <w:tab w:val="left" w:pos="6946"/>
        </w:tabs>
        <w:autoSpaceDE w:val="0"/>
        <w:autoSpaceDN w:val="0"/>
        <w:spacing w:after="0" w:line="360" w:lineRule="auto"/>
        <w:ind w:right="48"/>
        <w:jc w:val="both"/>
        <w:rPr>
          <w:rFonts w:ascii="Arial" w:eastAsia="Arial" w:hAnsi="Arial" w:cs="Arial"/>
          <w:sz w:val="24"/>
          <w:szCs w:val="24"/>
          <w:lang w:val="es-ES" w:eastAsia="es-ES" w:bidi="es-ES"/>
        </w:rPr>
      </w:pPr>
    </w:p>
    <w:p w:rsidR="00003C12" w:rsidRDefault="000E5248">
      <w:pPr>
        <w:widowControl w:val="0"/>
        <w:tabs>
          <w:tab w:val="left" w:pos="6946"/>
        </w:tabs>
        <w:autoSpaceDE w:val="0"/>
        <w:autoSpaceDN w:val="0"/>
        <w:spacing w:after="0" w:line="360" w:lineRule="auto"/>
        <w:ind w:right="48"/>
        <w:jc w:val="both"/>
        <w:rPr>
          <w:rFonts w:ascii="Arial" w:hAnsi="Arial" w:cs="Arial"/>
          <w:sz w:val="24"/>
          <w:szCs w:val="24"/>
        </w:rPr>
      </w:pPr>
      <w:r>
        <w:rPr>
          <w:rFonts w:ascii="Arial" w:hAnsi="Arial" w:cs="Arial"/>
          <w:sz w:val="24"/>
          <w:szCs w:val="24"/>
        </w:rPr>
        <w:t>La finalidad es demostrar la importancia de las relaciones socio afectivas dentro de los Entornos Virtuales de Aprendizaje como princ</w:t>
      </w:r>
      <w:r>
        <w:rPr>
          <w:rFonts w:ascii="Arial" w:hAnsi="Arial" w:cs="Arial"/>
          <w:sz w:val="24"/>
          <w:szCs w:val="24"/>
        </w:rPr>
        <w:t xml:space="preserve">ipal aspecto en los procesos de </w:t>
      </w:r>
      <w:r>
        <w:rPr>
          <w:rFonts w:ascii="Arial" w:hAnsi="Arial" w:cs="Arial"/>
          <w:sz w:val="24"/>
          <w:szCs w:val="24"/>
        </w:rPr>
        <w:lastRenderedPageBreak/>
        <w:t>enseñanza y aprendizajes gestados en dichos espacios, derivado de los cambios sociales y de la implicación de la Sociedad del Conocimiento y Sociedad de la Información, asimismo poder establecer los roles que deben cumplir c</w:t>
      </w:r>
      <w:r>
        <w:rPr>
          <w:rFonts w:ascii="Arial" w:hAnsi="Arial" w:cs="Arial"/>
          <w:sz w:val="24"/>
          <w:szCs w:val="24"/>
        </w:rPr>
        <w:t xml:space="preserve">ada uno de los entes del proceso educativo en la virtualidad. </w:t>
      </w:r>
    </w:p>
    <w:p w:rsidR="00003C12" w:rsidRDefault="00003C12">
      <w:pPr>
        <w:widowControl w:val="0"/>
        <w:tabs>
          <w:tab w:val="left" w:pos="6946"/>
        </w:tabs>
        <w:autoSpaceDE w:val="0"/>
        <w:autoSpaceDN w:val="0"/>
        <w:spacing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after="0" w:line="360" w:lineRule="auto"/>
        <w:ind w:right="48"/>
        <w:jc w:val="both"/>
        <w:rPr>
          <w:rFonts w:ascii="Arial" w:hAnsi="Arial" w:cs="Arial"/>
          <w:sz w:val="24"/>
          <w:szCs w:val="24"/>
        </w:rPr>
      </w:pPr>
      <w:r>
        <w:rPr>
          <w:rFonts w:ascii="Arial" w:hAnsi="Arial" w:cs="Arial"/>
          <w:sz w:val="24"/>
          <w:szCs w:val="24"/>
        </w:rPr>
        <w:t>Aunado a ello se describe la participación de una nueva generación de internautas envueltos en las tecnologías y las posibilidades de mayor o menor uso de las TIC en la educación, de acuerdo a su perspectiva de las mismas, háblese de tecnofobia o tecnofili</w:t>
      </w:r>
      <w:r>
        <w:rPr>
          <w:rFonts w:ascii="Arial" w:hAnsi="Arial" w:cs="Arial"/>
          <w:sz w:val="24"/>
          <w:szCs w:val="24"/>
        </w:rPr>
        <w:t>a. Otro aspecto relevante revisado, es el estudio de las Redes Sociales como un posible espacio en los procesos de aprendizaje, debido a las bondades que ofrece en cuanto a las diversas herramientas y a las posibilidades de interacción en masa. Siendo esto</w:t>
      </w:r>
      <w:r>
        <w:rPr>
          <w:rFonts w:ascii="Arial" w:hAnsi="Arial" w:cs="Arial"/>
          <w:sz w:val="24"/>
          <w:szCs w:val="24"/>
        </w:rPr>
        <w:t>s entornos ricos en recursos didácticos y de interacción, sería imposible pensar en una educación en los actuales momentos sin valores y por qué no, hacer uso de las TIC para ello, el tutor virtual como un ente importante puede generar vivencias y experien</w:t>
      </w:r>
      <w:r>
        <w:rPr>
          <w:rFonts w:ascii="Arial" w:hAnsi="Arial" w:cs="Arial"/>
          <w:sz w:val="24"/>
          <w:szCs w:val="24"/>
        </w:rPr>
        <w:t>cias relacionadas con la Educación en Valores, de igual manera se considera el valor de implementar una gestión de calidad en estos procesos a fin de evaluarlos de forma constante e ir de la mano con tendencia al mejoramiento continuo.</w:t>
      </w:r>
    </w:p>
    <w:p w:rsidR="00003C12" w:rsidRDefault="00003C12">
      <w:pPr>
        <w:widowControl w:val="0"/>
        <w:tabs>
          <w:tab w:val="left" w:pos="6946"/>
        </w:tabs>
        <w:autoSpaceDE w:val="0"/>
        <w:autoSpaceDN w:val="0"/>
        <w:spacing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after="0" w:line="360" w:lineRule="auto"/>
        <w:ind w:right="48"/>
        <w:jc w:val="both"/>
        <w:rPr>
          <w:rFonts w:ascii="Arial" w:hAnsi="Arial" w:cs="Arial"/>
          <w:sz w:val="24"/>
          <w:szCs w:val="24"/>
        </w:rPr>
      </w:pPr>
      <w:r>
        <w:rPr>
          <w:rFonts w:ascii="Arial" w:hAnsi="Arial" w:cs="Arial"/>
          <w:sz w:val="24"/>
          <w:szCs w:val="24"/>
        </w:rPr>
        <w:t>La calidad de un En</w:t>
      </w:r>
      <w:r>
        <w:rPr>
          <w:rFonts w:ascii="Arial" w:hAnsi="Arial" w:cs="Arial"/>
          <w:sz w:val="24"/>
          <w:szCs w:val="24"/>
        </w:rPr>
        <w:t>torno Virtual de Aprendizaje viene dada, en parte; por la adaptabilidad a los objetivos que se persiguen con la herramienta, por la fluidez y comodidad con la que el usuario pueda llegar a manejarse dentro del entorno y finalmente, por la efectividad de és</w:t>
      </w:r>
      <w:r>
        <w:rPr>
          <w:rFonts w:ascii="Arial" w:hAnsi="Arial" w:cs="Arial"/>
          <w:sz w:val="24"/>
          <w:szCs w:val="24"/>
        </w:rPr>
        <w:t xml:space="preserve">te último dentro del proceso de enseñanza virtual. </w:t>
      </w:r>
    </w:p>
    <w:p w:rsidR="00003C12" w:rsidRDefault="00003C12">
      <w:pPr>
        <w:widowControl w:val="0"/>
        <w:tabs>
          <w:tab w:val="left" w:pos="6946"/>
        </w:tabs>
        <w:autoSpaceDE w:val="0"/>
        <w:autoSpaceDN w:val="0"/>
        <w:spacing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after="0" w:line="360" w:lineRule="auto"/>
        <w:ind w:right="48"/>
        <w:jc w:val="both"/>
        <w:rPr>
          <w:rFonts w:ascii="Arial" w:hAnsi="Arial" w:cs="Arial"/>
          <w:sz w:val="24"/>
          <w:szCs w:val="24"/>
        </w:rPr>
      </w:pPr>
      <w:r>
        <w:rPr>
          <w:rFonts w:ascii="Arial" w:hAnsi="Arial" w:cs="Arial"/>
          <w:sz w:val="24"/>
          <w:szCs w:val="24"/>
        </w:rPr>
        <w:t>El diseño y uso de instrumentos adecuados a fin establecer indicadores que permitan, en forma acertada, medir los parámetros de calidad del Entorno Virtual de Aprendizaje, constituye un recurso de altísi</w:t>
      </w:r>
      <w:r>
        <w:rPr>
          <w:rFonts w:ascii="Arial" w:hAnsi="Arial" w:cs="Arial"/>
          <w:sz w:val="24"/>
          <w:szCs w:val="24"/>
        </w:rPr>
        <w:t>mo valor puesto que brinda una retroalimentación directa y objetiva del Entorno Virtual de Aprendizaje (EVA). Dichos entornos también se caracterizan por ubicar a un grupo de personas con un interés en común y estas a su vez entrelazan relaciones socioafec</w:t>
      </w:r>
      <w:r>
        <w:rPr>
          <w:rFonts w:ascii="Arial" w:hAnsi="Arial" w:cs="Arial"/>
          <w:sz w:val="24"/>
          <w:szCs w:val="24"/>
        </w:rPr>
        <w:t xml:space="preserve">tivas las cuales </w:t>
      </w:r>
      <w:r>
        <w:rPr>
          <w:rFonts w:ascii="Arial" w:hAnsi="Arial" w:cs="Arial"/>
          <w:sz w:val="24"/>
          <w:szCs w:val="24"/>
        </w:rPr>
        <w:lastRenderedPageBreak/>
        <w:t xml:space="preserve">pueden ser aprovechadas para crear todo un ambiente aprendizaje en cual se desarrollen experiencias didácticas en relación a los valores. </w:t>
      </w:r>
    </w:p>
    <w:p w:rsidR="00003C12" w:rsidRDefault="00003C12">
      <w:pPr>
        <w:widowControl w:val="0"/>
        <w:tabs>
          <w:tab w:val="left" w:pos="6946"/>
        </w:tabs>
        <w:autoSpaceDE w:val="0"/>
        <w:autoSpaceDN w:val="0"/>
        <w:spacing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after="0" w:line="360" w:lineRule="auto"/>
        <w:ind w:right="48"/>
        <w:jc w:val="both"/>
        <w:rPr>
          <w:rFonts w:ascii="Arial" w:hAnsi="Arial" w:cs="Arial"/>
          <w:sz w:val="24"/>
          <w:szCs w:val="24"/>
        </w:rPr>
      </w:pPr>
      <w:r>
        <w:rPr>
          <w:rFonts w:ascii="Arial" w:hAnsi="Arial" w:cs="Arial"/>
          <w:sz w:val="24"/>
          <w:szCs w:val="24"/>
        </w:rPr>
        <w:t>De acuerdo a Hoyos y Martínez (2004), tomado de Páez y otros (2008) Educar en valores es participar</w:t>
      </w:r>
      <w:r>
        <w:rPr>
          <w:rFonts w:ascii="Arial" w:hAnsi="Arial" w:cs="Arial"/>
          <w:sz w:val="24"/>
          <w:szCs w:val="24"/>
        </w:rPr>
        <w:t xml:space="preserve"> en un auténtico proceso de desarrollo y construcción personal. Una participación que en lenguaje educativo consiste en crear condiciones pedagógicas y sociales para que dicha construcción se lleve a cabo de una forma óptima. Y estos espacios están prestos</w:t>
      </w:r>
      <w:r>
        <w:rPr>
          <w:rFonts w:ascii="Arial" w:hAnsi="Arial" w:cs="Arial"/>
          <w:sz w:val="24"/>
          <w:szCs w:val="24"/>
        </w:rPr>
        <w:t xml:space="preserve"> y condicionados para el buen desarrollo de Competencias que permitan desarrollar un proceso de aprendizaje en Valores, Actitudes, Conceptos y Habilidades.</w:t>
      </w:r>
    </w:p>
    <w:p w:rsidR="00003C12" w:rsidRDefault="00003C12">
      <w:pPr>
        <w:widowControl w:val="0"/>
        <w:tabs>
          <w:tab w:val="left" w:pos="6946"/>
        </w:tabs>
        <w:autoSpaceDE w:val="0"/>
        <w:autoSpaceDN w:val="0"/>
        <w:spacing w:after="0" w:line="360" w:lineRule="auto"/>
        <w:ind w:right="48"/>
        <w:jc w:val="both"/>
        <w:rPr>
          <w:rFonts w:ascii="Arial" w:hAnsi="Arial" w:cs="Arial"/>
          <w:sz w:val="24"/>
          <w:szCs w:val="24"/>
        </w:rPr>
      </w:pPr>
    </w:p>
    <w:p w:rsidR="00003C12" w:rsidRDefault="000E5248">
      <w:pPr>
        <w:widowControl w:val="0"/>
        <w:tabs>
          <w:tab w:val="left" w:pos="6946"/>
        </w:tabs>
        <w:autoSpaceDE w:val="0"/>
        <w:autoSpaceDN w:val="0"/>
        <w:spacing w:after="0" w:line="360" w:lineRule="auto"/>
        <w:ind w:right="48"/>
        <w:jc w:val="both"/>
        <w:rPr>
          <w:rFonts w:ascii="Arial" w:hAnsi="Arial" w:cs="Arial"/>
          <w:sz w:val="24"/>
          <w:szCs w:val="24"/>
        </w:rPr>
      </w:pPr>
      <w:r>
        <w:rPr>
          <w:rFonts w:ascii="Arial" w:hAnsi="Arial" w:cs="Arial"/>
          <w:sz w:val="24"/>
          <w:szCs w:val="24"/>
        </w:rPr>
        <w:t>Uno de los resultados más importantes dice que, todos los procesos educativos, virtuales o no están</w:t>
      </w:r>
      <w:r>
        <w:rPr>
          <w:rFonts w:ascii="Arial" w:hAnsi="Arial" w:cs="Arial"/>
          <w:sz w:val="24"/>
          <w:szCs w:val="24"/>
        </w:rPr>
        <w:t xml:space="preserve"> dados a que sus participantes establezcan empatía, respeto, tolerancia, es decir está impregnado de valores, en la cual son varios los responsables en la promoción de eventos asociados a la Educación en Valores. Los entornos virtuales por ser espacios de </w:t>
      </w:r>
      <w:r>
        <w:rPr>
          <w:rFonts w:ascii="Arial" w:hAnsi="Arial" w:cs="Arial"/>
          <w:sz w:val="24"/>
          <w:szCs w:val="24"/>
        </w:rPr>
        <w:t>diálogo interactivo en el cual los estudiantes desarrollan emociones, vivencias, experiencias a través de las relaciones sociales</w:t>
      </w:r>
    </w:p>
    <w:p w:rsidR="00003C12" w:rsidRDefault="00003C12">
      <w:pPr>
        <w:widowControl w:val="0"/>
        <w:tabs>
          <w:tab w:val="left" w:pos="6946"/>
        </w:tabs>
        <w:autoSpaceDE w:val="0"/>
        <w:autoSpaceDN w:val="0"/>
        <w:spacing w:after="0" w:line="360" w:lineRule="auto"/>
        <w:ind w:right="48"/>
        <w:jc w:val="both"/>
        <w:rPr>
          <w:rFonts w:ascii="Arial" w:hAnsi="Arial" w:cs="Arial"/>
          <w:sz w:val="24"/>
          <w:szCs w:val="24"/>
        </w:rPr>
      </w:pPr>
    </w:p>
    <w:sectPr w:rsidR="00003C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altName w:val="Times New Roman"/>
    <w:panose1 w:val="020B0502020202020204"/>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multilevel"/>
    <w:tmpl w:val="E5D25638"/>
    <w:lvl w:ilvl="0">
      <w:start w:val="2"/>
      <w:numFmt w:val="decimal"/>
      <w:lvlText w:val="%1."/>
      <w:lvlJc w:val="left"/>
      <w:pPr>
        <w:ind w:left="510" w:hanging="510"/>
      </w:pPr>
    </w:lvl>
    <w:lvl w:ilvl="1">
      <w:start w:val="2"/>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num w:numId="1">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12"/>
    <w:rsid w:val="00003C12"/>
    <w:rsid w:val="000E5248"/>
    <w:rsid w:val="0059792F"/>
    <w:rsid w:val="0062523E"/>
    <w:rsid w:val="00780872"/>
    <w:rsid w:val="009027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06BF815"/>
  <w15:docId w15:val="{C846983C-752F-9042-A419-DE466CA6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style>
  <w:style w:type="paragraph" w:styleId="Ttulo1">
    <w:name w:val="heading 1"/>
    <w:basedOn w:val="Normal"/>
    <w:link w:val="Ttulo1Car"/>
    <w:uiPriority w:val="9"/>
    <w:qFormat/>
    <w:pPr>
      <w:widowControl w:val="0"/>
      <w:autoSpaceDE w:val="0"/>
      <w:autoSpaceDN w:val="0"/>
      <w:spacing w:after="0" w:line="240" w:lineRule="auto"/>
      <w:ind w:left="831"/>
      <w:outlineLvl w:val="0"/>
    </w:pPr>
    <w:rPr>
      <w:rFonts w:ascii="Arial" w:eastAsia="Arial" w:hAnsi="Arial" w:cs="Arial"/>
      <w:b/>
      <w:bCs/>
      <w:sz w:val="32"/>
      <w:szCs w:val="32"/>
      <w:lang w:val="es-ES" w:eastAsia="es-ES" w:bidi="es-ES"/>
    </w:rPr>
  </w:style>
  <w:style w:type="paragraph" w:styleId="Ttulo2">
    <w:name w:val="heading 2"/>
    <w:basedOn w:val="Normal"/>
    <w:next w:val="Normal"/>
    <w:link w:val="Ttulo2Car"/>
    <w:uiPriority w:val="9"/>
    <w:semiHidden/>
    <w:unhideWhenUsed/>
    <w:qFormat/>
    <w:pPr>
      <w:keepNext/>
      <w:keepLines/>
      <w:spacing w:before="40" w:after="0"/>
      <w:outlineLvl w:val="1"/>
    </w:pPr>
    <w:rPr>
      <w:rFonts w:ascii="Calibri Light" w:eastAsia="SimSun" w:hAnsi="Calibri Light"/>
      <w:color w:val="2E74B5"/>
      <w:sz w:val="26"/>
      <w:szCs w:val="26"/>
    </w:rPr>
  </w:style>
  <w:style w:type="paragraph" w:styleId="Ttulo3">
    <w:name w:val="heading 3"/>
    <w:basedOn w:val="Normal"/>
    <w:link w:val="Ttulo3Car"/>
    <w:uiPriority w:val="9"/>
    <w:semiHidden/>
    <w:unhideWhenUsed/>
    <w:qFormat/>
    <w:pPr>
      <w:widowControl w:val="0"/>
      <w:autoSpaceDE w:val="0"/>
      <w:autoSpaceDN w:val="0"/>
      <w:spacing w:after="0" w:line="240" w:lineRule="auto"/>
      <w:ind w:left="831"/>
      <w:outlineLvl w:val="2"/>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Arial" w:eastAsia="Arial" w:hAnsi="Arial" w:cs="Arial"/>
      <w:b/>
      <w:bCs/>
      <w:sz w:val="32"/>
      <w:szCs w:val="32"/>
      <w:lang w:val="es-ES" w:eastAsia="es-ES" w:bidi="es-ES"/>
    </w:rPr>
  </w:style>
  <w:style w:type="character" w:customStyle="1" w:styleId="Ttulo3Car">
    <w:name w:val="Título 3 Car"/>
    <w:basedOn w:val="Fuentedeprrafopredeter"/>
    <w:link w:val="Ttulo3"/>
    <w:uiPriority w:val="1"/>
    <w:rPr>
      <w:rFonts w:ascii="Arial" w:eastAsia="Arial" w:hAnsi="Arial" w:cs="Arial"/>
      <w:b/>
      <w:bCs/>
      <w:sz w:val="24"/>
      <w:szCs w:val="24"/>
      <w:lang w:val="es-ES" w:eastAsia="es-ES" w:bidi="es-ES"/>
    </w:rPr>
  </w:style>
  <w:style w:type="paragraph" w:styleId="Prrafodelista">
    <w:name w:val="List Paragraph"/>
    <w:basedOn w:val="Normal"/>
    <w:uiPriority w:val="34"/>
    <w:qFormat/>
    <w:pPr>
      <w:widowControl w:val="0"/>
      <w:autoSpaceDE w:val="0"/>
      <w:autoSpaceDN w:val="0"/>
      <w:spacing w:after="0" w:line="240" w:lineRule="auto"/>
      <w:ind w:left="1551" w:hanging="360"/>
    </w:pPr>
    <w:rPr>
      <w:rFonts w:ascii="Arial" w:eastAsia="Arial" w:hAnsi="Arial" w:cs="Arial"/>
      <w:lang w:val="es-ES" w:eastAsia="es-ES" w:bidi="es-ES"/>
    </w:rPr>
  </w:style>
  <w:style w:type="character" w:customStyle="1" w:styleId="Ttulo2Car">
    <w:name w:val="Título 2 Car"/>
    <w:basedOn w:val="Fuentedeprrafopredeter"/>
    <w:link w:val="Ttulo2"/>
    <w:uiPriority w:val="9"/>
    <w:rPr>
      <w:rFonts w:ascii="Calibri Light" w:eastAsia="SimSun" w:hAnsi="Calibri Light" w:cs="SimSun"/>
      <w:color w:val="2E74B5"/>
      <w:sz w:val="26"/>
      <w:szCs w:val="26"/>
    </w:rPr>
  </w:style>
  <w:style w:type="character" w:styleId="Textoennegrita">
    <w:name w:val="Strong"/>
    <w:basedOn w:val="Fuentedeprrafopredeter"/>
    <w:uiPriority w:val="22"/>
    <w:qFormat/>
    <w:rPr>
      <w:b/>
      <w:bC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5071</Words>
  <Characters>27891</Characters>
  <Application>Microsoft Office Word</Application>
  <DocSecurity>0</DocSecurity>
  <Lines>232</Lines>
  <Paragraphs>65</Paragraphs>
  <ScaleCrop>false</ScaleCrop>
  <Company>Microsoft</Company>
  <LinksUpToDate>false</LinksUpToDate>
  <CharactersWithSpaces>32897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Alan Dominguez</cp:lastModifiedBy>
  <cp:revision>2</cp:revision>
  <dcterms:created xsi:type="dcterms:W3CDTF">2021-02-07T02:11:00Z</dcterms:created>
  <dcterms:modified xsi:type="dcterms:W3CDTF">2021-02-07T02:11:00Z</dcterms:modified>
</cp:coreProperties>
</file>