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70C0">
    <v:background id="_x0000_s1025" o:bwmode="white" fillcolor="#0070c0">
      <v:fill r:id="rId2" o:title="5%" type="pattern"/>
    </v:background>
  </w:background>
  <w:body>
    <w:p w:rsidR="007E0A60" w:rsidRPr="00A774F4" w:rsidRDefault="007E0A60" w:rsidP="007E0A60">
      <w:pPr>
        <w:rPr>
          <w:rFonts w:ascii="Arial" w:eastAsia="Arial" w:hAnsi="Arial" w:cs="Arial"/>
          <w:b/>
          <w:sz w:val="48"/>
          <w:szCs w:val="24"/>
        </w:rPr>
      </w:pPr>
      <w:r w:rsidRPr="00A774F4">
        <w:rPr>
          <w:rFonts w:ascii="Arial" w:eastAsia="Arial" w:hAnsi="Arial" w:cs="Arial"/>
          <w:b/>
          <w:noProof/>
          <w:color w:val="222A35" w:themeColor="text2" w:themeShade="80"/>
          <w:sz w:val="24"/>
          <w:szCs w:val="24"/>
          <w:lang w:eastAsia="es-MX"/>
        </w:rPr>
        <w:drawing>
          <wp:anchor distT="0" distB="0" distL="114300" distR="114300" simplePos="0" relativeHeight="251659264" behindDoc="1" locked="0" layoutInCell="1" allowOverlap="1" wp14:anchorId="76B1F7CC" wp14:editId="247C473F">
            <wp:simplePos x="0" y="0"/>
            <wp:positionH relativeFrom="column">
              <wp:posOffset>4155141</wp:posOffset>
            </wp:positionH>
            <wp:positionV relativeFrom="paragraph">
              <wp:posOffset>-820271</wp:posOffset>
            </wp:positionV>
            <wp:extent cx="2406015" cy="1706716"/>
            <wp:effectExtent l="0" t="0" r="0" b="8255"/>
            <wp:wrapNone/>
            <wp:docPr id="4" name="Imagen 2" descr="C:\Users\ReynaldoVL\Downloads\WhatsApp Image 2020-03-24 at 11.22.5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ynaldoVL\Downloads\WhatsApp Image 2020-03-24 at 11.22.54 AM.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4321"/>
                    <a:stretch/>
                  </pic:blipFill>
                  <pic:spPr bwMode="auto">
                    <a:xfrm>
                      <a:off x="0" y="0"/>
                      <a:ext cx="2406015" cy="17067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74F4">
        <w:rPr>
          <w:rFonts w:ascii="Arial" w:eastAsia="Arial" w:hAnsi="Arial" w:cs="Arial"/>
          <w:b/>
          <w:color w:val="222A35" w:themeColor="text2" w:themeShade="80"/>
          <w:sz w:val="56"/>
          <w:szCs w:val="24"/>
        </w:rPr>
        <w:t>Universidad Del Sureste</w:t>
      </w:r>
    </w:p>
    <w:p w:rsidR="007E0A60" w:rsidRPr="00A774F4" w:rsidRDefault="007E0A60" w:rsidP="007E0A60">
      <w:pPr>
        <w:rPr>
          <w:rFonts w:ascii="Arial" w:eastAsia="Arial" w:hAnsi="Arial" w:cs="Arial"/>
          <w:b/>
          <w:color w:val="222A35" w:themeColor="text2" w:themeShade="80"/>
          <w:sz w:val="36"/>
          <w:szCs w:val="24"/>
        </w:rPr>
      </w:pPr>
    </w:p>
    <w:p w:rsidR="007E0A60" w:rsidRPr="00A774F4" w:rsidRDefault="007E0A60" w:rsidP="007E0A60">
      <w:pPr>
        <w:tabs>
          <w:tab w:val="left" w:pos="3544"/>
        </w:tabs>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Nombre de la carrera: Licenciatura en enfermería.</w:t>
      </w:r>
    </w:p>
    <w:p w:rsidR="007E0A60" w:rsidRPr="00A774F4" w:rsidRDefault="007E0A60" w:rsidP="007E0A60">
      <w:pPr>
        <w:rPr>
          <w:rFonts w:ascii="Arial" w:eastAsia="Arial" w:hAnsi="Arial" w:cs="Arial"/>
          <w:b/>
          <w:color w:val="222A35" w:themeColor="text2" w:themeShade="80"/>
          <w:sz w:val="36"/>
          <w:szCs w:val="24"/>
        </w:rPr>
      </w:pPr>
    </w:p>
    <w:p w:rsidR="007E0A60" w:rsidRPr="00A774F4" w:rsidRDefault="007E0A60" w:rsidP="007E0A60">
      <w:pPr>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Materia:</w:t>
      </w:r>
      <w:r w:rsidRPr="006D1B55">
        <w:t xml:space="preserve"> </w:t>
      </w:r>
      <w:r w:rsidRPr="006D1B55">
        <w:rPr>
          <w:rFonts w:ascii="Arial" w:eastAsia="Arial" w:hAnsi="Arial" w:cs="Arial"/>
          <w:b/>
          <w:color w:val="222A35" w:themeColor="text2" w:themeShade="80"/>
          <w:sz w:val="36"/>
          <w:szCs w:val="24"/>
        </w:rPr>
        <w:t>GINECOLOGIA Y OBSTETRICIA</w:t>
      </w:r>
      <w:r>
        <w:rPr>
          <w:rFonts w:ascii="Arial" w:eastAsia="Arial" w:hAnsi="Arial" w:cs="Arial"/>
          <w:b/>
          <w:color w:val="222A35" w:themeColor="text2" w:themeShade="80"/>
          <w:sz w:val="36"/>
          <w:szCs w:val="24"/>
        </w:rPr>
        <w:t xml:space="preserve"> </w:t>
      </w:r>
      <w:r w:rsidRPr="00A774F4">
        <w:rPr>
          <w:rFonts w:ascii="Arial" w:eastAsia="Arial" w:hAnsi="Arial" w:cs="Arial"/>
          <w:b/>
          <w:color w:val="222A35" w:themeColor="text2" w:themeShade="80"/>
          <w:sz w:val="36"/>
          <w:szCs w:val="24"/>
        </w:rPr>
        <w:t>I</w:t>
      </w:r>
    </w:p>
    <w:p w:rsidR="007E0A60" w:rsidRDefault="007E0A60" w:rsidP="007E0A60">
      <w:pPr>
        <w:rPr>
          <w:rFonts w:ascii="Arial" w:hAnsi="Arial" w:cs="Arial"/>
          <w:b/>
          <w:bCs/>
          <w:color w:val="222A35" w:themeColor="text2" w:themeShade="80"/>
          <w:sz w:val="36"/>
          <w:szCs w:val="28"/>
          <w:shd w:val="clear" w:color="auto" w:fill="FFFFFF"/>
        </w:rPr>
      </w:pPr>
    </w:p>
    <w:p w:rsidR="007E0A60" w:rsidRDefault="007E0A60" w:rsidP="007E0A60">
      <w:pPr>
        <w:rPr>
          <w:rFonts w:ascii="Arial" w:hAnsi="Arial" w:cs="Arial"/>
          <w:b/>
          <w:bCs/>
          <w:color w:val="222A35" w:themeColor="text2" w:themeShade="80"/>
          <w:sz w:val="36"/>
          <w:szCs w:val="28"/>
          <w:shd w:val="clear" w:color="auto" w:fill="FFFFFF"/>
        </w:rPr>
      </w:pPr>
      <w:r>
        <w:rPr>
          <w:rFonts w:ascii="Arial" w:hAnsi="Arial" w:cs="Arial"/>
          <w:b/>
          <w:bCs/>
          <w:color w:val="222A35" w:themeColor="text2" w:themeShade="80"/>
          <w:sz w:val="36"/>
          <w:szCs w:val="28"/>
          <w:shd w:val="clear" w:color="auto" w:fill="FFFFFF"/>
        </w:rPr>
        <w:t xml:space="preserve">Actividad: Dibujos </w:t>
      </w:r>
    </w:p>
    <w:p w:rsidR="007E0A60" w:rsidRDefault="007E0A60" w:rsidP="007E0A60">
      <w:pPr>
        <w:rPr>
          <w:rFonts w:ascii="Arial" w:hAnsi="Arial" w:cs="Arial"/>
          <w:b/>
          <w:bCs/>
          <w:color w:val="222A35" w:themeColor="text2" w:themeShade="80"/>
          <w:sz w:val="36"/>
          <w:szCs w:val="28"/>
          <w:shd w:val="clear" w:color="auto" w:fill="FFFFFF"/>
        </w:rPr>
      </w:pPr>
    </w:p>
    <w:p w:rsidR="007E0A60" w:rsidRPr="00A774F4" w:rsidRDefault="007E0A60" w:rsidP="007E0A60">
      <w:pPr>
        <w:rPr>
          <w:rFonts w:ascii="Arial" w:eastAsia="Arial" w:hAnsi="Arial" w:cs="Arial"/>
          <w:b/>
          <w:color w:val="222A35" w:themeColor="text2" w:themeShade="80"/>
          <w:sz w:val="36"/>
          <w:szCs w:val="24"/>
        </w:rPr>
      </w:pPr>
      <w:r>
        <w:rPr>
          <w:rFonts w:ascii="Arial" w:hAnsi="Arial" w:cs="Arial"/>
          <w:b/>
          <w:bCs/>
          <w:color w:val="222A35" w:themeColor="text2" w:themeShade="80"/>
          <w:sz w:val="36"/>
          <w:szCs w:val="28"/>
          <w:shd w:val="clear" w:color="auto" w:fill="FFFFFF"/>
        </w:rPr>
        <w:t xml:space="preserve">Tema: </w:t>
      </w:r>
      <w:r w:rsidRPr="00A774F4">
        <w:rPr>
          <w:rFonts w:ascii="Arial" w:hAnsi="Arial" w:cs="Arial"/>
          <w:b/>
          <w:bCs/>
          <w:color w:val="222A35" w:themeColor="text2" w:themeShade="80"/>
          <w:sz w:val="36"/>
          <w:szCs w:val="28"/>
          <w:shd w:val="clear" w:color="auto" w:fill="FFFFFF"/>
        </w:rPr>
        <w:t> </w:t>
      </w:r>
      <w:r w:rsidRPr="00A774F4">
        <w:rPr>
          <w:rFonts w:ascii="Arial" w:eastAsia="Arial" w:hAnsi="Arial" w:cs="Arial"/>
          <w:b/>
          <w:color w:val="222A35" w:themeColor="text2" w:themeShade="80"/>
          <w:sz w:val="36"/>
          <w:szCs w:val="24"/>
        </w:rPr>
        <w:t xml:space="preserve"> </w:t>
      </w:r>
      <w:r>
        <w:rPr>
          <w:rFonts w:ascii="Arial" w:eastAsia="Arial" w:hAnsi="Arial" w:cs="Arial"/>
          <w:b/>
          <w:color w:val="222A35" w:themeColor="text2" w:themeShade="80"/>
          <w:sz w:val="36"/>
          <w:szCs w:val="24"/>
        </w:rPr>
        <w:t xml:space="preserve">Aparato reproductor femenino </w:t>
      </w:r>
    </w:p>
    <w:p w:rsidR="007E0A60" w:rsidRDefault="007E0A60" w:rsidP="007E0A60">
      <w:pPr>
        <w:rPr>
          <w:rFonts w:ascii="Arial" w:eastAsia="Arial" w:hAnsi="Arial" w:cs="Arial"/>
          <w:b/>
          <w:color w:val="222A35" w:themeColor="text2" w:themeShade="80"/>
          <w:sz w:val="36"/>
          <w:szCs w:val="24"/>
        </w:rPr>
      </w:pPr>
    </w:p>
    <w:p w:rsidR="007E0A60" w:rsidRPr="00A774F4" w:rsidRDefault="007E0A60" w:rsidP="007E0A60">
      <w:pPr>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 xml:space="preserve">Catedrático: Gustavo </w:t>
      </w:r>
      <w:r>
        <w:rPr>
          <w:rFonts w:ascii="Arial" w:hAnsi="Arial" w:cs="Arial"/>
          <w:b/>
          <w:color w:val="222A35" w:themeColor="text2" w:themeShade="80"/>
          <w:sz w:val="36"/>
          <w:szCs w:val="19"/>
          <w:shd w:val="clear" w:color="auto" w:fill="FFFFFF"/>
        </w:rPr>
        <w:t>Armando López Cruz</w:t>
      </w:r>
    </w:p>
    <w:p w:rsidR="007E0A60" w:rsidRPr="00A774F4" w:rsidRDefault="007E0A60" w:rsidP="007E0A60">
      <w:pPr>
        <w:rPr>
          <w:rFonts w:ascii="Arial" w:eastAsia="Arial" w:hAnsi="Arial" w:cs="Arial"/>
          <w:b/>
          <w:color w:val="222A35" w:themeColor="text2" w:themeShade="80"/>
          <w:sz w:val="36"/>
          <w:szCs w:val="24"/>
        </w:rPr>
      </w:pPr>
    </w:p>
    <w:p w:rsidR="007E0A60" w:rsidRPr="00A774F4" w:rsidRDefault="007E0A60" w:rsidP="007E0A60">
      <w:pPr>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A</w:t>
      </w:r>
      <w:r w:rsidRPr="00A774F4">
        <w:rPr>
          <w:rFonts w:ascii="Arial" w:eastAsia="Arial" w:hAnsi="Arial" w:cs="Arial"/>
          <w:b/>
          <w:color w:val="222A35" w:themeColor="text2" w:themeShade="80"/>
          <w:sz w:val="36"/>
          <w:szCs w:val="24"/>
        </w:rPr>
        <w:t xml:space="preserve">lumna: Leslie </w:t>
      </w:r>
      <w:proofErr w:type="spellStart"/>
      <w:r w:rsidRPr="00A774F4">
        <w:rPr>
          <w:rFonts w:ascii="Arial" w:eastAsia="Arial" w:hAnsi="Arial" w:cs="Arial"/>
          <w:b/>
          <w:color w:val="222A35" w:themeColor="text2" w:themeShade="80"/>
          <w:sz w:val="36"/>
          <w:szCs w:val="24"/>
        </w:rPr>
        <w:t>Stephany</w:t>
      </w:r>
      <w:proofErr w:type="spellEnd"/>
      <w:r w:rsidRPr="00A774F4">
        <w:rPr>
          <w:rFonts w:ascii="Arial" w:eastAsia="Arial" w:hAnsi="Arial" w:cs="Arial"/>
          <w:b/>
          <w:color w:val="222A35" w:themeColor="text2" w:themeShade="80"/>
          <w:sz w:val="36"/>
          <w:szCs w:val="24"/>
        </w:rPr>
        <w:t xml:space="preserve"> López Martínez.</w:t>
      </w:r>
    </w:p>
    <w:p w:rsidR="007E0A60" w:rsidRDefault="007E0A60" w:rsidP="007E0A60">
      <w:pPr>
        <w:rPr>
          <w:rFonts w:ascii="Arial" w:eastAsia="Arial" w:hAnsi="Arial" w:cs="Arial"/>
          <w:b/>
          <w:color w:val="222A35" w:themeColor="text2" w:themeShade="80"/>
          <w:sz w:val="36"/>
          <w:szCs w:val="24"/>
        </w:rPr>
      </w:pPr>
    </w:p>
    <w:p w:rsidR="007E0A60" w:rsidRDefault="007E0A60" w:rsidP="007E0A60">
      <w:pPr>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 xml:space="preserve">Grado: 5to </w:t>
      </w:r>
    </w:p>
    <w:p w:rsidR="007E0A60" w:rsidRDefault="007E0A60" w:rsidP="007E0A60">
      <w:pPr>
        <w:rPr>
          <w:rFonts w:ascii="Arial" w:eastAsia="Arial" w:hAnsi="Arial" w:cs="Arial"/>
          <w:b/>
          <w:color w:val="222A35" w:themeColor="text2" w:themeShade="80"/>
          <w:sz w:val="36"/>
          <w:szCs w:val="24"/>
        </w:rPr>
      </w:pPr>
    </w:p>
    <w:p w:rsidR="007E0A60" w:rsidRPr="00A774F4" w:rsidRDefault="007E0A60" w:rsidP="007E0A60">
      <w:pPr>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 xml:space="preserve">Cuatrimestre grupo: </w:t>
      </w:r>
      <w:r>
        <w:rPr>
          <w:rFonts w:ascii="Arial" w:eastAsia="Arial" w:hAnsi="Arial" w:cs="Arial"/>
          <w:b/>
          <w:color w:val="222A35" w:themeColor="text2" w:themeShade="80"/>
          <w:sz w:val="36"/>
          <w:szCs w:val="24"/>
        </w:rPr>
        <w:t xml:space="preserve">A </w:t>
      </w:r>
      <w:proofErr w:type="spellStart"/>
      <w:r w:rsidRPr="00A774F4">
        <w:rPr>
          <w:rFonts w:ascii="Arial" w:eastAsia="Arial" w:hAnsi="Arial" w:cs="Arial"/>
          <w:b/>
          <w:color w:val="222A35" w:themeColor="text2" w:themeShade="80"/>
          <w:sz w:val="36"/>
          <w:szCs w:val="24"/>
        </w:rPr>
        <w:t>Semiescolarizado</w:t>
      </w:r>
      <w:proofErr w:type="spellEnd"/>
    </w:p>
    <w:p w:rsidR="007E0A60" w:rsidRPr="00A774F4" w:rsidRDefault="007E0A60" w:rsidP="007E0A60">
      <w:pPr>
        <w:jc w:val="right"/>
        <w:rPr>
          <w:rFonts w:ascii="Arial" w:eastAsia="Arial" w:hAnsi="Arial" w:cs="Arial"/>
          <w:b/>
          <w:color w:val="222A35" w:themeColor="text2" w:themeShade="80"/>
          <w:sz w:val="36"/>
          <w:szCs w:val="24"/>
        </w:rPr>
      </w:pPr>
    </w:p>
    <w:p w:rsidR="007E0A60" w:rsidRDefault="007E0A60" w:rsidP="007E0A60">
      <w:pPr>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 xml:space="preserve">                                      </w:t>
      </w:r>
    </w:p>
    <w:p w:rsidR="007E0A60" w:rsidRPr="00A774F4" w:rsidRDefault="007E0A60" w:rsidP="007E0A60">
      <w:pPr>
        <w:ind w:left="2124" w:firstLine="708"/>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 xml:space="preserve">        </w:t>
      </w:r>
      <w:r w:rsidRPr="00A774F4">
        <w:rPr>
          <w:rFonts w:ascii="Arial" w:eastAsia="Arial" w:hAnsi="Arial" w:cs="Arial"/>
          <w:b/>
          <w:color w:val="222A35" w:themeColor="text2" w:themeShade="80"/>
          <w:sz w:val="36"/>
          <w:szCs w:val="24"/>
        </w:rPr>
        <w:t>Lugar: Tapachula Chiapas</w:t>
      </w:r>
    </w:p>
    <w:p w:rsidR="007E0A60" w:rsidRDefault="007E0A60" w:rsidP="007E0A60">
      <w:pPr>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 xml:space="preserve">    </w:t>
      </w:r>
      <w:r>
        <w:rPr>
          <w:rFonts w:ascii="Arial" w:eastAsia="Arial" w:hAnsi="Arial" w:cs="Arial"/>
          <w:b/>
          <w:color w:val="222A35" w:themeColor="text2" w:themeShade="80"/>
          <w:sz w:val="36"/>
          <w:szCs w:val="24"/>
        </w:rPr>
        <w:tab/>
      </w:r>
      <w:r>
        <w:rPr>
          <w:rFonts w:ascii="Arial" w:eastAsia="Arial" w:hAnsi="Arial" w:cs="Arial"/>
          <w:b/>
          <w:color w:val="222A35" w:themeColor="text2" w:themeShade="80"/>
          <w:sz w:val="36"/>
          <w:szCs w:val="24"/>
        </w:rPr>
        <w:tab/>
      </w:r>
      <w:r>
        <w:rPr>
          <w:rFonts w:ascii="Arial" w:eastAsia="Arial" w:hAnsi="Arial" w:cs="Arial"/>
          <w:b/>
          <w:color w:val="222A35" w:themeColor="text2" w:themeShade="80"/>
          <w:sz w:val="36"/>
          <w:szCs w:val="24"/>
        </w:rPr>
        <w:tab/>
        <w:t xml:space="preserve"> </w:t>
      </w:r>
      <w:r w:rsidRPr="00A774F4">
        <w:rPr>
          <w:rFonts w:ascii="Arial" w:eastAsia="Arial" w:hAnsi="Arial" w:cs="Arial"/>
          <w:b/>
          <w:color w:val="222A35" w:themeColor="text2" w:themeShade="80"/>
          <w:sz w:val="36"/>
          <w:szCs w:val="24"/>
        </w:rPr>
        <w:t>Fecha:</w:t>
      </w:r>
      <w:r>
        <w:rPr>
          <w:rFonts w:ascii="Arial" w:eastAsia="Arial" w:hAnsi="Arial" w:cs="Arial"/>
          <w:b/>
          <w:color w:val="222A35" w:themeColor="text2" w:themeShade="80"/>
          <w:sz w:val="36"/>
          <w:szCs w:val="24"/>
        </w:rPr>
        <w:t xml:space="preserve"> 03</w:t>
      </w:r>
      <w:r w:rsidRPr="00A774F4">
        <w:rPr>
          <w:rFonts w:ascii="Arial" w:eastAsia="Arial" w:hAnsi="Arial" w:cs="Arial"/>
          <w:b/>
          <w:color w:val="222A35" w:themeColor="text2" w:themeShade="80"/>
          <w:sz w:val="36"/>
          <w:szCs w:val="24"/>
        </w:rPr>
        <w:t xml:space="preserve"> de </w:t>
      </w:r>
      <w:r>
        <w:rPr>
          <w:rFonts w:ascii="Arial" w:eastAsia="Arial" w:hAnsi="Arial" w:cs="Arial"/>
          <w:b/>
          <w:color w:val="222A35" w:themeColor="text2" w:themeShade="80"/>
          <w:sz w:val="36"/>
          <w:szCs w:val="24"/>
        </w:rPr>
        <w:t xml:space="preserve">Marzo </w:t>
      </w:r>
      <w:r w:rsidRPr="00A774F4">
        <w:rPr>
          <w:rFonts w:ascii="Arial" w:eastAsia="Arial" w:hAnsi="Arial" w:cs="Arial"/>
          <w:b/>
          <w:color w:val="222A35" w:themeColor="text2" w:themeShade="80"/>
          <w:sz w:val="36"/>
          <w:szCs w:val="24"/>
        </w:rPr>
        <w:t>del 2021.</w:t>
      </w:r>
    </w:p>
    <w:p w:rsidR="007E0A60" w:rsidRPr="006D1B55" w:rsidRDefault="007E0A60" w:rsidP="007E0A60">
      <w:pPr>
        <w:rPr>
          <w:rFonts w:ascii="Arial" w:hAnsi="Arial" w:cs="Arial"/>
          <w:sz w:val="28"/>
          <w:szCs w:val="28"/>
        </w:rPr>
      </w:pPr>
    </w:p>
    <w:p w:rsidR="007E0A60" w:rsidRPr="006D1B55" w:rsidRDefault="007E0A60" w:rsidP="007E0A60">
      <w:pPr>
        <w:rPr>
          <w:rFonts w:ascii="Arial" w:hAnsi="Arial" w:cs="Arial"/>
          <w:sz w:val="28"/>
          <w:szCs w:val="28"/>
        </w:rPr>
      </w:pPr>
      <w:r w:rsidRPr="006D1B55">
        <w:rPr>
          <w:rFonts w:ascii="Arial" w:hAnsi="Arial" w:cs="Arial"/>
          <w:color w:val="444444"/>
          <w:sz w:val="28"/>
          <w:szCs w:val="28"/>
          <w:shd w:val="clear" w:color="auto" w:fill="FFFFFF"/>
        </w:rPr>
        <w:t xml:space="preserve">1. Órganos reproductores femeninos internos: pinta de color amarillo los ovarios, de color verde las trompas de Falopio, el útero (de gris el </w:t>
      </w:r>
      <w:proofErr w:type="spellStart"/>
      <w:r w:rsidRPr="006D1B55">
        <w:rPr>
          <w:rFonts w:ascii="Arial" w:hAnsi="Arial" w:cs="Arial"/>
          <w:color w:val="444444"/>
          <w:sz w:val="28"/>
          <w:szCs w:val="28"/>
          <w:shd w:val="clear" w:color="auto" w:fill="FFFFFF"/>
        </w:rPr>
        <w:t>perimetrio</w:t>
      </w:r>
      <w:proofErr w:type="spellEnd"/>
      <w:r w:rsidRPr="006D1B55">
        <w:rPr>
          <w:rFonts w:ascii="Arial" w:hAnsi="Arial" w:cs="Arial"/>
          <w:color w:val="444444"/>
          <w:sz w:val="28"/>
          <w:szCs w:val="28"/>
          <w:shd w:val="clear" w:color="auto" w:fill="FFFFFF"/>
        </w:rPr>
        <w:t xml:space="preserve">, de naranja el </w:t>
      </w:r>
      <w:proofErr w:type="spellStart"/>
      <w:r w:rsidRPr="006D1B55">
        <w:rPr>
          <w:rFonts w:ascii="Arial" w:hAnsi="Arial" w:cs="Arial"/>
          <w:color w:val="444444"/>
          <w:sz w:val="28"/>
          <w:szCs w:val="28"/>
          <w:shd w:val="clear" w:color="auto" w:fill="FFFFFF"/>
        </w:rPr>
        <w:t>miometrio</w:t>
      </w:r>
      <w:proofErr w:type="spellEnd"/>
      <w:r w:rsidRPr="006D1B55">
        <w:rPr>
          <w:rFonts w:ascii="Arial" w:hAnsi="Arial" w:cs="Arial"/>
          <w:color w:val="444444"/>
          <w:sz w:val="28"/>
          <w:szCs w:val="28"/>
          <w:shd w:val="clear" w:color="auto" w:fill="FFFFFF"/>
        </w:rPr>
        <w:t>, de rojo el endometrio), color rosa el cuello uterino.</w:t>
      </w:r>
    </w:p>
    <w:p w:rsidR="00E63D0B" w:rsidRDefault="007E0A60" w:rsidP="007E0A60">
      <w:r w:rsidRPr="007E0A60">
        <w:rPr>
          <w:noProof/>
          <w:lang w:eastAsia="es-MX"/>
        </w:rPr>
        <w:drawing>
          <wp:inline distT="0" distB="0" distL="0" distR="0">
            <wp:extent cx="5351780" cy="6710082"/>
            <wp:effectExtent l="0" t="0" r="1270" b="0"/>
            <wp:docPr id="6" name="Imagen 6" descr="C:\Users\maria  y jose\Documents\Downloads\WhatsApp Image 2021-03-04 at 8.18.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y jose\Documents\Downloads\WhatsApp Image 2021-03-04 at 8.18.06 PM.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2636" t="20120" r="1967" b="20867"/>
                    <a:stretch/>
                  </pic:blipFill>
                  <pic:spPr bwMode="auto">
                    <a:xfrm>
                      <a:off x="0" y="0"/>
                      <a:ext cx="5359955" cy="6720332"/>
                    </a:xfrm>
                    <a:prstGeom prst="rect">
                      <a:avLst/>
                    </a:prstGeom>
                    <a:noFill/>
                    <a:ln>
                      <a:noFill/>
                    </a:ln>
                    <a:extLst>
                      <a:ext uri="{53640926-AAD7-44D8-BBD7-CCE9431645EC}">
                        <a14:shadowObscured xmlns:a14="http://schemas.microsoft.com/office/drawing/2010/main"/>
                      </a:ext>
                    </a:extLst>
                  </pic:spPr>
                </pic:pic>
              </a:graphicData>
            </a:graphic>
          </wp:inline>
        </w:drawing>
      </w:r>
    </w:p>
    <w:p w:rsidR="007E0A60" w:rsidRPr="00E63D0B" w:rsidRDefault="007E0A60" w:rsidP="007E0A60">
      <w:r w:rsidRPr="006D1B55">
        <w:rPr>
          <w:rFonts w:ascii="Arial" w:hAnsi="Arial" w:cs="Arial"/>
          <w:sz w:val="24"/>
        </w:rPr>
        <w:lastRenderedPageBreak/>
        <w:t xml:space="preserve">2. Vulva y periné: pinta de color café el periné y los labios mayores, así como el ano, color rojo los labios menores, de rosa el clítoris, de rojo el prepucio, amarillo la uretra, naranja la apertura vaginal, verde las glándulas de </w:t>
      </w:r>
      <w:proofErr w:type="spellStart"/>
      <w:r w:rsidRPr="006D1B55">
        <w:rPr>
          <w:rFonts w:ascii="Arial" w:hAnsi="Arial" w:cs="Arial"/>
          <w:sz w:val="24"/>
        </w:rPr>
        <w:t>Bartholin</w:t>
      </w:r>
      <w:proofErr w:type="spellEnd"/>
      <w:r w:rsidRPr="006D1B55">
        <w:rPr>
          <w:rFonts w:ascii="Arial" w:hAnsi="Arial" w:cs="Arial"/>
          <w:sz w:val="24"/>
        </w:rPr>
        <w:t>,</w:t>
      </w:r>
      <w:r>
        <w:rPr>
          <w:rFonts w:ascii="Arial" w:hAnsi="Arial" w:cs="Arial"/>
          <w:sz w:val="24"/>
        </w:rPr>
        <w:t xml:space="preserve"> morado las glándulas de Skenn.</w:t>
      </w:r>
    </w:p>
    <w:p w:rsidR="007E0A60" w:rsidRDefault="007E0A60" w:rsidP="007E0A60">
      <w:pPr>
        <w:rPr>
          <w:rFonts w:ascii="Arial" w:hAnsi="Arial" w:cs="Arial"/>
          <w:color w:val="444444"/>
          <w:sz w:val="24"/>
          <w:szCs w:val="21"/>
          <w:shd w:val="clear" w:color="auto" w:fill="FFFFFF"/>
        </w:rPr>
      </w:pPr>
    </w:p>
    <w:p w:rsidR="00E63D0B" w:rsidRDefault="00E63D0B" w:rsidP="007E0A60">
      <w:pPr>
        <w:rPr>
          <w:rFonts w:ascii="Arial" w:hAnsi="Arial" w:cs="Arial"/>
          <w:color w:val="444444"/>
          <w:sz w:val="24"/>
          <w:szCs w:val="21"/>
          <w:shd w:val="clear" w:color="auto" w:fill="FFFFFF"/>
        </w:rPr>
      </w:pPr>
      <w:r w:rsidRPr="00E63D0B">
        <w:rPr>
          <w:rFonts w:ascii="Arial" w:hAnsi="Arial" w:cs="Arial"/>
          <w:noProof/>
          <w:color w:val="444444"/>
          <w:sz w:val="24"/>
          <w:szCs w:val="21"/>
          <w:shd w:val="clear" w:color="auto" w:fill="FFFFFF"/>
          <w:lang w:eastAsia="es-MX"/>
        </w:rPr>
        <w:drawing>
          <wp:inline distT="0" distB="0" distL="0" distR="0">
            <wp:extent cx="5330825" cy="6642339"/>
            <wp:effectExtent l="0" t="0" r="3175" b="6350"/>
            <wp:docPr id="7" name="Imagen 7" descr="C:\Users\maria  y jose\Documents\Downloads\WhatsApp Image 2021-03-04 at 8.17.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  y jose\Documents\Downloads\WhatsApp Image 2021-03-04 at 8.17.38 PM.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13425" b="20852"/>
                    <a:stretch/>
                  </pic:blipFill>
                  <pic:spPr bwMode="auto">
                    <a:xfrm>
                      <a:off x="0" y="0"/>
                      <a:ext cx="5339859" cy="6653595"/>
                    </a:xfrm>
                    <a:prstGeom prst="rect">
                      <a:avLst/>
                    </a:prstGeom>
                    <a:noFill/>
                    <a:ln>
                      <a:noFill/>
                    </a:ln>
                    <a:extLst>
                      <a:ext uri="{53640926-AAD7-44D8-BBD7-CCE9431645EC}">
                        <a14:shadowObscured xmlns:a14="http://schemas.microsoft.com/office/drawing/2010/main"/>
                      </a:ext>
                    </a:extLst>
                  </pic:spPr>
                </pic:pic>
              </a:graphicData>
            </a:graphic>
          </wp:inline>
        </w:drawing>
      </w:r>
    </w:p>
    <w:p w:rsidR="007E0A60" w:rsidRPr="00E63D0B" w:rsidRDefault="007E0A60" w:rsidP="007E0A60">
      <w:pPr>
        <w:rPr>
          <w:rFonts w:ascii="Arial" w:hAnsi="Arial" w:cs="Arial"/>
          <w:sz w:val="24"/>
          <w:szCs w:val="21"/>
          <w:shd w:val="clear" w:color="auto" w:fill="FFFFFF"/>
        </w:rPr>
      </w:pPr>
      <w:r w:rsidRPr="00E63D0B">
        <w:rPr>
          <w:rFonts w:ascii="Arial" w:hAnsi="Arial" w:cs="Arial"/>
          <w:sz w:val="24"/>
          <w:szCs w:val="21"/>
          <w:shd w:val="clear" w:color="auto" w:fill="FFFFFF"/>
        </w:rPr>
        <w:lastRenderedPageBreak/>
        <w:t>En otro apartado escribe el nombre de las estructuras señaladas en la imagen adjuntada en el siguiente link (es decir, a qué estructura se refiere cada número).</w:t>
      </w:r>
    </w:p>
    <w:p w:rsidR="007E0A60" w:rsidRDefault="007E0A60" w:rsidP="007E0A60"/>
    <w:p w:rsidR="007E0A60" w:rsidRDefault="007E0A60" w:rsidP="007E0A60">
      <w:r w:rsidRPr="006D1B55">
        <w:drawing>
          <wp:inline distT="0" distB="0" distL="0" distR="0" wp14:anchorId="7358B184" wp14:editId="2C9F1887">
            <wp:extent cx="5513294" cy="3778250"/>
            <wp:effectExtent l="0" t="0" r="0" b="0"/>
            <wp:docPr id="3" name="Imagen 3" descr="https://upload.wikimedia.org/wikipedia/commons/thumb/b/be/External_female_genitalia.jpg/230px-External_female_gen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e/External_female_genitalia.jpg/230px-External_female_genital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6928" cy="3787593"/>
                    </a:xfrm>
                    <a:prstGeom prst="rect">
                      <a:avLst/>
                    </a:prstGeom>
                    <a:noFill/>
                    <a:ln>
                      <a:noFill/>
                    </a:ln>
                  </pic:spPr>
                </pic:pic>
              </a:graphicData>
            </a:graphic>
          </wp:inline>
        </w:drawing>
      </w:r>
    </w:p>
    <w:p w:rsidR="007E0A60" w:rsidRDefault="007E0A60" w:rsidP="007E0A60"/>
    <w:p w:rsidR="007E0A60" w:rsidRPr="006D1B55" w:rsidRDefault="007E0A60" w:rsidP="007E0A60">
      <w:pPr>
        <w:rPr>
          <w:rFonts w:ascii="Arial" w:hAnsi="Arial" w:cs="Arial"/>
          <w:sz w:val="32"/>
        </w:rPr>
      </w:pPr>
    </w:p>
    <w:p w:rsidR="007E0A60" w:rsidRPr="006D1B55" w:rsidRDefault="007E0A60" w:rsidP="007E0A60">
      <w:pPr>
        <w:rPr>
          <w:rFonts w:ascii="Arial" w:hAnsi="Arial" w:cs="Arial"/>
          <w:sz w:val="32"/>
        </w:rPr>
      </w:pPr>
      <w:r w:rsidRPr="006D1B55">
        <w:rPr>
          <w:rFonts w:ascii="Arial" w:hAnsi="Arial" w:cs="Arial"/>
          <w:sz w:val="32"/>
        </w:rPr>
        <w:t>1. Prepucio</w:t>
      </w:r>
    </w:p>
    <w:p w:rsidR="007E0A60" w:rsidRPr="006D1B55" w:rsidRDefault="007E0A60" w:rsidP="007E0A60">
      <w:pPr>
        <w:rPr>
          <w:rFonts w:ascii="Arial" w:hAnsi="Arial" w:cs="Arial"/>
          <w:sz w:val="32"/>
        </w:rPr>
      </w:pPr>
      <w:r w:rsidRPr="006D1B55">
        <w:rPr>
          <w:rFonts w:ascii="Arial" w:hAnsi="Arial" w:cs="Arial"/>
          <w:sz w:val="32"/>
        </w:rPr>
        <w:t>2. clítoris</w:t>
      </w:r>
    </w:p>
    <w:p w:rsidR="007E0A60" w:rsidRPr="006D1B55" w:rsidRDefault="007E0A60" w:rsidP="007E0A60">
      <w:pPr>
        <w:rPr>
          <w:rFonts w:ascii="Arial" w:hAnsi="Arial" w:cs="Arial"/>
          <w:sz w:val="32"/>
        </w:rPr>
      </w:pPr>
      <w:r w:rsidRPr="006D1B55">
        <w:rPr>
          <w:rFonts w:ascii="Arial" w:hAnsi="Arial" w:cs="Arial"/>
          <w:sz w:val="32"/>
        </w:rPr>
        <w:t>3. glándulas de skenne</w:t>
      </w:r>
    </w:p>
    <w:p w:rsidR="007E0A60" w:rsidRPr="006D1B55" w:rsidRDefault="007E0A60" w:rsidP="007E0A60">
      <w:pPr>
        <w:rPr>
          <w:rFonts w:ascii="Arial" w:hAnsi="Arial" w:cs="Arial"/>
          <w:sz w:val="32"/>
        </w:rPr>
      </w:pPr>
      <w:r w:rsidRPr="006D1B55">
        <w:rPr>
          <w:rFonts w:ascii="Arial" w:hAnsi="Arial" w:cs="Arial"/>
          <w:sz w:val="32"/>
        </w:rPr>
        <w:t>4. apertura vaginal</w:t>
      </w:r>
    </w:p>
    <w:p w:rsidR="007E0A60" w:rsidRPr="006D1B55" w:rsidRDefault="007E0A60" w:rsidP="007E0A60">
      <w:pPr>
        <w:rPr>
          <w:rFonts w:ascii="Arial" w:hAnsi="Arial" w:cs="Arial"/>
          <w:sz w:val="32"/>
        </w:rPr>
      </w:pPr>
      <w:r w:rsidRPr="006D1B55">
        <w:rPr>
          <w:rFonts w:ascii="Arial" w:hAnsi="Arial" w:cs="Arial"/>
          <w:sz w:val="32"/>
        </w:rPr>
        <w:t>5. labios mayores</w:t>
      </w:r>
    </w:p>
    <w:p w:rsidR="007E0A60" w:rsidRPr="006D1B55" w:rsidRDefault="007E0A60" w:rsidP="007E0A60">
      <w:pPr>
        <w:rPr>
          <w:rFonts w:ascii="Arial" w:hAnsi="Arial" w:cs="Arial"/>
          <w:sz w:val="32"/>
        </w:rPr>
      </w:pPr>
      <w:r>
        <w:rPr>
          <w:rFonts w:ascii="Arial" w:hAnsi="Arial" w:cs="Arial"/>
          <w:sz w:val="32"/>
        </w:rPr>
        <w:t>6. labios menores</w:t>
      </w:r>
      <w:bookmarkStart w:id="0" w:name="_GoBack"/>
      <w:bookmarkEnd w:id="0"/>
    </w:p>
    <w:p w:rsidR="007E0A60" w:rsidRDefault="007E0A60" w:rsidP="007E0A60"/>
    <w:p w:rsidR="007E0A60" w:rsidRDefault="007E0A60" w:rsidP="007E0A60"/>
    <w:p w:rsidR="00484881" w:rsidRDefault="00484881"/>
    <w:sectPr w:rsidR="004848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60"/>
    <w:rsid w:val="00484881"/>
    <w:rsid w:val="007E0A60"/>
    <w:rsid w:val="00907C5E"/>
    <w:rsid w:val="00E63D0B"/>
    <w:rsid w:val="00FB0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244CE-97CD-4429-BA5C-C20E7CF2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6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flores soto</dc:creator>
  <cp:keywords/>
  <dc:description/>
  <cp:lastModifiedBy>arnoldo flores soto</cp:lastModifiedBy>
  <cp:revision>1</cp:revision>
  <dcterms:created xsi:type="dcterms:W3CDTF">2021-03-05T02:11:00Z</dcterms:created>
  <dcterms:modified xsi:type="dcterms:W3CDTF">2021-03-05T02:32:00Z</dcterms:modified>
</cp:coreProperties>
</file>