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Es un trastorno cutáneo prolongado (crónico) que consiste en erupciones pruriginosas y descamativas. Es un tipo de eccema.</w:t>
      </w:r>
    </w:p>
    <w:p w:rsidR="00B024FA" w:rsidRPr="00B024FA" w:rsidRDefault="00B024FA" w:rsidP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Otras formas de eccema incluyen:</w:t>
      </w:r>
    </w:p>
    <w:p w:rsidR="00B024FA" w:rsidRPr="00B024FA" w:rsidRDefault="00B024FA" w:rsidP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Dermatitis de contacto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 xml:space="preserve">Eccema </w:t>
      </w:r>
      <w:proofErr w:type="spellStart"/>
      <w:r w:rsidRPr="00B024FA">
        <w:rPr>
          <w:sz w:val="28"/>
          <w:szCs w:val="28"/>
        </w:rPr>
        <w:t>dishidrótico</w:t>
      </w:r>
      <w:proofErr w:type="spellEnd"/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Eccema numular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Dermatitis seborreica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Causas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La dermatitis atópica se debe a una reacción en la piel. Esta provoca picazón, hinchazón y enrojecimiento continuos. Las personas con dermatitis atópica pueden ser más sensibles debido a que su piel carece de ciertas proteínas que mantienen la barrera protectora contra el agua.</w:t>
      </w:r>
    </w:p>
    <w:p w:rsidR="00B024FA" w:rsidRPr="00B024FA" w:rsidRDefault="00B024FA" w:rsidP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La dermatitis atópica es más común en bebés. Puede comenzar incluso ya a la edad de 2 a 6 meses. Muchas personas lo superan con el tiempo a comienzos de la vida adulta.</w:t>
      </w:r>
    </w:p>
    <w:p w:rsidR="00C056A2" w:rsidRDefault="00C056A2">
      <w:pPr>
        <w:rPr>
          <w:sz w:val="28"/>
          <w:szCs w:val="28"/>
        </w:rPr>
      </w:pPr>
    </w:p>
    <w:p w:rsidR="00B024FA" w:rsidRDefault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Las personas con dermatitis atópica a menudo tienen asma o alergias estacionales. A menudo, hay antecedentes familiares de afecciones alérgicas como asma, rinitis alérgica o eccema. Las personas con dermatitis atópica a menudo dan positivo en las pruebas cutáneas para alergias. Sin embargo, esta dermatitis no es causada por alergias.</w:t>
      </w:r>
    </w:p>
    <w:p w:rsidR="00B024FA" w:rsidRPr="00B024FA" w:rsidRDefault="00B024FA" w:rsidP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Los siguientes factores pueden empeorar los síntomas de la dermatitis atópica:</w:t>
      </w:r>
    </w:p>
    <w:p w:rsidR="00B024FA" w:rsidRPr="00B024FA" w:rsidRDefault="00B024FA" w:rsidP="00B024FA">
      <w:pPr>
        <w:rPr>
          <w:sz w:val="28"/>
          <w:szCs w:val="28"/>
        </w:rPr>
      </w:pP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Alergias al polen, el moho, los ácaros del polvo o los animales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Resfriados y aire seco en el invierno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Resfriados o la gripe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Contacto con materiales irritantes y químicos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Contacto con materiales ásperos como la lana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Piel reseca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Estrés emocional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Resecamiento de la piel por tomar baños o duchas frecuentes o nadar con mucha frecuencia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Enfriarse o acalorarse demasiado, al igual que cambios súbitos de temperatura</w:t>
      </w:r>
    </w:p>
    <w:p w:rsidR="00B024FA" w:rsidRPr="00B024FA" w:rsidRDefault="00B024FA" w:rsidP="00B024FA">
      <w:pPr>
        <w:rPr>
          <w:sz w:val="28"/>
          <w:szCs w:val="28"/>
        </w:rPr>
      </w:pPr>
      <w:r w:rsidRPr="00B024FA">
        <w:rPr>
          <w:sz w:val="28"/>
          <w:szCs w:val="28"/>
        </w:rPr>
        <w:t>Perfumes o tintes agregados a las lociones o jabones para la piel</w:t>
      </w:r>
      <w:bookmarkStart w:id="0" w:name="_GoBack"/>
      <w:bookmarkEnd w:id="0"/>
    </w:p>
    <w:sectPr w:rsidR="00B024FA" w:rsidRPr="00B02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FA"/>
    <w:rsid w:val="00B024FA"/>
    <w:rsid w:val="00C056A2"/>
    <w:rsid w:val="00D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BD14"/>
  <w15:chartTrackingRefBased/>
  <w15:docId w15:val="{7A83149D-F630-47E1-AFCF-82AEB94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977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2021-03-03T03:45:00Z</dcterms:created>
  <dcterms:modified xsi:type="dcterms:W3CDTF">2021-03-03T03:47:00Z</dcterms:modified>
</cp:coreProperties>
</file>