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9065A" w14:textId="3C4E71F8" w:rsidR="006B2E9B" w:rsidRPr="00705AF0" w:rsidRDefault="00705AF0" w:rsidP="008F28A1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 BIOETICA I   NOMBRE: ANAHÍ GUADALUPE GÓMEZ BONIFAZ  </w:t>
      </w:r>
      <w:r w:rsidR="00C50E0E">
        <w:rPr>
          <w:b/>
          <w:bCs/>
          <w:i/>
          <w:iCs/>
          <w:color w:val="000000" w:themeColor="text1"/>
        </w:rPr>
        <w:t xml:space="preserve">  ACTIVIDAD </w:t>
      </w:r>
      <w:r w:rsidR="00255CE8">
        <w:rPr>
          <w:b/>
          <w:bCs/>
          <w:i/>
          <w:iCs/>
          <w:color w:val="000000" w:themeColor="text1"/>
        </w:rPr>
        <w:t>1</w:t>
      </w:r>
    </w:p>
    <w:p w14:paraId="3B5B6B2C" w14:textId="3A85CF28" w:rsidR="00431716" w:rsidRPr="00E223A1" w:rsidRDefault="00431716" w:rsidP="008F28A1">
      <w:pPr>
        <w:rPr>
          <w:b/>
          <w:bCs/>
          <w:i/>
          <w:iCs/>
          <w:color w:val="4472C4" w:themeColor="accent1"/>
        </w:rPr>
      </w:pPr>
      <w:r w:rsidRPr="00E223A1">
        <w:rPr>
          <w:b/>
          <w:bCs/>
          <w:i/>
          <w:iCs/>
          <w:color w:val="4472C4" w:themeColor="accent1"/>
        </w:rPr>
        <w:t>Consejos de Esculapio</w:t>
      </w:r>
    </w:p>
    <w:p w14:paraId="0719FDEA" w14:textId="6E667207" w:rsidR="00470EE2" w:rsidRDefault="00431716" w:rsidP="008F28A1">
      <w:r>
        <w:t xml:space="preserve">Desde Esculapio, en sus consejos a quienes tenían la intención de ser médicos, él les </w:t>
      </w:r>
      <w:r w:rsidR="00EA0F3D">
        <w:t>tenía</w:t>
      </w:r>
      <w:r>
        <w:t xml:space="preserve"> una pregunta que involucraba la vida de los futuros médicos</w:t>
      </w:r>
      <w:r w:rsidR="003F5ACA">
        <w:t xml:space="preserve">. </w:t>
      </w:r>
      <w:r>
        <w:t xml:space="preserve">En estos consejos Esculapio de refiere al cambio de vida que tendrán los candidatos, mencionando que deberán atender a toda aquella persona que solicite su atención, no </w:t>
      </w:r>
      <w:r w:rsidR="00B164ED">
        <w:t>i</w:t>
      </w:r>
      <w:r>
        <w:t xml:space="preserve">mportando el día y la hora, siempre estará dispuesto; que atenderá a pobres y ricos de </w:t>
      </w:r>
      <w:r w:rsidR="00B164ED">
        <w:t>i</w:t>
      </w:r>
      <w:r>
        <w:t>gual manera y disposición.</w:t>
      </w:r>
    </w:p>
    <w:p w14:paraId="7405651A" w14:textId="77777777" w:rsidR="00B730AB" w:rsidRPr="00E223A1" w:rsidRDefault="00B730AB" w:rsidP="008F28A1">
      <w:pPr>
        <w:rPr>
          <w:b/>
          <w:bCs/>
          <w:i/>
          <w:iCs/>
          <w:color w:val="4472C4" w:themeColor="accent1"/>
        </w:rPr>
      </w:pPr>
      <w:r w:rsidRPr="00E223A1">
        <w:rPr>
          <w:b/>
          <w:bCs/>
          <w:i/>
          <w:iCs/>
          <w:color w:val="4472C4" w:themeColor="accent1"/>
        </w:rPr>
        <w:t>Juramento Hipocrático</w:t>
      </w:r>
    </w:p>
    <w:p w14:paraId="6032A3D0" w14:textId="4D041083" w:rsidR="005F4D19" w:rsidRDefault="00B730AB" w:rsidP="008F28A1">
      <w:r>
        <w:t>El juramento hipocrático hace referencia también a los principios de la EM, ya que en el se menciona que el médico actuará en</w:t>
      </w:r>
      <w:r w:rsidR="009C2B9B">
        <w:t xml:space="preserve"> b</w:t>
      </w:r>
      <w:r w:rsidR="00063FB8">
        <w:t xml:space="preserve">eneficio de sus enfermos, con la aplicación de sus conocimientos, manteniendo siempre </w:t>
      </w:r>
      <w:r w:rsidR="009C2B9B">
        <w:t>b</w:t>
      </w:r>
      <w:r w:rsidR="00063FB8">
        <w:t xml:space="preserve">uen juicio; que no hará daño, bajo ninguna </w:t>
      </w:r>
      <w:r w:rsidR="00EB15F4">
        <w:t>c</w:t>
      </w:r>
      <w:r w:rsidR="00063FB8">
        <w:t>ircunstancia y tratará a todos sus pacientes con justicia.</w:t>
      </w:r>
    </w:p>
    <w:p w14:paraId="7828CFA9" w14:textId="77777777" w:rsidR="008409C6" w:rsidRPr="00E223A1" w:rsidRDefault="008409C6" w:rsidP="008F28A1">
      <w:pPr>
        <w:rPr>
          <w:b/>
          <w:bCs/>
          <w:i/>
          <w:iCs/>
          <w:color w:val="4472C4" w:themeColor="accent1"/>
        </w:rPr>
      </w:pPr>
      <w:r w:rsidRPr="00E223A1">
        <w:rPr>
          <w:b/>
          <w:bCs/>
          <w:i/>
          <w:iCs/>
          <w:color w:val="4472C4" w:themeColor="accent1"/>
        </w:rPr>
        <w:t>Oración de Maimónides</w:t>
      </w:r>
    </w:p>
    <w:p w14:paraId="35DF3F42" w14:textId="76A15589" w:rsidR="00063FB8" w:rsidRDefault="008409C6" w:rsidP="008F28A1">
      <w:r>
        <w:t xml:space="preserve">En esta oración el médico le implora a Dios Todopoderoso que con su ayuda, haga el bien a los hombres, que le inspire amor a </w:t>
      </w:r>
      <w:r w:rsidR="00EB15F4">
        <w:t>s</w:t>
      </w:r>
      <w:r>
        <w:t xml:space="preserve">u profesión y a sus criaturas (así se refiere a los hijos de Dios, los hombres), que la </w:t>
      </w:r>
      <w:r w:rsidR="00CE00FE">
        <w:t>ambición</w:t>
      </w:r>
      <w:r>
        <w:t xml:space="preserve"> no lo desvié de su diario quehacer y </w:t>
      </w:r>
      <w:r w:rsidR="00CE00FE">
        <w:t>q</w:t>
      </w:r>
      <w:r>
        <w:t>ue siempre este dispuesto a atender a todos los que le requieran sin importar si es rico o pobre, bueno o malo, amigo o enemigo</w:t>
      </w:r>
      <w:r w:rsidR="00CE00FE">
        <w:t>.</w:t>
      </w:r>
    </w:p>
    <w:p w14:paraId="45E10998" w14:textId="77777777" w:rsidR="008229A6" w:rsidRPr="00365562" w:rsidRDefault="008229A6" w:rsidP="008F28A1">
      <w:pPr>
        <w:rPr>
          <w:b/>
          <w:bCs/>
          <w:i/>
          <w:iCs/>
          <w:color w:val="4472C4" w:themeColor="accent1"/>
        </w:rPr>
      </w:pPr>
      <w:r w:rsidRPr="00365562">
        <w:rPr>
          <w:b/>
          <w:bCs/>
          <w:i/>
          <w:iCs/>
          <w:color w:val="4472C4" w:themeColor="accent1"/>
        </w:rPr>
        <w:t>Código Internacional de ética médica</w:t>
      </w:r>
    </w:p>
    <w:p w14:paraId="347DA54D" w14:textId="54E9E808" w:rsidR="002453DC" w:rsidRDefault="008229A6" w:rsidP="008F28A1">
      <w:r>
        <w:t xml:space="preserve">Lo anterior sienta las bases para mirar el </w:t>
      </w:r>
      <w:r w:rsidR="00BB6056">
        <w:t>actuar</w:t>
      </w:r>
      <w:r>
        <w:t xml:space="preserve"> y las conductas del médico, así como para argumentar la creación de los principios </w:t>
      </w:r>
      <w:r w:rsidR="002453DC">
        <w:t xml:space="preserve">este respecto la Asociación Médica Mundial (AMM) emite </w:t>
      </w:r>
    </w:p>
    <w:p w14:paraId="533B51D0" w14:textId="79347278" w:rsidR="002453DC" w:rsidRDefault="002453DC" w:rsidP="008F28A1">
      <w:r>
        <w:t xml:space="preserve">los deberes del médico en general, los </w:t>
      </w:r>
      <w:r w:rsidR="00BB6056">
        <w:t>deberes</w:t>
      </w:r>
      <w:r>
        <w:t xml:space="preserve"> del médico hacia los enfermos y los </w:t>
      </w:r>
    </w:p>
    <w:p w14:paraId="5AB3A58F" w14:textId="165C2A54" w:rsidR="002453DC" w:rsidRDefault="002453DC" w:rsidP="008F28A1">
      <w:r>
        <w:t>deberes del médico entre sí</w:t>
      </w:r>
    </w:p>
    <w:p w14:paraId="745FEA06" w14:textId="398B6AB5" w:rsidR="00C122F7" w:rsidRDefault="00C122F7" w:rsidP="008F28A1">
      <w:r>
        <w:t>• El médico debe mantener siempre el más alto nivel de conducta profesional.</w:t>
      </w:r>
    </w:p>
    <w:p w14:paraId="40C7D287" w14:textId="703BD950" w:rsidR="00C122F7" w:rsidRDefault="00C122F7" w:rsidP="008F28A1">
      <w:r>
        <w:t xml:space="preserve">• El médico no debe permitir que </w:t>
      </w:r>
      <w:r w:rsidR="00CC5929">
        <w:t>motivos</w:t>
      </w:r>
      <w:r>
        <w:t xml:space="preserve"> de ganancia influyan el ejercicio libre e independiente de su juicio </w:t>
      </w:r>
      <w:r w:rsidR="00CC5929">
        <w:t>profesional</w:t>
      </w:r>
      <w:r>
        <w:t xml:space="preserve"> de sus pacientes.</w:t>
      </w:r>
    </w:p>
    <w:p w14:paraId="3D16B094" w14:textId="283FDDF1" w:rsidR="00C122F7" w:rsidRDefault="00C122F7" w:rsidP="008F28A1">
      <w:r>
        <w:t xml:space="preserve">•El médico debe en todos los tipos de práctica médica, dedicarse a </w:t>
      </w:r>
      <w:r w:rsidR="00CC5929">
        <w:t>proporcionar</w:t>
      </w:r>
      <w:r>
        <w:t xml:space="preserve"> un servicio médico </w:t>
      </w:r>
      <w:r w:rsidR="00CC5929">
        <w:t>competente</w:t>
      </w:r>
      <w:r>
        <w:t>, con plena independencia técnica y moral, con compasión y respeto por la dignidad humana.</w:t>
      </w:r>
    </w:p>
    <w:p w14:paraId="68D0974E" w14:textId="4E84C591" w:rsidR="00C122F7" w:rsidRDefault="00C122F7" w:rsidP="008F28A1">
      <w:r>
        <w:t xml:space="preserve">•El médico debe tratar con honestidad a pacientes y colegas, y esforzarse por </w:t>
      </w:r>
      <w:r w:rsidR="00CC4158">
        <w:t>denunciar</w:t>
      </w:r>
      <w:r>
        <w:t xml:space="preserve"> a los médicos débiles de </w:t>
      </w:r>
      <w:r w:rsidR="00CC4158">
        <w:t>carácter</w:t>
      </w:r>
      <w:r>
        <w:t xml:space="preserve"> o deficientes en competencia </w:t>
      </w:r>
      <w:r w:rsidR="00CC4158">
        <w:t>profesional</w:t>
      </w:r>
      <w:r>
        <w:t>, o a los que incurran en fraude o engaño</w:t>
      </w:r>
    </w:p>
    <w:p w14:paraId="7E61E05D" w14:textId="248021BA" w:rsidR="003507BF" w:rsidRPr="00365562" w:rsidRDefault="003507BF" w:rsidP="008F28A1">
      <w:pPr>
        <w:rPr>
          <w:b/>
          <w:bCs/>
          <w:i/>
          <w:iCs/>
          <w:color w:val="4472C4" w:themeColor="accent1"/>
        </w:rPr>
      </w:pPr>
      <w:r w:rsidRPr="00365562">
        <w:rPr>
          <w:b/>
          <w:bCs/>
          <w:i/>
          <w:iCs/>
          <w:color w:val="4472C4" w:themeColor="accent1"/>
        </w:rPr>
        <w:t xml:space="preserve">Código  de Núremberg </w:t>
      </w:r>
    </w:p>
    <w:p w14:paraId="7EF77BEF" w14:textId="62AB1BA1" w:rsidR="003507BF" w:rsidRDefault="003507BF" w:rsidP="008F28A1">
      <w:r>
        <w:t xml:space="preserve">1. Contar necesariamente con el </w:t>
      </w:r>
      <w:r w:rsidR="007538C7">
        <w:t>consentimiento</w:t>
      </w:r>
      <w:r>
        <w:t xml:space="preserve"> del sujeto objeto de la </w:t>
      </w:r>
      <w:r w:rsidR="007538C7">
        <w:t>investigación</w:t>
      </w:r>
      <w:r>
        <w:t>.</w:t>
      </w:r>
    </w:p>
    <w:p w14:paraId="67E567BB" w14:textId="4AC7F54E" w:rsidR="003507BF" w:rsidRDefault="003507BF" w:rsidP="008F28A1">
      <w:r>
        <w:t>2. Los resultados del experimento deberá ser en beneficio de las sociedades.</w:t>
      </w:r>
    </w:p>
    <w:p w14:paraId="23EBE949" w14:textId="23C420DC" w:rsidR="003507BF" w:rsidRDefault="003507BF" w:rsidP="008F28A1">
      <w:r>
        <w:lastRenderedPageBreak/>
        <w:t xml:space="preserve">3. Experimentar primero en animales y basarse sobre los datos obtenidos para justificar la investigación en seres </w:t>
      </w:r>
      <w:r w:rsidR="007538C7">
        <w:t>humanos</w:t>
      </w:r>
      <w:r>
        <w:t>.</w:t>
      </w:r>
    </w:p>
    <w:p w14:paraId="2DEEF124" w14:textId="3444E408" w:rsidR="003507BF" w:rsidRDefault="003507BF" w:rsidP="008F28A1">
      <w:r>
        <w:t xml:space="preserve">4. El experimento deberá realizarse de modo que no cause daño (físico o </w:t>
      </w:r>
      <w:r w:rsidR="007538C7">
        <w:t>mental</w:t>
      </w:r>
      <w:r>
        <w:t>) injustificadamente.</w:t>
      </w:r>
    </w:p>
    <w:p w14:paraId="6E1F6172" w14:textId="4F808717" w:rsidR="003507BF" w:rsidRDefault="003507BF" w:rsidP="008F28A1">
      <w:r>
        <w:t xml:space="preserve">5. No se realicen experimentos que </w:t>
      </w:r>
      <w:r w:rsidR="007538C7">
        <w:t>puedan</w:t>
      </w:r>
      <w:r>
        <w:t xml:space="preserve"> producir la muerte o daños </w:t>
      </w:r>
      <w:r w:rsidR="007538C7">
        <w:t>incapacitantes</w:t>
      </w:r>
      <w:r>
        <w:t>, excepto que se realicen en los propios experimentadores.</w:t>
      </w:r>
    </w:p>
    <w:p w14:paraId="44EA3FCF" w14:textId="64F69E29" w:rsidR="003507BF" w:rsidRDefault="003507BF" w:rsidP="008F28A1">
      <w:r>
        <w:t xml:space="preserve">6. El riesgo no podrá ser mayor que el </w:t>
      </w:r>
      <w:r w:rsidR="00621969">
        <w:t>beneficio</w:t>
      </w:r>
      <w:r>
        <w:t xml:space="preserve"> que proporcionara.</w:t>
      </w:r>
    </w:p>
    <w:p w14:paraId="0BA63E60" w14:textId="77FD33C8" w:rsidR="003507BF" w:rsidRDefault="003507BF" w:rsidP="008F28A1">
      <w:r>
        <w:t xml:space="preserve">7. Deberán tomarse medidas y </w:t>
      </w:r>
      <w:r w:rsidR="00621969">
        <w:t>mecanismos</w:t>
      </w:r>
      <w:r>
        <w:t xml:space="preserve"> para proteger al sujeto de daños </w:t>
      </w:r>
      <w:r w:rsidR="00E73C3C">
        <w:t xml:space="preserve">incapacitantes </w:t>
      </w:r>
      <w:r>
        <w:t>o de muerte.</w:t>
      </w:r>
    </w:p>
    <w:p w14:paraId="03B3A5CC" w14:textId="2498B60D" w:rsidR="003507BF" w:rsidRDefault="003507BF" w:rsidP="008F28A1">
      <w:r>
        <w:t xml:space="preserve">8. Los experimentos los realizarán las </w:t>
      </w:r>
      <w:r w:rsidR="00621969">
        <w:t>personas</w:t>
      </w:r>
      <w:r>
        <w:t xml:space="preserve"> más competentes y con </w:t>
      </w:r>
      <w:r w:rsidR="00621969">
        <w:t>experiencia</w:t>
      </w:r>
      <w:r>
        <w:t xml:space="preserve">, en todas las fases de la </w:t>
      </w:r>
      <w:r w:rsidR="00621969">
        <w:t>investigación</w:t>
      </w:r>
      <w:r>
        <w:t>.</w:t>
      </w:r>
    </w:p>
    <w:p w14:paraId="4B60D457" w14:textId="0336A71A" w:rsidR="000C1AE9" w:rsidRDefault="003507BF" w:rsidP="008F28A1">
      <w:r>
        <w:t xml:space="preserve">9. El sujeto que participa en el estudio podrá desligarse de la investigación en cualquier fase de ésta si considera que </w:t>
      </w:r>
      <w:r w:rsidR="00E73C3C">
        <w:t>h</w:t>
      </w:r>
      <w:r>
        <w:t xml:space="preserve">a llegado a tal riesgo que le impide </w:t>
      </w:r>
      <w:r w:rsidR="00621969">
        <w:t>seguir</w:t>
      </w:r>
      <w:r>
        <w:t xml:space="preserve"> adelante.</w:t>
      </w:r>
    </w:p>
    <w:p w14:paraId="62EA931D" w14:textId="32DFF5C8" w:rsidR="003507BF" w:rsidRDefault="00003976" w:rsidP="008F28A1">
      <w:r>
        <w:t xml:space="preserve">10. El investigador podrá dar por </w:t>
      </w:r>
      <w:r w:rsidR="00621969">
        <w:t>terminado</w:t>
      </w:r>
      <w:r>
        <w:t xml:space="preserve"> el experimento si considera que el experimento puede dar por resultado lesión, incapacidad o muerte del sujeto.</w:t>
      </w:r>
    </w:p>
    <w:p w14:paraId="518BA729" w14:textId="77777777" w:rsidR="00C46C32" w:rsidRPr="00C00E76" w:rsidRDefault="00A67D2A" w:rsidP="008F28A1">
      <w:pPr>
        <w:rPr>
          <w:b/>
          <w:bCs/>
          <w:i/>
          <w:iCs/>
          <w:color w:val="4472C4" w:themeColor="accent1"/>
        </w:rPr>
      </w:pPr>
      <w:r w:rsidRPr="00C00E76">
        <w:rPr>
          <w:b/>
          <w:bCs/>
          <w:i/>
          <w:iCs/>
          <w:color w:val="4472C4" w:themeColor="accent1"/>
        </w:rPr>
        <w:t xml:space="preserve">Declaración de Budapest: </w:t>
      </w:r>
      <w:r w:rsidR="00FB4E97" w:rsidRPr="00C00E76">
        <w:rPr>
          <w:b/>
          <w:bCs/>
          <w:i/>
          <w:iCs/>
          <w:color w:val="4472C4" w:themeColor="accent1"/>
        </w:rPr>
        <w:t>d</w:t>
      </w:r>
      <w:r w:rsidRPr="00C00E76">
        <w:rPr>
          <w:b/>
          <w:bCs/>
          <w:i/>
          <w:iCs/>
          <w:color w:val="4472C4" w:themeColor="accent1"/>
        </w:rPr>
        <w:t>eclaración sobre la ciencia</w:t>
      </w:r>
      <w:r w:rsidR="00C46C32" w:rsidRPr="00C00E76">
        <w:rPr>
          <w:b/>
          <w:bCs/>
          <w:i/>
          <w:iCs/>
          <w:color w:val="4472C4" w:themeColor="accent1"/>
        </w:rPr>
        <w:t xml:space="preserve"> </w:t>
      </w:r>
      <w:r w:rsidRPr="00C00E76">
        <w:rPr>
          <w:b/>
          <w:bCs/>
          <w:i/>
          <w:iCs/>
          <w:color w:val="4472C4" w:themeColor="accent1"/>
        </w:rPr>
        <w:t>y el uso del saber científico</w:t>
      </w:r>
    </w:p>
    <w:p w14:paraId="230DD93E" w14:textId="2107E022" w:rsidR="00003976" w:rsidRDefault="00A67D2A" w:rsidP="008F28A1">
      <w:r>
        <w:t xml:space="preserve">Esta declaración, hace referencia a que la los avances de la ciencia, en todos los </w:t>
      </w:r>
      <w:r w:rsidR="00513520">
        <w:t>ámbitos</w:t>
      </w:r>
      <w:r>
        <w:t xml:space="preserve"> ha generado un cúmulo de </w:t>
      </w:r>
      <w:r w:rsidR="00513520">
        <w:t>conocimientos</w:t>
      </w:r>
      <w:r>
        <w:t xml:space="preserve"> en beneficio de la humanidad, de su entorno natural y de las relaciones entre países, sociedades y de los individuos en </w:t>
      </w:r>
      <w:r w:rsidR="00513520">
        <w:t>general</w:t>
      </w:r>
      <w:r>
        <w:t xml:space="preserve">. Sin embargo también hace referencia que este progreso (de la ciencia y </w:t>
      </w:r>
      <w:r w:rsidR="00513520">
        <w:t>tecnología</w:t>
      </w:r>
      <w:r>
        <w:t>)</w:t>
      </w:r>
    </w:p>
    <w:p w14:paraId="30885622" w14:textId="0AC051B9" w:rsidR="00FB17C5" w:rsidRPr="00C00E76" w:rsidRDefault="00BC6C1B" w:rsidP="008F28A1">
      <w:pPr>
        <w:rPr>
          <w:b/>
          <w:bCs/>
          <w:i/>
          <w:iCs/>
          <w:color w:val="4472C4" w:themeColor="accent1"/>
        </w:rPr>
      </w:pPr>
      <w:r w:rsidRPr="00C00E76">
        <w:rPr>
          <w:b/>
          <w:bCs/>
          <w:i/>
          <w:iCs/>
          <w:color w:val="4472C4" w:themeColor="accent1"/>
        </w:rPr>
        <w:t xml:space="preserve">Declaración de </w:t>
      </w:r>
      <w:r w:rsidR="00E575D0" w:rsidRPr="00C00E76">
        <w:rPr>
          <w:b/>
          <w:bCs/>
          <w:i/>
          <w:iCs/>
          <w:color w:val="4472C4" w:themeColor="accent1"/>
        </w:rPr>
        <w:t>Helsinki, de</w:t>
      </w:r>
      <w:r w:rsidRPr="00C00E76">
        <w:rPr>
          <w:b/>
          <w:bCs/>
          <w:i/>
          <w:iCs/>
          <w:color w:val="4472C4" w:themeColor="accent1"/>
        </w:rPr>
        <w:t xml:space="preserve"> la Asociación Médica Mundial: principios éticos para las investigaciones médicas</w:t>
      </w:r>
      <w:r w:rsidR="00E40770" w:rsidRPr="00C00E76">
        <w:rPr>
          <w:b/>
          <w:bCs/>
          <w:i/>
          <w:iCs/>
          <w:color w:val="4472C4" w:themeColor="accent1"/>
        </w:rPr>
        <w:t xml:space="preserve"> </w:t>
      </w:r>
      <w:r w:rsidRPr="00C00E76">
        <w:rPr>
          <w:b/>
          <w:bCs/>
          <w:i/>
          <w:iCs/>
          <w:color w:val="4472C4" w:themeColor="accent1"/>
        </w:rPr>
        <w:t>en seres humanos</w:t>
      </w:r>
    </w:p>
    <w:p w14:paraId="562AFFEE" w14:textId="1BCC345A" w:rsidR="00AD372D" w:rsidRDefault="00AD372D" w:rsidP="008F28A1">
      <w:r>
        <w:t xml:space="preserve">1. Principios básicos para toda </w:t>
      </w:r>
      <w:r w:rsidR="00E40770">
        <w:t>investigación</w:t>
      </w:r>
      <w:r>
        <w:t xml:space="preserve"> médica. Aquí se menciona que el médico debe proteger la vida, la salud, la intimidad y la dignidad del ser humano, al realizar investigación médica.</w:t>
      </w:r>
    </w:p>
    <w:p w14:paraId="63BC4AC0" w14:textId="562246B4" w:rsidR="00BF62EE" w:rsidRDefault="00BF62EE" w:rsidP="008F28A1">
      <w:r>
        <w:t xml:space="preserve">2. Principios aplicables cuando la </w:t>
      </w:r>
      <w:r w:rsidR="00AB7FFB">
        <w:t>investigación</w:t>
      </w:r>
      <w:r>
        <w:t xml:space="preserve"> médica se combina con la atención médica. Se hace referencia de que </w:t>
      </w:r>
      <w:r w:rsidR="00AB7FFB">
        <w:t>cuando</w:t>
      </w:r>
      <w:r>
        <w:t xml:space="preserve"> se combina la investigación con la atención médicas, esta debe considerar el valor preventivo, de diagnostico y terapéutico.</w:t>
      </w:r>
    </w:p>
    <w:p w14:paraId="234D35F6" w14:textId="77777777" w:rsidR="00733FC2" w:rsidRPr="00C00E76" w:rsidRDefault="00733FC2" w:rsidP="00733FC2">
      <w:pPr>
        <w:rPr>
          <w:b/>
          <w:bCs/>
          <w:i/>
          <w:iCs/>
          <w:color w:val="4472C4" w:themeColor="accent1"/>
        </w:rPr>
      </w:pPr>
      <w:r w:rsidRPr="00C00E76">
        <w:rPr>
          <w:b/>
          <w:bCs/>
          <w:i/>
          <w:iCs/>
          <w:color w:val="4472C4" w:themeColor="accent1"/>
        </w:rPr>
        <w:t>Declaración de Ginebra</w:t>
      </w:r>
    </w:p>
    <w:p w14:paraId="5B43FBF8" w14:textId="20595D3C" w:rsidR="00BF62EE" w:rsidRDefault="00733FC2" w:rsidP="008F28A1">
      <w:r>
        <w:t xml:space="preserve">En este documento se presentan diez </w:t>
      </w:r>
      <w:r w:rsidR="00233082">
        <w:t>máximas</w:t>
      </w:r>
      <w:r>
        <w:t xml:space="preserve"> que asumen los médicos al incorporarse a la profesión médica, estas declaraciones </w:t>
      </w:r>
      <w:r w:rsidR="00233082">
        <w:t>resumen</w:t>
      </w:r>
      <w:r>
        <w:t xml:space="preserve"> los tópicos que se presentan el </w:t>
      </w:r>
      <w:r w:rsidR="00233082">
        <w:t>juramento</w:t>
      </w:r>
      <w:r>
        <w:t xml:space="preserve"> Hipocrático</w:t>
      </w:r>
    </w:p>
    <w:p w14:paraId="2DB4945D" w14:textId="20ED3E20" w:rsidR="0006202A" w:rsidRPr="00C00E76" w:rsidRDefault="0006202A" w:rsidP="0006202A">
      <w:pPr>
        <w:rPr>
          <w:b/>
          <w:bCs/>
          <w:i/>
          <w:iCs/>
          <w:color w:val="4472C4" w:themeColor="accent1"/>
        </w:rPr>
      </w:pPr>
      <w:r w:rsidRPr="00C00E76">
        <w:rPr>
          <w:b/>
          <w:bCs/>
          <w:i/>
          <w:iCs/>
          <w:color w:val="4472C4" w:themeColor="accent1"/>
        </w:rPr>
        <w:t>Declaración de los derechos humanos</w:t>
      </w:r>
    </w:p>
    <w:p w14:paraId="64FAB324" w14:textId="3E0A7410" w:rsidR="007023FB" w:rsidRDefault="0006202A" w:rsidP="008F28A1">
      <w:r>
        <w:t xml:space="preserve">Este documento se conforma de 30 </w:t>
      </w:r>
      <w:r w:rsidR="00233082">
        <w:t>artículos</w:t>
      </w:r>
      <w:r>
        <w:t xml:space="preserve"> en donde se declara que los seres </w:t>
      </w:r>
      <w:r w:rsidR="00233082">
        <w:t>humanos</w:t>
      </w:r>
      <w:r>
        <w:t xml:space="preserve"> nacen libres e iguales en dignidad y derechos y que deben comportarse </w:t>
      </w:r>
      <w:r w:rsidR="00233082">
        <w:t>fraternalmente</w:t>
      </w:r>
      <w:r>
        <w:t xml:space="preserve"> los unos con los otros. Todos tienen derechos, independientemente de su raza, religión, sexo, idioma, color, </w:t>
      </w:r>
      <w:r>
        <w:lastRenderedPageBreak/>
        <w:t xml:space="preserve">creencias y posición económica, política y social, así como de su país de origen. Todo ser </w:t>
      </w:r>
      <w:r w:rsidR="00772B55">
        <w:t>humano</w:t>
      </w:r>
      <w:r>
        <w:t xml:space="preserve"> tiene derecho a la vida, a la libertad y a su seguridad.</w:t>
      </w:r>
    </w:p>
    <w:p w14:paraId="7DE7B761" w14:textId="3DFC7FF1" w:rsidR="006A0FA5" w:rsidRPr="00C00E76" w:rsidRDefault="006A0FA5" w:rsidP="006A0FA5">
      <w:pPr>
        <w:rPr>
          <w:b/>
          <w:bCs/>
          <w:i/>
          <w:iCs/>
          <w:color w:val="4472C4" w:themeColor="accent1"/>
        </w:rPr>
      </w:pPr>
      <w:r w:rsidRPr="00C00E76">
        <w:rPr>
          <w:b/>
          <w:bCs/>
          <w:i/>
          <w:iCs/>
          <w:color w:val="4472C4" w:themeColor="accent1"/>
        </w:rPr>
        <w:t>Declaración Universal sobre el genoma y derechos humanos</w:t>
      </w:r>
    </w:p>
    <w:p w14:paraId="1108A8F6" w14:textId="23DC55FA" w:rsidR="006A0FA5" w:rsidRDefault="006A0FA5" w:rsidP="008F28A1">
      <w:r>
        <w:t xml:space="preserve">El documento en su preámbulo evoca las convenciones de las Naciones Unidas y la UNESCO, en donde las referencias sobre la dignidad y respeto mutuo de los seres humanos, la difusión de la cultura y </w:t>
      </w:r>
      <w:r w:rsidR="00E72C25">
        <w:t>educación</w:t>
      </w:r>
      <w:r>
        <w:t xml:space="preserve">, incluida la enseñanza de la ciencia. La aplicación y progreso de la misma, la </w:t>
      </w:r>
      <w:r w:rsidR="00E72C25">
        <w:t>educación</w:t>
      </w:r>
      <w:r>
        <w:t xml:space="preserve"> para la paz, los derechos de los </w:t>
      </w:r>
      <w:r w:rsidR="00E72C25">
        <w:t>discapacitados</w:t>
      </w:r>
      <w:r>
        <w:t>; la solidaridad entre los hombres y las naciones,</w:t>
      </w:r>
    </w:p>
    <w:p w14:paraId="534E736D" w14:textId="6A806C68" w:rsidR="00800D22" w:rsidRPr="007C6FDE" w:rsidRDefault="00800D22" w:rsidP="00800D22">
      <w:pPr>
        <w:rPr>
          <w:b/>
          <w:bCs/>
          <w:i/>
          <w:iCs/>
          <w:color w:val="4472C4" w:themeColor="accent1"/>
        </w:rPr>
      </w:pPr>
      <w:r w:rsidRPr="007C6FDE">
        <w:rPr>
          <w:b/>
          <w:bCs/>
          <w:i/>
          <w:iCs/>
          <w:color w:val="4472C4" w:themeColor="accent1"/>
        </w:rPr>
        <w:t>Pautas Internacionales para la evaluación ética de los estudios epidemiológicos</w:t>
      </w:r>
    </w:p>
    <w:p w14:paraId="54D85CCA" w14:textId="16D91E28" w:rsidR="006A0FA5" w:rsidRDefault="00800D22" w:rsidP="008F28A1">
      <w:r>
        <w:t xml:space="preserve">La elaboración y difusión de estas pautas se realizó tras la preocupación de que a pesar de que existe la declaración de Helsinki, no </w:t>
      </w:r>
      <w:r w:rsidR="004B1361">
        <w:t>todas</w:t>
      </w:r>
      <w:r>
        <w:t xml:space="preserve"> las investigaciones epidemiológicas </w:t>
      </w:r>
      <w:r w:rsidR="004B1361">
        <w:t>cumplen</w:t>
      </w:r>
      <w:r>
        <w:t xml:space="preserve"> o se apegan a esa declaración y centra mayor énfasis en las investigaciones que se llevan a cabo en los países en desarrollo.</w:t>
      </w:r>
    </w:p>
    <w:p w14:paraId="472357C2" w14:textId="77777777" w:rsidR="009E61F7" w:rsidRPr="007C6FDE" w:rsidRDefault="009E61F7" w:rsidP="009E61F7">
      <w:pPr>
        <w:rPr>
          <w:b/>
          <w:bCs/>
          <w:i/>
          <w:iCs/>
          <w:color w:val="4472C4" w:themeColor="accent1"/>
        </w:rPr>
      </w:pPr>
      <w:r w:rsidRPr="007C6FDE">
        <w:rPr>
          <w:b/>
          <w:bCs/>
          <w:i/>
          <w:iCs/>
          <w:color w:val="4472C4" w:themeColor="accent1"/>
        </w:rPr>
        <w:t>Principios éticos básicos</w:t>
      </w:r>
    </w:p>
    <w:p w14:paraId="11FF8093" w14:textId="509761D1" w:rsidR="00800D22" w:rsidRDefault="009E61F7" w:rsidP="008F28A1">
      <w:r>
        <w:t xml:space="preserve">En toda investigación biomédica y </w:t>
      </w:r>
      <w:r w:rsidR="004B1361">
        <w:t>epidemiológica</w:t>
      </w:r>
      <w:r>
        <w:t xml:space="preserve"> que involucren seres humanos deberán respetarse éstos cuatro principios: a) respeto por las personas (autonomía y </w:t>
      </w:r>
      <w:r w:rsidR="004B1361">
        <w:t>autonomía</w:t>
      </w:r>
      <w:r>
        <w:t xml:space="preserve"> disminuida), b) beneficencia, c) no maleficencia, y d) justicia.</w:t>
      </w:r>
    </w:p>
    <w:p w14:paraId="3BD0A34F" w14:textId="77777777" w:rsidR="00F30E74" w:rsidRPr="007C6FDE" w:rsidRDefault="00F30E74" w:rsidP="00F30E74">
      <w:pPr>
        <w:rPr>
          <w:b/>
          <w:bCs/>
          <w:i/>
          <w:iCs/>
          <w:color w:val="4472C4" w:themeColor="accent1"/>
        </w:rPr>
      </w:pPr>
      <w:r w:rsidRPr="007C6FDE">
        <w:rPr>
          <w:b/>
          <w:bCs/>
          <w:i/>
          <w:iCs/>
          <w:color w:val="4472C4" w:themeColor="accent1"/>
        </w:rPr>
        <w:t>Consentimiento informado</w:t>
      </w:r>
    </w:p>
    <w:p w14:paraId="0E833B11" w14:textId="1F6AA392" w:rsidR="00C5064B" w:rsidRDefault="00F30E74" w:rsidP="008F28A1">
      <w:r>
        <w:t>El consentimiento informado individual, lo concede la persona que esta consciente de que participará en una investigación y que asume los beneficios que resulten de ella, así como de lo que debe realizar o no y de los riesgos a los cuales se someterá.</w:t>
      </w:r>
    </w:p>
    <w:p w14:paraId="3F76C7B9" w14:textId="77777777" w:rsidR="00FA3BF6" w:rsidRPr="007C6FDE" w:rsidRDefault="00FA3BF6" w:rsidP="00FA3BF6">
      <w:pPr>
        <w:rPr>
          <w:b/>
          <w:bCs/>
          <w:i/>
          <w:iCs/>
          <w:color w:val="4472C4" w:themeColor="accent1"/>
        </w:rPr>
      </w:pPr>
      <w:r w:rsidRPr="007C6FDE">
        <w:rPr>
          <w:b/>
          <w:bCs/>
          <w:i/>
          <w:iCs/>
          <w:color w:val="4472C4" w:themeColor="accent1"/>
        </w:rPr>
        <w:t>Procurar el máximo beneficio</w:t>
      </w:r>
    </w:p>
    <w:p w14:paraId="145A5449" w14:textId="1800D106" w:rsidR="00C95F55" w:rsidRDefault="00FA3BF6" w:rsidP="008F28A1">
      <w:r>
        <w:t xml:space="preserve">A los individuos y/o grupos de participantes se espera que se les comuniquen los </w:t>
      </w:r>
      <w:r w:rsidR="00713F10">
        <w:t>resultados</w:t>
      </w:r>
      <w:r>
        <w:t xml:space="preserve"> del estudio y explicitarles el beneficio que tienen sobre su salud o en su caso, en la salud comunitaria, publicando los </w:t>
      </w:r>
      <w:r w:rsidR="00B56161">
        <w:t>resultados</w:t>
      </w:r>
      <w:r>
        <w:t xml:space="preserve"> por cualquier medio a su alcance.</w:t>
      </w:r>
    </w:p>
    <w:p w14:paraId="4CBB1B91" w14:textId="77777777" w:rsidR="00A14761" w:rsidRPr="007C6FDE" w:rsidRDefault="00A14761" w:rsidP="00A14761">
      <w:pPr>
        <w:rPr>
          <w:b/>
          <w:bCs/>
          <w:i/>
          <w:iCs/>
          <w:color w:val="4472C4" w:themeColor="accent1"/>
        </w:rPr>
      </w:pPr>
      <w:r w:rsidRPr="007C6FDE">
        <w:rPr>
          <w:b/>
          <w:bCs/>
          <w:i/>
          <w:iCs/>
          <w:color w:val="4472C4" w:themeColor="accent1"/>
        </w:rPr>
        <w:t>Reducir el daño</w:t>
      </w:r>
    </w:p>
    <w:p w14:paraId="09C13E8A" w14:textId="54CC3791" w:rsidR="000B675E" w:rsidRDefault="00A14761" w:rsidP="008F28A1">
      <w:r>
        <w:t xml:space="preserve">No se debe exponer a las personas o grupos a daños innecesarios; si el beneficio es </w:t>
      </w:r>
      <w:r w:rsidR="00713F10">
        <w:t>mayor</w:t>
      </w:r>
      <w:r>
        <w:t>, entonces se deben reducir al mínimo los riesgos. Siempre los investigadores deberán reportar esto al comité evaluador de ética</w:t>
      </w:r>
    </w:p>
    <w:p w14:paraId="2AD620E6" w14:textId="77777777" w:rsidR="00894A4A" w:rsidRPr="007C6FDE" w:rsidRDefault="00894A4A" w:rsidP="00894A4A">
      <w:pPr>
        <w:rPr>
          <w:b/>
          <w:bCs/>
          <w:i/>
          <w:iCs/>
          <w:color w:val="4472C4" w:themeColor="accent1"/>
        </w:rPr>
      </w:pPr>
      <w:r w:rsidRPr="007C6FDE">
        <w:rPr>
          <w:b/>
          <w:bCs/>
          <w:i/>
          <w:iCs/>
          <w:color w:val="4472C4" w:themeColor="accent1"/>
        </w:rPr>
        <w:t>Confidencialidad</w:t>
      </w:r>
    </w:p>
    <w:p w14:paraId="73B8DB23" w14:textId="7AB18B96" w:rsidR="00894A4A" w:rsidRDefault="00894A4A" w:rsidP="00894A4A">
      <w:r>
        <w:t xml:space="preserve">Los investigadores deberán proteger la </w:t>
      </w:r>
      <w:r w:rsidR="00713F10">
        <w:t>confidencialidad</w:t>
      </w:r>
      <w:r>
        <w:t xml:space="preserve"> de los datos obtenidos de las </w:t>
      </w:r>
    </w:p>
    <w:p w14:paraId="22465CC0" w14:textId="5FEBCCB9" w:rsidR="00A14761" w:rsidRDefault="00894A4A" w:rsidP="008F28A1">
      <w:r>
        <w:t>personas o grupos.</w:t>
      </w:r>
    </w:p>
    <w:p w14:paraId="38ECD212" w14:textId="77777777" w:rsidR="000D6B96" w:rsidRPr="007C6FDE" w:rsidRDefault="000D6B96" w:rsidP="000D6B96">
      <w:pPr>
        <w:rPr>
          <w:b/>
          <w:bCs/>
          <w:i/>
          <w:iCs/>
          <w:color w:val="4472C4" w:themeColor="accent1"/>
        </w:rPr>
      </w:pPr>
      <w:r w:rsidRPr="007C6FDE">
        <w:rPr>
          <w:b/>
          <w:bCs/>
          <w:i/>
          <w:iCs/>
          <w:color w:val="4472C4" w:themeColor="accent1"/>
        </w:rPr>
        <w:t>Evaluación ética</w:t>
      </w:r>
    </w:p>
    <w:p w14:paraId="7419AE38" w14:textId="48D681B6" w:rsidR="00894A4A" w:rsidRDefault="000D6B96" w:rsidP="008F28A1">
      <w:r>
        <w:t xml:space="preserve">En las investigaciones epidemiológicas, en cualquier circunstancia, se deberán respetar la declaración de Helsinki y las Pautas </w:t>
      </w:r>
      <w:r w:rsidR="00713F10">
        <w:t>Internacionales</w:t>
      </w:r>
      <w:r>
        <w:t xml:space="preserve"> para la investigación biomédica en seres </w:t>
      </w:r>
      <w:r>
        <w:lastRenderedPageBreak/>
        <w:t xml:space="preserve">humanos. Todos los estudios </w:t>
      </w:r>
      <w:r w:rsidR="00713F10">
        <w:t>epidemiológicos</w:t>
      </w:r>
      <w:r>
        <w:t xml:space="preserve"> (de cualquier naturaleza) </w:t>
      </w:r>
      <w:r w:rsidR="00713F10">
        <w:t>deberán</w:t>
      </w:r>
      <w:r>
        <w:t xml:space="preserve"> someterse a una evaluación ética.</w:t>
      </w:r>
    </w:p>
    <w:p w14:paraId="4E84F56A" w14:textId="77777777" w:rsidR="00247DDC" w:rsidRPr="002B627D" w:rsidRDefault="00247DDC" w:rsidP="00247DDC">
      <w:pPr>
        <w:rPr>
          <w:b/>
          <w:bCs/>
          <w:i/>
          <w:iCs/>
          <w:color w:val="4472C4" w:themeColor="accent1"/>
        </w:rPr>
      </w:pPr>
      <w:r w:rsidRPr="002B627D">
        <w:rPr>
          <w:b/>
          <w:bCs/>
          <w:i/>
          <w:iCs/>
          <w:color w:val="4472C4" w:themeColor="accent1"/>
        </w:rPr>
        <w:t>Comités de ética</w:t>
      </w:r>
    </w:p>
    <w:p w14:paraId="3D2FDE44" w14:textId="0ED3A3EC" w:rsidR="000D6B96" w:rsidRDefault="00247DDC" w:rsidP="008F28A1">
      <w:r>
        <w:t xml:space="preserve">Los comités evaluación ética pueden ser locales o nacionales, deben tener reglas </w:t>
      </w:r>
      <w:r w:rsidR="00713F10">
        <w:t>generales</w:t>
      </w:r>
      <w:r>
        <w:t xml:space="preserve"> referentes a la periodicidad de las reuniones, establecimiento del comité si asisten la mayoría de sus miembros, toma de decisiones, etc. Estas reglas deben ser conocidas por los investigadores. Es </w:t>
      </w:r>
      <w:r w:rsidR="00713F10">
        <w:t>responsabilidad</w:t>
      </w:r>
      <w:r>
        <w:t xml:space="preserve"> del comité que se asegure que el estudio propuesto haya sido evaluado por colectividades competentes y que se </w:t>
      </w:r>
      <w:r w:rsidR="00713F10">
        <w:t>asegure</w:t>
      </w:r>
      <w:r>
        <w:t xml:space="preserve"> se contemplen todos los atributos éticos.</w:t>
      </w:r>
    </w:p>
    <w:sectPr w:rsidR="000D6B9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E2"/>
    <w:rsid w:val="00003976"/>
    <w:rsid w:val="0006202A"/>
    <w:rsid w:val="00063FB8"/>
    <w:rsid w:val="000713B5"/>
    <w:rsid w:val="00090ACC"/>
    <w:rsid w:val="000B675E"/>
    <w:rsid w:val="000C1AE9"/>
    <w:rsid w:val="000D3335"/>
    <w:rsid w:val="000D6B96"/>
    <w:rsid w:val="00233082"/>
    <w:rsid w:val="002453DC"/>
    <w:rsid w:val="00247DDC"/>
    <w:rsid w:val="00255CE8"/>
    <w:rsid w:val="0029180C"/>
    <w:rsid w:val="002B627D"/>
    <w:rsid w:val="003507BF"/>
    <w:rsid w:val="00365562"/>
    <w:rsid w:val="003F5ACA"/>
    <w:rsid w:val="00431716"/>
    <w:rsid w:val="00470EE2"/>
    <w:rsid w:val="004727B1"/>
    <w:rsid w:val="004B1361"/>
    <w:rsid w:val="004D6A38"/>
    <w:rsid w:val="00513520"/>
    <w:rsid w:val="00584CEB"/>
    <w:rsid w:val="005F4D19"/>
    <w:rsid w:val="00621969"/>
    <w:rsid w:val="006A0FA5"/>
    <w:rsid w:val="006B2E9B"/>
    <w:rsid w:val="006D4D81"/>
    <w:rsid w:val="007023FB"/>
    <w:rsid w:val="00705AF0"/>
    <w:rsid w:val="00713F10"/>
    <w:rsid w:val="00733FC2"/>
    <w:rsid w:val="007538C7"/>
    <w:rsid w:val="00772B55"/>
    <w:rsid w:val="007C6FDE"/>
    <w:rsid w:val="00800D22"/>
    <w:rsid w:val="008229A6"/>
    <w:rsid w:val="008409C6"/>
    <w:rsid w:val="00894A4A"/>
    <w:rsid w:val="008F28A1"/>
    <w:rsid w:val="0094389A"/>
    <w:rsid w:val="009C2B9B"/>
    <w:rsid w:val="009E61F7"/>
    <w:rsid w:val="00A14761"/>
    <w:rsid w:val="00A37CDC"/>
    <w:rsid w:val="00A67D2A"/>
    <w:rsid w:val="00AB7FFB"/>
    <w:rsid w:val="00AD372D"/>
    <w:rsid w:val="00B164ED"/>
    <w:rsid w:val="00B56161"/>
    <w:rsid w:val="00B730AB"/>
    <w:rsid w:val="00BB6056"/>
    <w:rsid w:val="00BC6C1B"/>
    <w:rsid w:val="00BF62EE"/>
    <w:rsid w:val="00C00E76"/>
    <w:rsid w:val="00C122F7"/>
    <w:rsid w:val="00C46C32"/>
    <w:rsid w:val="00C5064B"/>
    <w:rsid w:val="00C50E0E"/>
    <w:rsid w:val="00C95D90"/>
    <w:rsid w:val="00C95F55"/>
    <w:rsid w:val="00CC4158"/>
    <w:rsid w:val="00CC5929"/>
    <w:rsid w:val="00CE00FE"/>
    <w:rsid w:val="00E223A1"/>
    <w:rsid w:val="00E40770"/>
    <w:rsid w:val="00E575D0"/>
    <w:rsid w:val="00E72C25"/>
    <w:rsid w:val="00E73C3C"/>
    <w:rsid w:val="00EA0F3D"/>
    <w:rsid w:val="00EB15F4"/>
    <w:rsid w:val="00F30E74"/>
    <w:rsid w:val="00FA3BF6"/>
    <w:rsid w:val="00FB17C5"/>
    <w:rsid w:val="00F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34F3B"/>
  <w15:chartTrackingRefBased/>
  <w15:docId w15:val="{5668443A-D238-FE42-B4D2-BDD75E87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1216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bonifaz</dc:creator>
  <cp:keywords/>
  <dc:description/>
  <cp:lastModifiedBy>anahi bonifaz</cp:lastModifiedBy>
  <cp:revision>4</cp:revision>
  <dcterms:created xsi:type="dcterms:W3CDTF">2021-01-23T15:30:00Z</dcterms:created>
  <dcterms:modified xsi:type="dcterms:W3CDTF">2021-01-23T16:06:00Z</dcterms:modified>
</cp:coreProperties>
</file>