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EF" w:rsidRPr="005F5177" w:rsidRDefault="00E72DEF" w:rsidP="00E72DEF">
      <w:pPr>
        <w:spacing w:line="360" w:lineRule="auto"/>
        <w:jc w:val="center"/>
        <w:rPr>
          <w:rFonts w:ascii="Times New Roman" w:hAnsi="Times New Roman" w:cs="Times New Roman"/>
          <w:b/>
          <w:color w:val="0070C0"/>
          <w:sz w:val="72"/>
          <w:u w:val="single"/>
        </w:rPr>
      </w:pPr>
      <w:r w:rsidRPr="005F5177">
        <w:rPr>
          <w:rFonts w:ascii="Times New Roman" w:hAnsi="Times New Roman" w:cs="Times New Roman"/>
          <w:b/>
          <w:color w:val="0070C0"/>
          <w:sz w:val="72"/>
          <w:u w:val="single"/>
        </w:rPr>
        <w:t>Universidad del sureste</w:t>
      </w:r>
    </w:p>
    <w:p w:rsidR="00E72DEF" w:rsidRPr="00835E2A" w:rsidRDefault="00E72DEF" w:rsidP="00E72DEF">
      <w:pPr>
        <w:pStyle w:val="Prrafodelista"/>
        <w:numPr>
          <w:ilvl w:val="0"/>
          <w:numId w:val="1"/>
        </w:numPr>
        <w:spacing w:line="360" w:lineRule="auto"/>
        <w:jc w:val="right"/>
        <w:rPr>
          <w:rFonts w:ascii="Times New Roman" w:hAnsi="Times New Roman" w:cs="Times New Roman"/>
          <w:b/>
          <w:color w:val="002060"/>
          <w:sz w:val="48"/>
        </w:rPr>
      </w:pPr>
      <w:r w:rsidRPr="005F5177">
        <w:rPr>
          <w:rFonts w:ascii="Times New Roman" w:hAnsi="Times New Roman" w:cs="Times New Roman"/>
          <w:b/>
          <w:color w:val="002060"/>
          <w:sz w:val="48"/>
        </w:rPr>
        <w:t>Licenciatura en medicina veterinaria y zootecnia.</w:t>
      </w:r>
    </w:p>
    <w:p w:rsidR="00E72DEF" w:rsidRPr="005F5177" w:rsidRDefault="00E72DEF" w:rsidP="00E72DEF">
      <w:pPr>
        <w:pStyle w:val="Prrafodelista"/>
        <w:numPr>
          <w:ilvl w:val="0"/>
          <w:numId w:val="2"/>
        </w:numPr>
        <w:spacing w:line="360" w:lineRule="auto"/>
        <w:jc w:val="both"/>
        <w:rPr>
          <w:rFonts w:ascii="Times New Roman" w:hAnsi="Times New Roman" w:cs="Times New Roman"/>
          <w:b/>
          <w:color w:val="7030A0"/>
          <w:sz w:val="48"/>
        </w:rPr>
      </w:pPr>
      <w:r w:rsidRPr="005F5177">
        <w:rPr>
          <w:rFonts w:ascii="Times New Roman" w:hAnsi="Times New Roman" w:cs="Times New Roman"/>
          <w:b/>
          <w:color w:val="7030A0"/>
          <w:sz w:val="48"/>
        </w:rPr>
        <w:t>Catedrático (a):</w:t>
      </w:r>
    </w:p>
    <w:p w:rsidR="00E72DEF" w:rsidRPr="00835E2A" w:rsidRDefault="00E72DEF" w:rsidP="00E72DEF">
      <w:pPr>
        <w:pStyle w:val="Ttulo3"/>
        <w:numPr>
          <w:ilvl w:val="0"/>
          <w:numId w:val="8"/>
        </w:numPr>
        <w:shd w:val="clear" w:color="auto" w:fill="FFFFFF"/>
        <w:spacing w:before="75" w:beforeAutospacing="0" w:after="150" w:afterAutospacing="0"/>
        <w:rPr>
          <w:b w:val="0"/>
          <w:bCs w:val="0"/>
          <w:color w:val="7030A0"/>
          <w:sz w:val="48"/>
          <w:szCs w:val="48"/>
        </w:rPr>
      </w:pPr>
      <w:r w:rsidRPr="00331692">
        <w:rPr>
          <w:b w:val="0"/>
          <w:bCs w:val="0"/>
          <w:color w:val="7030A0"/>
          <w:sz w:val="48"/>
          <w:szCs w:val="48"/>
        </w:rPr>
        <w:t xml:space="preserve">Gilberto Erwin </w:t>
      </w:r>
      <w:r w:rsidRPr="00331692">
        <w:rPr>
          <w:b w:val="0"/>
          <w:color w:val="7030A0"/>
          <w:sz w:val="48"/>
          <w:szCs w:val="48"/>
        </w:rPr>
        <w:t>Hernández Pérez</w:t>
      </w:r>
    </w:p>
    <w:p w:rsidR="00E72DEF" w:rsidRPr="005F5177" w:rsidRDefault="00E72DEF" w:rsidP="00E72DEF">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Nombre del alumno:</w:t>
      </w:r>
    </w:p>
    <w:p w:rsidR="00E72DEF" w:rsidRDefault="00E72DEF" w:rsidP="00E72DEF">
      <w:pPr>
        <w:pStyle w:val="Prrafodelista"/>
        <w:numPr>
          <w:ilvl w:val="0"/>
          <w:numId w:val="4"/>
        </w:numPr>
        <w:spacing w:line="360" w:lineRule="auto"/>
        <w:rPr>
          <w:rFonts w:ascii="Times New Roman" w:hAnsi="Times New Roman" w:cs="Times New Roman"/>
          <w:color w:val="7030A0"/>
          <w:sz w:val="48"/>
        </w:rPr>
      </w:pPr>
      <w:r w:rsidRPr="005F5177">
        <w:rPr>
          <w:rFonts w:ascii="Times New Roman" w:hAnsi="Times New Roman" w:cs="Times New Roman"/>
          <w:color w:val="7030A0"/>
          <w:sz w:val="48"/>
        </w:rPr>
        <w:t xml:space="preserve">Edwin Airam López Pérez </w:t>
      </w:r>
    </w:p>
    <w:p w:rsidR="00E72DEF" w:rsidRPr="006B603C" w:rsidRDefault="00E72DEF" w:rsidP="00E72DEF">
      <w:pPr>
        <w:pStyle w:val="Prrafodelista"/>
        <w:numPr>
          <w:ilvl w:val="0"/>
          <w:numId w:val="9"/>
        </w:numPr>
        <w:spacing w:line="360" w:lineRule="auto"/>
        <w:rPr>
          <w:rFonts w:ascii="Times New Roman" w:hAnsi="Times New Roman" w:cs="Times New Roman"/>
          <w:b/>
          <w:color w:val="7030A0"/>
          <w:sz w:val="48"/>
        </w:rPr>
      </w:pPr>
      <w:r w:rsidRPr="006B603C">
        <w:rPr>
          <w:rFonts w:ascii="Times New Roman" w:hAnsi="Times New Roman" w:cs="Times New Roman"/>
          <w:b/>
          <w:color w:val="7030A0"/>
          <w:sz w:val="48"/>
        </w:rPr>
        <w:t xml:space="preserve">Tercer cuatrimestre </w:t>
      </w:r>
    </w:p>
    <w:p w:rsidR="00E72DEF" w:rsidRPr="006B603C" w:rsidRDefault="00E72DEF" w:rsidP="00E72DEF">
      <w:pPr>
        <w:pStyle w:val="Prrafodelista"/>
        <w:numPr>
          <w:ilvl w:val="0"/>
          <w:numId w:val="3"/>
        </w:numPr>
        <w:spacing w:line="360" w:lineRule="auto"/>
        <w:rPr>
          <w:rFonts w:ascii="Times New Roman" w:hAnsi="Times New Roman" w:cs="Times New Roman"/>
          <w:b/>
          <w:color w:val="7030A0"/>
          <w:sz w:val="48"/>
        </w:rPr>
      </w:pPr>
      <w:r w:rsidRPr="005F5177">
        <w:rPr>
          <w:rFonts w:ascii="Times New Roman" w:hAnsi="Times New Roman" w:cs="Times New Roman"/>
          <w:b/>
          <w:color w:val="7030A0"/>
          <w:sz w:val="48"/>
        </w:rPr>
        <w:t>Materia:</w:t>
      </w:r>
      <w:r w:rsidRPr="006B603C">
        <w:rPr>
          <w:rFonts w:ascii="Times New Roman" w:hAnsi="Times New Roman" w:cs="Times New Roman"/>
          <w:b/>
          <w:color w:val="7030A0"/>
          <w:sz w:val="48"/>
        </w:rPr>
        <w:t xml:space="preserve"> </w:t>
      </w:r>
    </w:p>
    <w:p w:rsidR="00E72DEF" w:rsidRPr="00835E2A" w:rsidRDefault="00E72DEF" w:rsidP="00E72DEF">
      <w:pPr>
        <w:pStyle w:val="Prrafodelista"/>
        <w:numPr>
          <w:ilvl w:val="0"/>
          <w:numId w:val="7"/>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1"/>
          <w:lang w:eastAsia="es-MX"/>
        </w:rPr>
      </w:pPr>
      <w:r>
        <w:rPr>
          <w:rFonts w:ascii="Times New Roman" w:eastAsia="Times New Roman" w:hAnsi="Times New Roman" w:cs="Times New Roman"/>
          <w:color w:val="7030A0"/>
          <w:kern w:val="36"/>
          <w:sz w:val="48"/>
          <w:szCs w:val="41"/>
          <w:lang w:eastAsia="es-MX"/>
        </w:rPr>
        <w:t>Zoonosis y salud publica veterinaria.</w:t>
      </w:r>
      <w:r w:rsidRPr="00835E2A">
        <w:rPr>
          <w:rFonts w:ascii="Times New Roman" w:eastAsia="Times New Roman" w:hAnsi="Times New Roman" w:cs="Times New Roman"/>
          <w:color w:val="7030A0"/>
          <w:kern w:val="36"/>
          <w:sz w:val="48"/>
          <w:szCs w:val="41"/>
          <w:lang w:eastAsia="es-MX"/>
        </w:rPr>
        <w:t xml:space="preserve">  </w:t>
      </w:r>
    </w:p>
    <w:p w:rsidR="00E72DEF" w:rsidRPr="00835E2A" w:rsidRDefault="00E72DEF" w:rsidP="00E72DEF">
      <w:pPr>
        <w:pStyle w:val="Prrafodelista"/>
        <w:numPr>
          <w:ilvl w:val="0"/>
          <w:numId w:val="5"/>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1"/>
          <w:szCs w:val="41"/>
          <w:lang w:eastAsia="es-MX"/>
        </w:rPr>
      </w:pPr>
      <w:r w:rsidRPr="00835E2A">
        <w:rPr>
          <w:rFonts w:ascii="Times New Roman" w:eastAsia="Times New Roman" w:hAnsi="Times New Roman" w:cs="Times New Roman"/>
          <w:b/>
          <w:color w:val="7030A0"/>
          <w:kern w:val="36"/>
          <w:sz w:val="48"/>
          <w:szCs w:val="48"/>
          <w:lang w:eastAsia="es-MX"/>
        </w:rPr>
        <w:t>Trabajo:</w:t>
      </w:r>
    </w:p>
    <w:p w:rsidR="00E72DEF" w:rsidRPr="00835E2A" w:rsidRDefault="00E72DEF" w:rsidP="00E72DEF">
      <w:pPr>
        <w:pStyle w:val="Prrafodelista"/>
        <w:numPr>
          <w:ilvl w:val="0"/>
          <w:numId w:val="7"/>
        </w:numPr>
        <w:shd w:val="clear" w:color="auto" w:fill="FFFFFF"/>
        <w:spacing w:before="100" w:beforeAutospacing="1" w:after="100" w:afterAutospacing="1" w:line="360" w:lineRule="auto"/>
        <w:jc w:val="both"/>
        <w:outlineLvl w:val="0"/>
        <w:rPr>
          <w:rFonts w:ascii="Times New Roman" w:eastAsia="Times New Roman" w:hAnsi="Times New Roman" w:cs="Times New Roman"/>
          <w:color w:val="7030A0"/>
          <w:kern w:val="36"/>
          <w:sz w:val="48"/>
          <w:szCs w:val="48"/>
          <w:lang w:eastAsia="es-MX"/>
        </w:rPr>
      </w:pPr>
      <w:r>
        <w:rPr>
          <w:rFonts w:ascii="Times New Roman" w:eastAsia="Times New Roman" w:hAnsi="Times New Roman" w:cs="Times New Roman"/>
          <w:color w:val="7030A0"/>
          <w:kern w:val="36"/>
          <w:sz w:val="48"/>
          <w:szCs w:val="48"/>
          <w:lang w:eastAsia="es-MX"/>
        </w:rPr>
        <w:t>Ensayo</w:t>
      </w:r>
      <w:r>
        <w:rPr>
          <w:rFonts w:ascii="Times New Roman" w:eastAsia="Times New Roman" w:hAnsi="Times New Roman" w:cs="Times New Roman"/>
          <w:color w:val="7030A0"/>
          <w:kern w:val="36"/>
          <w:sz w:val="48"/>
          <w:szCs w:val="48"/>
          <w:lang w:eastAsia="es-MX"/>
        </w:rPr>
        <w:t>.</w:t>
      </w:r>
      <w:r>
        <w:rPr>
          <w:rFonts w:ascii="Times New Roman" w:eastAsia="Times New Roman" w:hAnsi="Times New Roman" w:cs="Times New Roman"/>
          <w:color w:val="7030A0"/>
          <w:kern w:val="36"/>
          <w:sz w:val="48"/>
          <w:szCs w:val="48"/>
          <w:lang w:eastAsia="es-MX"/>
        </w:rPr>
        <w:t xml:space="preserve"> </w:t>
      </w:r>
      <w:r>
        <w:rPr>
          <w:rFonts w:ascii="Times New Roman" w:eastAsia="Times New Roman" w:hAnsi="Times New Roman" w:cs="Times New Roman"/>
          <w:color w:val="7030A0"/>
          <w:kern w:val="36"/>
          <w:sz w:val="48"/>
          <w:szCs w:val="48"/>
          <w:lang w:eastAsia="es-MX"/>
        </w:rPr>
        <w:t xml:space="preserve"> </w:t>
      </w:r>
    </w:p>
    <w:p w:rsidR="00E72DEF" w:rsidRPr="00E72DEF" w:rsidRDefault="00E72DEF" w:rsidP="00847F23">
      <w:pPr>
        <w:pStyle w:val="Prrafodelista"/>
        <w:numPr>
          <w:ilvl w:val="0"/>
          <w:numId w:val="6"/>
        </w:numPr>
        <w:shd w:val="clear" w:color="auto" w:fill="FFFFFF"/>
        <w:spacing w:before="100" w:beforeAutospacing="1" w:after="100" w:afterAutospacing="1" w:line="360" w:lineRule="auto"/>
        <w:jc w:val="both"/>
        <w:outlineLvl w:val="0"/>
        <w:rPr>
          <w:rFonts w:ascii="Times New Roman" w:eastAsia="Times New Roman" w:hAnsi="Times New Roman" w:cs="Times New Roman"/>
          <w:b/>
          <w:color w:val="7030A0"/>
          <w:kern w:val="36"/>
          <w:sz w:val="48"/>
          <w:szCs w:val="48"/>
          <w:lang w:eastAsia="es-MX"/>
        </w:rPr>
      </w:pPr>
      <w:r w:rsidRPr="00331692">
        <w:rPr>
          <w:rFonts w:ascii="Times New Roman" w:eastAsia="Times New Roman" w:hAnsi="Times New Roman" w:cs="Times New Roman"/>
          <w:b/>
          <w:color w:val="7030A0"/>
          <w:kern w:val="36"/>
          <w:sz w:val="48"/>
          <w:szCs w:val="48"/>
          <w:lang w:eastAsia="es-MX"/>
        </w:rPr>
        <w:t>Fecha y lugar:</w:t>
      </w:r>
      <w:r>
        <w:rPr>
          <w:rFonts w:ascii="Times New Roman" w:eastAsia="Times New Roman" w:hAnsi="Times New Roman" w:cs="Times New Roman"/>
          <w:b/>
          <w:color w:val="7030A0"/>
          <w:kern w:val="36"/>
          <w:sz w:val="48"/>
          <w:szCs w:val="48"/>
          <w:lang w:eastAsia="es-MX"/>
        </w:rPr>
        <w:t xml:space="preserve"> </w:t>
      </w:r>
      <w:r>
        <w:rPr>
          <w:rFonts w:ascii="Times New Roman" w:eastAsia="Times New Roman" w:hAnsi="Times New Roman" w:cs="Times New Roman"/>
          <w:color w:val="7030A0"/>
          <w:kern w:val="36"/>
          <w:sz w:val="48"/>
          <w:szCs w:val="48"/>
          <w:lang w:eastAsia="es-MX"/>
        </w:rPr>
        <w:t>15-</w:t>
      </w:r>
      <w:r>
        <w:rPr>
          <w:rFonts w:ascii="Times New Roman" w:eastAsia="Times New Roman" w:hAnsi="Times New Roman" w:cs="Times New Roman"/>
          <w:color w:val="7030A0"/>
          <w:kern w:val="36"/>
          <w:sz w:val="48"/>
          <w:szCs w:val="48"/>
          <w:lang w:eastAsia="es-MX"/>
        </w:rPr>
        <w:t>0</w:t>
      </w:r>
      <w:r>
        <w:rPr>
          <w:rFonts w:ascii="Times New Roman" w:eastAsia="Times New Roman" w:hAnsi="Times New Roman" w:cs="Times New Roman"/>
          <w:color w:val="7030A0"/>
          <w:kern w:val="36"/>
          <w:sz w:val="48"/>
          <w:szCs w:val="48"/>
          <w:lang w:eastAsia="es-MX"/>
        </w:rPr>
        <w:t>9</w:t>
      </w:r>
      <w:r>
        <w:rPr>
          <w:rFonts w:ascii="Times New Roman" w:eastAsia="Times New Roman" w:hAnsi="Times New Roman" w:cs="Times New Roman"/>
          <w:color w:val="7030A0"/>
          <w:kern w:val="36"/>
          <w:sz w:val="48"/>
          <w:szCs w:val="48"/>
          <w:lang w:eastAsia="es-MX"/>
        </w:rPr>
        <w:t>-2020 Tuxtla Gutiérrez chis.</w:t>
      </w:r>
    </w:p>
    <w:p w:rsidR="00E72DEF" w:rsidRDefault="00E72DEF" w:rsidP="00E72DEF">
      <w:pPr>
        <w:shd w:val="clear" w:color="auto" w:fill="FFFFFF"/>
        <w:spacing w:before="100" w:beforeAutospacing="1" w:after="100" w:afterAutospacing="1" w:line="360" w:lineRule="auto"/>
        <w:jc w:val="center"/>
        <w:outlineLvl w:val="0"/>
        <w:rPr>
          <w:rFonts w:ascii="Times New Roman" w:eastAsia="Times New Roman" w:hAnsi="Times New Roman" w:cs="Times New Roman"/>
          <w:b/>
          <w:color w:val="002060"/>
          <w:kern w:val="36"/>
          <w:sz w:val="48"/>
          <w:szCs w:val="48"/>
          <w:lang w:eastAsia="es-MX"/>
        </w:rPr>
      </w:pPr>
      <w:r w:rsidRPr="00E72DEF">
        <w:rPr>
          <w:rFonts w:ascii="Times New Roman" w:eastAsia="Times New Roman" w:hAnsi="Times New Roman" w:cs="Times New Roman"/>
          <w:b/>
          <w:color w:val="002060"/>
          <w:kern w:val="36"/>
          <w:sz w:val="48"/>
          <w:szCs w:val="48"/>
          <w:lang w:eastAsia="es-MX"/>
        </w:rPr>
        <w:lastRenderedPageBreak/>
        <w:t>Índice</w:t>
      </w:r>
    </w:p>
    <w:p w:rsidR="00E72DEF" w:rsidRDefault="00E72DEF" w:rsidP="00E72DEF">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8"/>
          <w:szCs w:val="48"/>
          <w:lang w:eastAsia="es-MX"/>
        </w:rPr>
      </w:pPr>
      <w:r>
        <w:rPr>
          <w:rFonts w:ascii="Times New Roman" w:eastAsia="Times New Roman" w:hAnsi="Times New Roman" w:cs="Times New Roman"/>
          <w:b/>
          <w:color w:val="002060"/>
          <w:kern w:val="36"/>
          <w:sz w:val="48"/>
          <w:szCs w:val="48"/>
          <w:lang w:eastAsia="es-MX"/>
        </w:rPr>
        <w:t>Introducción…</w:t>
      </w:r>
      <w:r w:rsidR="00740F43">
        <w:rPr>
          <w:rFonts w:ascii="Times New Roman" w:eastAsia="Times New Roman" w:hAnsi="Times New Roman" w:cs="Times New Roman"/>
          <w:b/>
          <w:color w:val="002060"/>
          <w:kern w:val="36"/>
          <w:sz w:val="48"/>
          <w:szCs w:val="48"/>
          <w:lang w:eastAsia="es-MX"/>
        </w:rPr>
        <w:t>…… (3</w:t>
      </w:r>
      <w:r w:rsidR="00847F23">
        <w:rPr>
          <w:rFonts w:ascii="Times New Roman" w:eastAsia="Times New Roman" w:hAnsi="Times New Roman" w:cs="Times New Roman"/>
          <w:b/>
          <w:color w:val="002060"/>
          <w:kern w:val="36"/>
          <w:sz w:val="48"/>
          <w:szCs w:val="48"/>
          <w:lang w:eastAsia="es-MX"/>
        </w:rPr>
        <w:t>)</w:t>
      </w:r>
    </w:p>
    <w:p w:rsidR="00E72DEF" w:rsidRPr="00847F23" w:rsidRDefault="00E72DEF" w:rsidP="00847F23">
      <w:pPr>
        <w:spacing w:line="360" w:lineRule="auto"/>
        <w:jc w:val="both"/>
        <w:rPr>
          <w:rFonts w:ascii="Times New Roman" w:hAnsi="Times New Roman" w:cs="Times New Roman"/>
          <w:b/>
          <w:color w:val="002060"/>
          <w:sz w:val="24"/>
        </w:rPr>
      </w:pPr>
      <w:r w:rsidRPr="00847F23">
        <w:rPr>
          <w:rFonts w:ascii="Times New Roman" w:eastAsia="Times New Roman" w:hAnsi="Times New Roman" w:cs="Times New Roman"/>
          <w:b/>
          <w:color w:val="002060"/>
          <w:kern w:val="36"/>
          <w:sz w:val="48"/>
          <w:szCs w:val="48"/>
          <w:lang w:eastAsia="es-MX"/>
        </w:rPr>
        <w:t>Desarrollo</w:t>
      </w:r>
      <w:r>
        <w:t xml:space="preserve"> </w:t>
      </w:r>
      <w:r w:rsidRPr="00847F23">
        <w:rPr>
          <w:rFonts w:ascii="Times New Roman" w:hAnsi="Times New Roman" w:cs="Times New Roman"/>
          <w:b/>
          <w:color w:val="002060"/>
          <w:sz w:val="24"/>
        </w:rPr>
        <w:t>(</w:t>
      </w:r>
      <w:r w:rsidR="00847F23" w:rsidRPr="00847F23">
        <w:rPr>
          <w:rFonts w:ascii="Times New Roman" w:hAnsi="Times New Roman" w:cs="Times New Roman"/>
          <w:b/>
          <w:color w:val="002060"/>
          <w:sz w:val="24"/>
        </w:rPr>
        <w:t>1.5. Discutir</w:t>
      </w:r>
      <w:r w:rsidRPr="00847F23">
        <w:rPr>
          <w:rFonts w:ascii="Times New Roman" w:hAnsi="Times New Roman" w:cs="Times New Roman"/>
          <w:b/>
          <w:color w:val="002060"/>
          <w:sz w:val="24"/>
        </w:rPr>
        <w:t xml:space="preserve"> los paradigmas médicos y biológicos respecto a las enfermedades infecciosas, incluyendo los postulados de koch y de Evans y las nuevas visiones acerca del concepto de patogenicidad, </w:t>
      </w:r>
      <w:r w:rsidR="00847F23" w:rsidRPr="00847F23">
        <w:rPr>
          <w:rFonts w:ascii="Times New Roman" w:hAnsi="Times New Roman" w:cs="Times New Roman"/>
          <w:b/>
          <w:color w:val="002060"/>
          <w:sz w:val="24"/>
        </w:rPr>
        <w:t>1.6. Relacionar ecología y salud pública.</w:t>
      </w:r>
      <w:r w:rsidR="00847F23">
        <w:rPr>
          <w:rFonts w:ascii="Times New Roman" w:hAnsi="Times New Roman" w:cs="Times New Roman"/>
          <w:b/>
          <w:color w:val="002060"/>
          <w:sz w:val="24"/>
        </w:rPr>
        <w:t xml:space="preserve"> </w:t>
      </w:r>
      <w:r w:rsidR="00847F23" w:rsidRPr="00847F23">
        <w:rPr>
          <w:rFonts w:ascii="Times New Roman" w:hAnsi="Times New Roman" w:cs="Times New Roman"/>
          <w:b/>
          <w:color w:val="002060"/>
          <w:sz w:val="24"/>
        </w:rPr>
        <w:t>1.7. Describir el fenómeno salud- enfermedad de acuerdo al enfoque ecológico, social y poblacional.</w:t>
      </w:r>
      <w:r w:rsidR="00847F23">
        <w:rPr>
          <w:rFonts w:ascii="Times New Roman" w:hAnsi="Times New Roman" w:cs="Times New Roman"/>
          <w:b/>
          <w:color w:val="002060"/>
          <w:sz w:val="24"/>
        </w:rPr>
        <w:t xml:space="preserve"> </w:t>
      </w:r>
      <w:r w:rsidR="00847F23" w:rsidRPr="00847F23">
        <w:rPr>
          <w:rFonts w:ascii="Times New Roman" w:hAnsi="Times New Roman" w:cs="Times New Roman"/>
          <w:b/>
          <w:color w:val="002060"/>
          <w:sz w:val="24"/>
        </w:rPr>
        <w:t>1.8. Deducir el papel que representa el fenómeno salud- enf</w:t>
      </w:r>
      <w:r w:rsidR="00847F23">
        <w:rPr>
          <w:rFonts w:ascii="Times New Roman" w:hAnsi="Times New Roman" w:cs="Times New Roman"/>
          <w:b/>
          <w:color w:val="002060"/>
          <w:sz w:val="24"/>
        </w:rPr>
        <w:t>ermedad dentro de un ecosistema</w:t>
      </w:r>
      <w:r>
        <w:rPr>
          <w:rFonts w:ascii="Times New Roman" w:eastAsia="Times New Roman" w:hAnsi="Times New Roman" w:cs="Times New Roman"/>
          <w:b/>
          <w:color w:val="002060"/>
          <w:kern w:val="36"/>
          <w:sz w:val="48"/>
          <w:szCs w:val="48"/>
          <w:lang w:eastAsia="es-MX"/>
        </w:rPr>
        <w:t>……</w:t>
      </w:r>
      <w:r w:rsidR="00740F43">
        <w:rPr>
          <w:rFonts w:ascii="Times New Roman" w:eastAsia="Times New Roman" w:hAnsi="Times New Roman" w:cs="Times New Roman"/>
          <w:b/>
          <w:color w:val="002060"/>
          <w:kern w:val="36"/>
          <w:sz w:val="48"/>
          <w:szCs w:val="48"/>
          <w:lang w:eastAsia="es-MX"/>
        </w:rPr>
        <w:t xml:space="preserve">… (4,7) </w:t>
      </w:r>
      <w:r w:rsidR="00847F23">
        <w:rPr>
          <w:rFonts w:ascii="Times New Roman" w:eastAsia="Times New Roman" w:hAnsi="Times New Roman" w:cs="Times New Roman"/>
          <w:b/>
          <w:color w:val="002060"/>
          <w:kern w:val="36"/>
          <w:sz w:val="48"/>
          <w:szCs w:val="48"/>
          <w:lang w:eastAsia="es-MX"/>
        </w:rPr>
        <w:t xml:space="preserve"> </w:t>
      </w:r>
    </w:p>
    <w:p w:rsidR="00E72DEF" w:rsidRDefault="00E72DEF" w:rsidP="00E72DEF">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8"/>
          <w:szCs w:val="48"/>
          <w:lang w:eastAsia="es-MX"/>
        </w:rPr>
      </w:pPr>
      <w:r>
        <w:rPr>
          <w:rFonts w:ascii="Times New Roman" w:eastAsia="Times New Roman" w:hAnsi="Times New Roman" w:cs="Times New Roman"/>
          <w:b/>
          <w:color w:val="002060"/>
          <w:kern w:val="36"/>
          <w:sz w:val="48"/>
          <w:szCs w:val="48"/>
          <w:lang w:eastAsia="es-MX"/>
        </w:rPr>
        <w:t>Conclusión……</w:t>
      </w:r>
      <w:r w:rsidR="00740F43">
        <w:rPr>
          <w:rFonts w:ascii="Times New Roman" w:eastAsia="Times New Roman" w:hAnsi="Times New Roman" w:cs="Times New Roman"/>
          <w:b/>
          <w:color w:val="002060"/>
          <w:kern w:val="36"/>
          <w:sz w:val="48"/>
          <w:szCs w:val="48"/>
          <w:lang w:eastAsia="es-MX"/>
        </w:rPr>
        <w:t>… (8)</w:t>
      </w:r>
    </w:p>
    <w:p w:rsidR="00E72DEF" w:rsidRPr="00E72DEF" w:rsidRDefault="00E72DEF" w:rsidP="00E72DEF">
      <w:pPr>
        <w:shd w:val="clear" w:color="auto" w:fill="FFFFFF"/>
        <w:spacing w:before="100" w:beforeAutospacing="1" w:after="100" w:afterAutospacing="1" w:line="360" w:lineRule="auto"/>
        <w:jc w:val="both"/>
        <w:outlineLvl w:val="0"/>
        <w:rPr>
          <w:rFonts w:ascii="Times New Roman" w:eastAsia="Times New Roman" w:hAnsi="Times New Roman" w:cs="Times New Roman"/>
          <w:b/>
          <w:color w:val="002060"/>
          <w:kern w:val="36"/>
          <w:sz w:val="48"/>
          <w:szCs w:val="48"/>
          <w:lang w:eastAsia="es-MX"/>
        </w:rPr>
      </w:pPr>
      <w:r>
        <w:rPr>
          <w:rFonts w:ascii="Times New Roman" w:eastAsia="Times New Roman" w:hAnsi="Times New Roman" w:cs="Times New Roman"/>
          <w:b/>
          <w:color w:val="002060"/>
          <w:kern w:val="36"/>
          <w:sz w:val="48"/>
          <w:szCs w:val="48"/>
          <w:lang w:eastAsia="es-MX"/>
        </w:rPr>
        <w:t>Bibliografía…</w:t>
      </w:r>
      <w:r w:rsidR="00740F43">
        <w:rPr>
          <w:rFonts w:ascii="Times New Roman" w:eastAsia="Times New Roman" w:hAnsi="Times New Roman" w:cs="Times New Roman"/>
          <w:b/>
          <w:color w:val="002060"/>
          <w:kern w:val="36"/>
          <w:sz w:val="48"/>
          <w:szCs w:val="48"/>
          <w:lang w:eastAsia="es-MX"/>
        </w:rPr>
        <w:t>…… (9)</w:t>
      </w:r>
    </w:p>
    <w:p w:rsidR="00A73F2B" w:rsidRDefault="00D42238"/>
    <w:p w:rsidR="00847F23" w:rsidRDefault="00847F23"/>
    <w:p w:rsidR="00847F23" w:rsidRDefault="00847F23"/>
    <w:p w:rsidR="00847F23" w:rsidRDefault="00847F23"/>
    <w:p w:rsidR="00847F23" w:rsidRDefault="00847F23"/>
    <w:p w:rsidR="00847F23" w:rsidRDefault="00847F23"/>
    <w:p w:rsidR="00847F23" w:rsidRDefault="00847F23"/>
    <w:p w:rsidR="00847F23" w:rsidRDefault="00847F23"/>
    <w:p w:rsidR="00847F23" w:rsidRDefault="00847F23"/>
    <w:p w:rsidR="00847F23" w:rsidRDefault="00847F23"/>
    <w:p w:rsidR="00847F23" w:rsidRDefault="00847F23"/>
    <w:p w:rsidR="00B46830" w:rsidRPr="00740F43" w:rsidRDefault="00740F43" w:rsidP="00740F43">
      <w:pPr>
        <w:spacing w:line="360" w:lineRule="auto"/>
        <w:jc w:val="center"/>
        <w:rPr>
          <w:rFonts w:ascii="Arial" w:hAnsi="Arial" w:cs="Arial"/>
          <w:b/>
          <w:color w:val="002060"/>
          <w:sz w:val="28"/>
          <w:szCs w:val="21"/>
          <w:shd w:val="clear" w:color="auto" w:fill="FFFFFF"/>
        </w:rPr>
      </w:pPr>
      <w:r w:rsidRPr="00740F43">
        <w:rPr>
          <w:rFonts w:ascii="Arial" w:hAnsi="Arial" w:cs="Arial"/>
          <w:b/>
          <w:color w:val="002060"/>
          <w:sz w:val="28"/>
          <w:szCs w:val="21"/>
          <w:shd w:val="clear" w:color="auto" w:fill="FFFFFF"/>
        </w:rPr>
        <w:lastRenderedPageBreak/>
        <w:t>Introducción</w:t>
      </w:r>
    </w:p>
    <w:p w:rsidR="00B46830" w:rsidRPr="00740F43" w:rsidRDefault="00740F43" w:rsidP="00740F43">
      <w:pPr>
        <w:spacing w:line="360" w:lineRule="auto"/>
        <w:jc w:val="both"/>
        <w:rPr>
          <w:rFonts w:ascii="Arial" w:hAnsi="Arial" w:cs="Arial"/>
          <w:sz w:val="24"/>
        </w:rPr>
      </w:pPr>
      <w:r w:rsidRPr="00740F43">
        <w:rPr>
          <w:rFonts w:ascii="Arial" w:hAnsi="Arial" w:cs="Arial"/>
          <w:sz w:val="24"/>
        </w:rPr>
        <w:t xml:space="preserve">En este ensayo estaremos tocando temas con relación a lo que es la ecología salud-enfermedad al enfoque ecológico, social y poblacional, en cuanto también relacionar ecología y salud pública, el fenómeno salud- enfermedad dentro de un ecosistema ya que estos temas son interesantes para la sociedad </w:t>
      </w:r>
      <w:r>
        <w:rPr>
          <w:rFonts w:ascii="Arial" w:hAnsi="Arial" w:cs="Arial"/>
          <w:sz w:val="24"/>
        </w:rPr>
        <w:t xml:space="preserve">de hoy en día ya que hay ciertos factores que nos está evolucionando nuestro ecosistema o la ecología.  </w:t>
      </w: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B46830" w:rsidRDefault="00B46830" w:rsidP="00B46830">
      <w:pPr>
        <w:spacing w:line="360" w:lineRule="auto"/>
        <w:jc w:val="both"/>
        <w:rPr>
          <w:rFonts w:ascii="Arial" w:hAnsi="Arial" w:cs="Arial"/>
          <w:b/>
          <w:color w:val="002060"/>
          <w:sz w:val="21"/>
          <w:szCs w:val="21"/>
          <w:shd w:val="clear" w:color="auto" w:fill="FFFFFF"/>
        </w:rPr>
      </w:pPr>
    </w:p>
    <w:p w:rsidR="00847F23" w:rsidRDefault="004B1D1D" w:rsidP="00B46830">
      <w:pPr>
        <w:spacing w:line="360" w:lineRule="auto"/>
        <w:jc w:val="both"/>
        <w:rPr>
          <w:rFonts w:ascii="Arial" w:hAnsi="Arial" w:cs="Arial"/>
          <w:b/>
          <w:color w:val="002060"/>
          <w:sz w:val="21"/>
          <w:szCs w:val="21"/>
          <w:shd w:val="clear" w:color="auto" w:fill="FFFFFF"/>
        </w:rPr>
      </w:pPr>
      <w:r w:rsidRPr="00B46830">
        <w:rPr>
          <w:rFonts w:ascii="Arial" w:hAnsi="Arial" w:cs="Arial"/>
          <w:b/>
          <w:color w:val="002060"/>
          <w:sz w:val="21"/>
          <w:szCs w:val="21"/>
          <w:shd w:val="clear" w:color="auto" w:fill="FFFFFF"/>
        </w:rPr>
        <w:lastRenderedPageBreak/>
        <w:t>1.5. Discutir los paradigmas médicos y biológicos respecto a las enfermedades infecciosas, incluyendo los postulados de koch y de Evans y las nuevas visiones acerca del concepto de patogenicidad</w:t>
      </w:r>
      <w:r w:rsidRPr="00B46830">
        <w:rPr>
          <w:rFonts w:ascii="Arial" w:hAnsi="Arial" w:cs="Arial"/>
          <w:b/>
          <w:color w:val="002060"/>
          <w:sz w:val="21"/>
          <w:szCs w:val="21"/>
          <w:shd w:val="clear" w:color="auto" w:fill="FFFFFF"/>
        </w:rPr>
        <w:t>.</w:t>
      </w:r>
    </w:p>
    <w:p w:rsidR="00B46830" w:rsidRDefault="00B46830" w:rsidP="00B46830">
      <w:pPr>
        <w:spacing w:line="360" w:lineRule="auto"/>
        <w:jc w:val="both"/>
        <w:rPr>
          <w:rFonts w:ascii="Arial" w:hAnsi="Arial" w:cs="Arial"/>
          <w:sz w:val="24"/>
        </w:rPr>
      </w:pPr>
      <w:r w:rsidRPr="00B46830">
        <w:rPr>
          <w:rFonts w:ascii="Arial" w:hAnsi="Arial" w:cs="Arial"/>
          <w:sz w:val="24"/>
        </w:rPr>
        <w:t>En su versión más sencilla, dichos postulados</w:t>
      </w:r>
      <w:r>
        <w:rPr>
          <w:rFonts w:ascii="Arial" w:hAnsi="Arial" w:cs="Arial"/>
          <w:sz w:val="24"/>
        </w:rPr>
        <w:t xml:space="preserve"> de koch</w:t>
      </w:r>
      <w:r w:rsidRPr="00B46830">
        <w:rPr>
          <w:rFonts w:ascii="Arial" w:hAnsi="Arial" w:cs="Arial"/>
          <w:sz w:val="24"/>
        </w:rPr>
        <w:t xml:space="preserve"> contemplan cu</w:t>
      </w:r>
      <w:r>
        <w:rPr>
          <w:rFonts w:ascii="Arial" w:hAnsi="Arial" w:cs="Arial"/>
          <w:sz w:val="24"/>
        </w:rPr>
        <w:t>atro enunciados, tres en la versión original</w:t>
      </w:r>
      <w:r w:rsidRPr="00B46830">
        <w:rPr>
          <w:rFonts w:ascii="Arial" w:hAnsi="Arial" w:cs="Arial"/>
          <w:sz w:val="24"/>
        </w:rPr>
        <w:t xml:space="preserve"> que, acompañados de la experimentación, ayudan a resolver la cuestión de la causa de las enfermedades. En primer lugar, plantean la necesidad de la asociación constante de un agente biótico con el hospedero enfermo, para proceder luego a su aislamiento, su caracterización y su cultivo in vitro en ausencia de otros microorganismos (Barnes, 2000; Carter, 1985; Falcones, 1999; Frederick y Relman, 1996; Grimes, 2006; Keitt, 1959)</w:t>
      </w:r>
      <w:r>
        <w:rPr>
          <w:rFonts w:ascii="Arial" w:hAnsi="Arial" w:cs="Arial"/>
          <w:sz w:val="24"/>
        </w:rPr>
        <w:t xml:space="preserve">.  </w:t>
      </w:r>
      <w:r w:rsidRPr="00B46830">
        <w:rPr>
          <w:rFonts w:ascii="Arial" w:hAnsi="Arial" w:cs="Arial"/>
          <w:sz w:val="24"/>
        </w:rPr>
        <w:t>Ya que una vez lograda esta segunda fase bajo condiciones axénicas, la inoculación de un hospedero sano con los pro</w:t>
      </w:r>
      <w:r>
        <w:rPr>
          <w:rFonts w:ascii="Arial" w:hAnsi="Arial" w:cs="Arial"/>
          <w:sz w:val="24"/>
        </w:rPr>
        <w:t xml:space="preserve">págulos de este microorganismo, </w:t>
      </w:r>
      <w:r w:rsidRPr="00B46830">
        <w:rPr>
          <w:rFonts w:ascii="Arial" w:hAnsi="Arial" w:cs="Arial"/>
          <w:sz w:val="24"/>
        </w:rPr>
        <w:t>células, esporas</w:t>
      </w:r>
      <w:r>
        <w:rPr>
          <w:rFonts w:ascii="Arial" w:hAnsi="Arial" w:cs="Arial"/>
          <w:sz w:val="24"/>
        </w:rPr>
        <w:t xml:space="preserve"> entre otras, sin embargo esto </w:t>
      </w:r>
      <w:r w:rsidRPr="00B46830">
        <w:rPr>
          <w:rFonts w:ascii="Arial" w:hAnsi="Arial" w:cs="Arial"/>
          <w:sz w:val="24"/>
        </w:rPr>
        <w:t>debe reproducir y desencadenar el mismo cuadro patológico inicial, es decir, el mismo síndrome de la enfermedad con su típica sintomatología y alteraciones en el hospedero y, finalmente, los dos a</w:t>
      </w:r>
      <w:r>
        <w:rPr>
          <w:rFonts w:ascii="Arial" w:hAnsi="Arial" w:cs="Arial"/>
          <w:sz w:val="24"/>
        </w:rPr>
        <w:t xml:space="preserve">islamientos del agente biótico el natural y el cultivado </w:t>
      </w:r>
      <w:r w:rsidRPr="00B46830">
        <w:rPr>
          <w:rFonts w:ascii="Arial" w:hAnsi="Arial" w:cs="Arial"/>
          <w:sz w:val="24"/>
        </w:rPr>
        <w:t>deben coincidir en sus rasgos morfológicos y biológicos relevantes.</w:t>
      </w:r>
    </w:p>
    <w:p w:rsidR="00395E08" w:rsidRDefault="00395E08" w:rsidP="00550ADC">
      <w:pPr>
        <w:spacing w:line="360" w:lineRule="auto"/>
        <w:jc w:val="both"/>
        <w:rPr>
          <w:rFonts w:ascii="Arial" w:hAnsi="Arial" w:cs="Arial"/>
          <w:sz w:val="24"/>
        </w:rPr>
      </w:pPr>
      <w:r w:rsidRPr="00395E08">
        <w:rPr>
          <w:rFonts w:ascii="Arial" w:hAnsi="Arial" w:cs="Arial"/>
          <w:sz w:val="24"/>
        </w:rPr>
        <w:t>Con base a esto corresponde a la interpretación del siguiente fragmento original de Koch sobre la tuberculosis Para demostrar que la tuberculosis es una enfermedad parasítica, es decir causada por la invasión de los bacilos, es necesario aislarlos del cuerpo, multiplicarlos en cultivos puros hasta que estén libres de cualquier producto mórbido del animal sobre el cual están adheridos, inyectar los bacilos aislados a animales y reproducir la misma condición mórbida conocida a partir del material tuberculoso original</w:t>
      </w:r>
      <w:r>
        <w:rPr>
          <w:rFonts w:ascii="Arial" w:hAnsi="Arial" w:cs="Arial"/>
          <w:sz w:val="24"/>
        </w:rPr>
        <w:t>.</w:t>
      </w:r>
      <w:r w:rsidR="00550ADC" w:rsidRPr="00550ADC">
        <w:rPr>
          <w:rFonts w:ascii="Verdana" w:hAnsi="Verdana"/>
          <w:color w:val="000000"/>
          <w:shd w:val="clear" w:color="auto" w:fill="FFFFFF"/>
        </w:rPr>
        <w:t xml:space="preserve"> </w:t>
      </w:r>
      <w:r w:rsidR="00550ADC" w:rsidRPr="00550ADC">
        <w:rPr>
          <w:rFonts w:ascii="Arial" w:hAnsi="Arial" w:cs="Arial"/>
          <w:sz w:val="24"/>
        </w:rPr>
        <w:t>El propósito fundamental de la Epidemiología como ciencia, es, ha sido y será, identificar y estudiar las principales causas que provocan, permiten o facilitan la ocurrencia de estos problemas, con el objetivo de ofrecer soluciones para evitarlos, disminuirlos, eliminarlos o erradicarlos, según sea la naturaleza del problema y las posibilidades de actuar sobre ellos.</w:t>
      </w:r>
    </w:p>
    <w:p w:rsidR="00A63736" w:rsidRDefault="00A63736" w:rsidP="00550ADC">
      <w:pPr>
        <w:spacing w:line="360" w:lineRule="auto"/>
        <w:jc w:val="both"/>
        <w:rPr>
          <w:rFonts w:ascii="Arial" w:hAnsi="Arial" w:cs="Arial"/>
          <w:sz w:val="24"/>
        </w:rPr>
      </w:pPr>
    </w:p>
    <w:p w:rsidR="00A63736" w:rsidRDefault="00A63736" w:rsidP="00550ADC">
      <w:pPr>
        <w:spacing w:line="360" w:lineRule="auto"/>
        <w:jc w:val="both"/>
        <w:rPr>
          <w:rFonts w:ascii="Arial" w:hAnsi="Arial" w:cs="Arial"/>
          <w:sz w:val="24"/>
        </w:rPr>
      </w:pPr>
    </w:p>
    <w:p w:rsidR="00A63736" w:rsidRPr="00A63736" w:rsidRDefault="00A63736" w:rsidP="00A63736">
      <w:pPr>
        <w:jc w:val="center"/>
        <w:rPr>
          <w:rFonts w:ascii="Arial" w:hAnsi="Arial" w:cs="Arial"/>
          <w:b/>
          <w:color w:val="002060"/>
          <w:sz w:val="24"/>
        </w:rPr>
      </w:pPr>
      <w:r w:rsidRPr="00A63736">
        <w:rPr>
          <w:rFonts w:ascii="Arial" w:hAnsi="Arial" w:cs="Arial"/>
          <w:b/>
          <w:color w:val="002060"/>
          <w:sz w:val="24"/>
        </w:rPr>
        <w:lastRenderedPageBreak/>
        <w:t>1.6. Relacionar ecología y salud pública.</w:t>
      </w:r>
    </w:p>
    <w:p w:rsidR="00A0559F" w:rsidRPr="00A0559F" w:rsidRDefault="00A0559F" w:rsidP="00A0559F">
      <w:pPr>
        <w:spacing w:line="360" w:lineRule="auto"/>
        <w:jc w:val="both"/>
        <w:rPr>
          <w:rFonts w:ascii="Arial" w:hAnsi="Arial" w:cs="Arial"/>
          <w:sz w:val="24"/>
          <w:szCs w:val="24"/>
        </w:rPr>
      </w:pPr>
      <w:r w:rsidRPr="00A0559F">
        <w:rPr>
          <w:rFonts w:ascii="Arial" w:hAnsi="Arial" w:cs="Arial"/>
          <w:sz w:val="24"/>
          <w:szCs w:val="24"/>
        </w:rPr>
        <w:t>están estrechamente relacionados. Desde la Organización Mundial de la Salud (OMS) calculan que el 23% de la carga mundial de mortalidad se debe a factores ambientales. Asimismo, atribuyen las mismas causas al 24% de la morbilidad. La </w:t>
      </w:r>
      <w:hyperlink r:id="rId9" w:history="1">
        <w:r w:rsidRPr="00A0559F">
          <w:rPr>
            <w:rStyle w:val="Hipervnculo"/>
            <w:rFonts w:ascii="Arial" w:hAnsi="Arial" w:cs="Arial"/>
            <w:color w:val="auto"/>
            <w:sz w:val="24"/>
            <w:szCs w:val="24"/>
            <w:u w:val="none"/>
          </w:rPr>
          <w:t>salud</w:t>
        </w:r>
      </w:hyperlink>
      <w:r w:rsidRPr="00A0559F">
        <w:rPr>
          <w:rFonts w:ascii="Arial" w:hAnsi="Arial" w:cs="Arial"/>
          <w:sz w:val="24"/>
          <w:szCs w:val="24"/>
        </w:rPr>
        <w:t> </w:t>
      </w:r>
      <w:r>
        <w:rPr>
          <w:rFonts w:ascii="Arial" w:hAnsi="Arial" w:cs="Arial"/>
          <w:sz w:val="24"/>
          <w:szCs w:val="24"/>
        </w:rPr>
        <w:t xml:space="preserve">es el </w:t>
      </w:r>
      <w:r w:rsidRPr="00A0559F">
        <w:rPr>
          <w:rFonts w:ascii="Arial" w:hAnsi="Arial" w:cs="Arial"/>
          <w:sz w:val="24"/>
          <w:szCs w:val="24"/>
        </w:rPr>
        <w:t>estado de completo bienestar físico, mental y social. Es decir, no solo la ausencia de afecciones o enfermedades. Por su parte, la Asociación Médica Mundial (WMA por sus siglas en inglés) define a la salud pública como el cuidado y la promoción de la salud aplicados a toda la población o a u</w:t>
      </w:r>
      <w:r>
        <w:rPr>
          <w:rFonts w:ascii="Arial" w:hAnsi="Arial" w:cs="Arial"/>
          <w:sz w:val="24"/>
          <w:szCs w:val="24"/>
        </w:rPr>
        <w:t>n grupo preciso de la población</w:t>
      </w:r>
      <w:r w:rsidRPr="00A0559F">
        <w:rPr>
          <w:rFonts w:ascii="Arial" w:hAnsi="Arial" w:cs="Arial"/>
          <w:sz w:val="24"/>
          <w:szCs w:val="24"/>
        </w:rPr>
        <w:t>. Una mención importante que hacen desde su </w:t>
      </w:r>
      <w:hyperlink r:id="rId10" w:history="1">
        <w:r w:rsidRPr="00A0559F">
          <w:rPr>
            <w:rStyle w:val="Hipervnculo"/>
            <w:rFonts w:ascii="Arial" w:hAnsi="Arial" w:cs="Arial"/>
            <w:color w:val="auto"/>
            <w:sz w:val="24"/>
            <w:szCs w:val="24"/>
            <w:u w:val="none"/>
          </w:rPr>
          <w:t>Web</w:t>
        </w:r>
      </w:hyperlink>
      <w:r w:rsidRPr="00A0559F">
        <w:rPr>
          <w:rFonts w:ascii="Arial" w:hAnsi="Arial" w:cs="Arial"/>
          <w:sz w:val="24"/>
          <w:szCs w:val="24"/>
        </w:rPr>
        <w:t> es que si bien en el pasado la salud pública se ocupaba principalmente de enfermedades contagiosas y de sanidad, hoy en día se analiza una gama mucho más amplia de determinantes sanitarios. Aquí podemos hacer referencia a la influencia del medio ambiente.</w:t>
      </w:r>
      <w:r>
        <w:rPr>
          <w:rFonts w:ascii="Arial" w:hAnsi="Arial" w:cs="Arial"/>
          <w:sz w:val="24"/>
          <w:szCs w:val="24"/>
        </w:rPr>
        <w:t xml:space="preserve"> </w:t>
      </w:r>
      <w:r w:rsidRPr="00A0559F">
        <w:rPr>
          <w:rFonts w:ascii="Arial" w:hAnsi="Arial" w:cs="Arial"/>
          <w:sz w:val="24"/>
        </w:rPr>
        <w:t>Las primeras preocupaciones nacieron de la mano de la industrialización y la urbanización.</w:t>
      </w:r>
      <w:r>
        <w:rPr>
          <w:rFonts w:ascii="Arial" w:hAnsi="Arial" w:cs="Arial"/>
          <w:sz w:val="24"/>
        </w:rPr>
        <w:t xml:space="preserve"> </w:t>
      </w:r>
      <w:r w:rsidRPr="00A0559F">
        <w:rPr>
          <w:rFonts w:ascii="Arial" w:hAnsi="Arial" w:cs="Arial"/>
          <w:sz w:val="24"/>
        </w:rPr>
        <w:t>Las personas, como su salud, están mediatizadas. Esto significa que existe un cúmulo de factores culturales, sociales y ambientales que nos rodean y que afectan de manera positiva o negativa en nuestra salud.</w:t>
      </w:r>
      <w:r>
        <w:rPr>
          <w:rFonts w:ascii="Arial" w:hAnsi="Arial" w:cs="Arial"/>
          <w:sz w:val="24"/>
        </w:rPr>
        <w:t xml:space="preserve"> </w:t>
      </w:r>
      <w:r w:rsidRPr="00A0559F">
        <w:rPr>
          <w:rFonts w:ascii="Arial" w:hAnsi="Arial" w:cs="Arial"/>
          <w:sz w:val="24"/>
        </w:rPr>
        <w:t>En este sentido, la OMS subraya que en medio ambiente y salud</w:t>
      </w:r>
      <w:r>
        <w:rPr>
          <w:rFonts w:ascii="Arial" w:hAnsi="Arial" w:cs="Arial"/>
          <w:sz w:val="24"/>
        </w:rPr>
        <w:t xml:space="preserve"> están incluidos los </w:t>
      </w:r>
      <w:r w:rsidRPr="00A0559F">
        <w:rPr>
          <w:rFonts w:ascii="Arial" w:hAnsi="Arial" w:cs="Arial"/>
          <w:sz w:val="24"/>
        </w:rPr>
        <w:t>efectos patológicos directos de las sustancias químicas, la radiación y algunos agente</w:t>
      </w:r>
      <w:r>
        <w:rPr>
          <w:rFonts w:ascii="Arial" w:hAnsi="Arial" w:cs="Arial"/>
          <w:sz w:val="24"/>
        </w:rPr>
        <w:t xml:space="preserve">s biológicos, como los efectos </w:t>
      </w:r>
      <w:r w:rsidRPr="00A0559F">
        <w:rPr>
          <w:rFonts w:ascii="Arial" w:hAnsi="Arial" w:cs="Arial"/>
          <w:sz w:val="24"/>
        </w:rPr>
        <w:t>con frecuenc</w:t>
      </w:r>
      <w:r>
        <w:rPr>
          <w:rFonts w:ascii="Arial" w:hAnsi="Arial" w:cs="Arial"/>
          <w:sz w:val="24"/>
        </w:rPr>
        <w:t xml:space="preserve">ia indirectos </w:t>
      </w:r>
      <w:r w:rsidRPr="00A0559F">
        <w:rPr>
          <w:rFonts w:ascii="Arial" w:hAnsi="Arial" w:cs="Arial"/>
          <w:sz w:val="24"/>
        </w:rPr>
        <w:t>en la salud y el bienestar derivados del medio físico, psicológico, social y estético en general, comprendida la vivienda, el desarrollo urbano, el u</w:t>
      </w:r>
      <w:r>
        <w:rPr>
          <w:rFonts w:ascii="Arial" w:hAnsi="Arial" w:cs="Arial"/>
          <w:sz w:val="24"/>
        </w:rPr>
        <w:t xml:space="preserve">so del terreno y el transporte. </w:t>
      </w:r>
      <w:r w:rsidRPr="00A0559F">
        <w:rPr>
          <w:rFonts w:ascii="Arial" w:hAnsi="Arial" w:cs="Arial"/>
          <w:sz w:val="24"/>
        </w:rPr>
        <w:t>Por eso, la relación entre la salud pública y el medio ambiente requiere especial atención a nivel global y local. Es decir, fomentar un contexto más saludable intensificando la prevención, así como también adoptar políticas en todos los sectores para revisar las amenazas medioambientales a la salud.</w:t>
      </w:r>
    </w:p>
    <w:p w:rsidR="00A0559F" w:rsidRPr="00A0559F" w:rsidRDefault="00A0559F" w:rsidP="00A0559F">
      <w:pPr>
        <w:spacing w:line="360" w:lineRule="auto"/>
        <w:jc w:val="both"/>
        <w:rPr>
          <w:rFonts w:ascii="Arial" w:hAnsi="Arial" w:cs="Arial"/>
          <w:sz w:val="24"/>
          <w:szCs w:val="24"/>
        </w:rPr>
      </w:pPr>
    </w:p>
    <w:p w:rsidR="00395E08" w:rsidRDefault="00395E08" w:rsidP="00395E08">
      <w:pPr>
        <w:spacing w:line="360" w:lineRule="auto"/>
        <w:jc w:val="both"/>
        <w:rPr>
          <w:rFonts w:ascii="Arial" w:hAnsi="Arial" w:cs="Arial"/>
          <w:sz w:val="24"/>
        </w:rPr>
      </w:pPr>
    </w:p>
    <w:p w:rsidR="00A0559F" w:rsidRDefault="00A0559F" w:rsidP="00395E08">
      <w:pPr>
        <w:spacing w:line="360" w:lineRule="auto"/>
        <w:jc w:val="both"/>
        <w:rPr>
          <w:rFonts w:ascii="Helvetica" w:hAnsi="Helvetica"/>
          <w:color w:val="444444"/>
          <w:sz w:val="21"/>
          <w:szCs w:val="21"/>
          <w:shd w:val="clear" w:color="auto" w:fill="FFFFFF"/>
        </w:rPr>
      </w:pPr>
    </w:p>
    <w:p w:rsidR="00A0559F" w:rsidRDefault="00A0559F" w:rsidP="00395E08">
      <w:pPr>
        <w:spacing w:line="360" w:lineRule="auto"/>
        <w:jc w:val="both"/>
        <w:rPr>
          <w:rFonts w:ascii="Helvetica" w:hAnsi="Helvetica"/>
          <w:color w:val="444444"/>
          <w:sz w:val="21"/>
          <w:szCs w:val="21"/>
          <w:shd w:val="clear" w:color="auto" w:fill="FFFFFF"/>
        </w:rPr>
      </w:pPr>
    </w:p>
    <w:p w:rsidR="00395E08" w:rsidRDefault="00A0559F" w:rsidP="00A0559F">
      <w:pPr>
        <w:rPr>
          <w:rFonts w:ascii="Arial" w:hAnsi="Arial" w:cs="Arial"/>
          <w:b/>
          <w:color w:val="002060"/>
          <w:sz w:val="24"/>
        </w:rPr>
      </w:pPr>
      <w:r w:rsidRPr="00A0559F">
        <w:rPr>
          <w:rFonts w:ascii="Arial" w:hAnsi="Arial" w:cs="Arial"/>
          <w:b/>
          <w:color w:val="002060"/>
          <w:sz w:val="24"/>
        </w:rPr>
        <w:lastRenderedPageBreak/>
        <w:t>1.7. Describir el fenómeno salud- enfermedad de acuerdo al enfoque ecológico, social y poblacional.</w:t>
      </w:r>
    </w:p>
    <w:p w:rsidR="003B3ECF" w:rsidRDefault="003B3ECF" w:rsidP="003B3ECF">
      <w:pPr>
        <w:spacing w:line="360" w:lineRule="auto"/>
        <w:jc w:val="both"/>
        <w:rPr>
          <w:rFonts w:ascii="Arial" w:hAnsi="Arial" w:cs="Arial"/>
          <w:sz w:val="24"/>
        </w:rPr>
      </w:pPr>
      <w:r w:rsidRPr="003B3ECF">
        <w:rPr>
          <w:rFonts w:ascii="Arial" w:hAnsi="Arial" w:cs="Arial"/>
          <w:sz w:val="24"/>
        </w:rPr>
        <w:t xml:space="preserve">Para el modelo ecológico, teniendo como principal representante a </w:t>
      </w:r>
      <w:r>
        <w:rPr>
          <w:rFonts w:ascii="Arial" w:hAnsi="Arial" w:cs="Arial"/>
          <w:sz w:val="24"/>
        </w:rPr>
        <w:t>Susser (70s), la salud-enferm</w:t>
      </w:r>
      <w:r w:rsidRPr="003B3ECF">
        <w:rPr>
          <w:rFonts w:ascii="Arial" w:hAnsi="Arial" w:cs="Arial"/>
          <w:sz w:val="24"/>
        </w:rPr>
        <w:t>edad resulta de la interacción agente-huésped-ambiente en un contexto tridimensional que descubre tanto las relaciones de factores causales entre sí, como las relaciones directas con el efecto. Si bien es cierto, este modelo retoma el análisis de las mismas variables que incluye el modelo multicausal, también es cierto que su abordaje permite asignar un valor específico a cada factor involucrado en el proceso de estudio. Esta propuesta no explica la génesis de perfiles diferenciales de salud-enfermedad ya que carece de conceptos y métodos adecuados para abordar lo social (Susser, 1972).</w:t>
      </w:r>
      <w:r>
        <w:rPr>
          <w:rFonts w:ascii="Arial" w:hAnsi="Arial" w:cs="Arial"/>
          <w:sz w:val="24"/>
        </w:rPr>
        <w:t xml:space="preserve"> </w:t>
      </w:r>
      <w:r w:rsidRPr="003B3ECF">
        <w:rPr>
          <w:rFonts w:ascii="Arial" w:hAnsi="Arial" w:cs="Arial"/>
          <w:sz w:val="24"/>
        </w:rPr>
        <w:t>El elemento social central de análisis que propone este modelo, es que la salud-enfermedad se genera en las condiciones de trabajo y de vida del hombre y de cada conjunto poblacional. Introduce como variables determinantes el estilo de vida, factores del agente y factores del ambiente. Privilegia a lo social como el factor más importante, factor que explica la aparición y el rol de otros factores participantes. Su problema fundamental es que, en su aplicación como herramienta de análisis, se corre el riesgo de reducir la complejidad real del proceso salud-enfermedad a la problemática de las relaciones sociales. Se puede considerar que los máximos representantes de este modelo son: Peter Frank, Virchow y Ramazzini (siglo XIX) (Pina, 1990).</w:t>
      </w:r>
      <w:r>
        <w:rPr>
          <w:rFonts w:ascii="Arial" w:hAnsi="Arial" w:cs="Arial"/>
          <w:sz w:val="24"/>
        </w:rPr>
        <w:t xml:space="preserve"> </w:t>
      </w:r>
      <w:r w:rsidRPr="003B3ECF">
        <w:rPr>
          <w:rFonts w:ascii="Arial" w:hAnsi="Arial" w:cs="Arial"/>
          <w:sz w:val="24"/>
        </w:rPr>
        <w:t>La dimensión poblacional de las explicaciones e intervenciones en salud distingue a las acciones de salud pública y las diferencia de las acciones médicas y biomédicas realizadas a nivel individual. Desde esta perspectiva, la salud pública como espacio de saberes, reconoce la multiplicidad de disciplinas científicas-técnicas que la integran y como ámbito para la acción, opera en el espacio donde los actores sociales se organizan para hacer frente a la enfermedad y sus consecuencias a escala poblacional.</w:t>
      </w:r>
    </w:p>
    <w:p w:rsidR="003B3ECF" w:rsidRDefault="003B3ECF" w:rsidP="00AA3052">
      <w:pPr>
        <w:rPr>
          <w:rFonts w:ascii="Arial" w:hAnsi="Arial" w:cs="Arial"/>
          <w:b/>
          <w:color w:val="002060"/>
          <w:sz w:val="24"/>
        </w:rPr>
      </w:pPr>
      <w:r w:rsidRPr="003B3ECF">
        <w:rPr>
          <w:rFonts w:ascii="Arial" w:hAnsi="Arial" w:cs="Arial"/>
          <w:b/>
          <w:color w:val="002060"/>
          <w:sz w:val="24"/>
        </w:rPr>
        <w:t>1.8. Deducir el papel que representa el fenómeno salud- enfermedad dentro de un ecosistema.</w:t>
      </w:r>
    </w:p>
    <w:p w:rsidR="00395E08" w:rsidRPr="005B7826" w:rsidRDefault="00AA3052" w:rsidP="005B7826">
      <w:pPr>
        <w:spacing w:line="360" w:lineRule="auto"/>
        <w:jc w:val="both"/>
        <w:rPr>
          <w:rFonts w:ascii="Arial" w:hAnsi="Arial" w:cs="Arial"/>
          <w:sz w:val="24"/>
        </w:rPr>
      </w:pPr>
      <w:r w:rsidRPr="005B7826">
        <w:rPr>
          <w:rFonts w:ascii="Arial" w:hAnsi="Arial" w:cs="Arial"/>
          <w:sz w:val="24"/>
        </w:rPr>
        <w:t xml:space="preserve">Los servicios de los ecosistemas son indispensables para el bienestar y la salud de las personas en todas partes. Además de proporcionar las necesidades básicas de </w:t>
      </w:r>
      <w:r w:rsidRPr="005B7826">
        <w:rPr>
          <w:rFonts w:ascii="Arial" w:hAnsi="Arial" w:cs="Arial"/>
          <w:sz w:val="24"/>
        </w:rPr>
        <w:lastRenderedPageBreak/>
        <w:t xml:space="preserve">la vida (antes mencionadas), los cambios en su flujo afectan a los medios de subsistencia, los ingresos, la migración local y, ocasionalmente, el conflicto político. Los impactos resultantes en términos de seguridad económica y física, de libertad, de elección y de relaciones sociales tienen impactos de amplio alcance sobre el bienestar y la salud. Las relaciones de causalidad entre el cambio ambiental y la salud humana son complejas porque son a menudo indirectas, descontextualizadas en espacio y tiempo, y dependen de un número de fuerzas modificadoras. Por ejemplo, los cambios climáticos pueden generar estrés en la producción agrícola o en la integridad de los arrecifes coralinos y de las pesquerías costeras. Esto puede conducir a la malnutrición, crecimiento infantil atrofiado, propensión a enfermedades infecciosas y otras dolencias. La deforestación puede alterar los patrones de enfermedades infecciosas, por </w:t>
      </w:r>
      <w:r w:rsidR="005B7826" w:rsidRPr="005B7826">
        <w:rPr>
          <w:rFonts w:ascii="Arial" w:hAnsi="Arial" w:cs="Arial"/>
          <w:sz w:val="24"/>
        </w:rPr>
        <w:t>ejemplo,</w:t>
      </w:r>
      <w:r w:rsidRPr="005B7826">
        <w:rPr>
          <w:rFonts w:ascii="Arial" w:hAnsi="Arial" w:cs="Arial"/>
          <w:sz w:val="24"/>
        </w:rPr>
        <w:t xml:space="preserve"> afectando con el tiempo las distribuciones de vectores (como el mosquito).</w:t>
      </w:r>
      <w:r w:rsidR="005B7826" w:rsidRPr="005B7826">
        <w:rPr>
          <w:rFonts w:ascii="Arial" w:hAnsi="Arial" w:cs="Arial"/>
          <w:sz w:val="24"/>
        </w:rPr>
        <w:t xml:space="preserve"> La EM identificó los servicios clave de los ecosistemas y su relación con la salud humana</w:t>
      </w:r>
      <w:r w:rsidR="005B7826">
        <w:rPr>
          <w:rFonts w:ascii="Arial" w:hAnsi="Arial" w:cs="Arial"/>
          <w:sz w:val="24"/>
        </w:rPr>
        <w:t xml:space="preserve">. </w:t>
      </w:r>
    </w:p>
    <w:p w:rsidR="00395E08" w:rsidRDefault="00395E08"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5B7826" w:rsidRDefault="005B7826" w:rsidP="00395E08">
      <w:pPr>
        <w:rPr>
          <w:rFonts w:ascii="Arial" w:hAnsi="Arial" w:cs="Arial"/>
          <w:sz w:val="24"/>
        </w:rPr>
      </w:pPr>
    </w:p>
    <w:p w:rsidR="00740F43" w:rsidRDefault="00740F43" w:rsidP="005B7826">
      <w:pPr>
        <w:jc w:val="center"/>
        <w:rPr>
          <w:rFonts w:ascii="Arial" w:hAnsi="Arial" w:cs="Arial"/>
          <w:b/>
          <w:color w:val="002060"/>
          <w:sz w:val="28"/>
        </w:rPr>
      </w:pPr>
    </w:p>
    <w:p w:rsidR="00740F43" w:rsidRDefault="00740F43" w:rsidP="005B7826">
      <w:pPr>
        <w:jc w:val="center"/>
        <w:rPr>
          <w:rFonts w:ascii="Arial" w:hAnsi="Arial" w:cs="Arial"/>
          <w:b/>
          <w:color w:val="002060"/>
          <w:sz w:val="28"/>
        </w:rPr>
      </w:pPr>
    </w:p>
    <w:p w:rsidR="00740F43" w:rsidRDefault="00740F43" w:rsidP="005B7826">
      <w:pPr>
        <w:jc w:val="center"/>
        <w:rPr>
          <w:rFonts w:ascii="Arial" w:hAnsi="Arial" w:cs="Arial"/>
          <w:b/>
          <w:color w:val="002060"/>
          <w:sz w:val="28"/>
        </w:rPr>
      </w:pPr>
    </w:p>
    <w:p w:rsidR="005B7826" w:rsidRDefault="005B7826" w:rsidP="005B7826">
      <w:pPr>
        <w:jc w:val="center"/>
        <w:rPr>
          <w:rFonts w:ascii="Arial" w:hAnsi="Arial" w:cs="Arial"/>
          <w:b/>
          <w:color w:val="002060"/>
          <w:sz w:val="28"/>
        </w:rPr>
      </w:pPr>
      <w:r w:rsidRPr="005B7826">
        <w:rPr>
          <w:rFonts w:ascii="Arial" w:hAnsi="Arial" w:cs="Arial"/>
          <w:b/>
          <w:color w:val="002060"/>
          <w:sz w:val="28"/>
        </w:rPr>
        <w:lastRenderedPageBreak/>
        <w:t>Conclusión</w:t>
      </w:r>
    </w:p>
    <w:p w:rsidR="005B7826" w:rsidRDefault="005B7826" w:rsidP="005B7826">
      <w:pPr>
        <w:spacing w:line="360" w:lineRule="auto"/>
        <w:jc w:val="both"/>
        <w:rPr>
          <w:rFonts w:ascii="Arial" w:hAnsi="Arial" w:cs="Arial"/>
          <w:sz w:val="24"/>
        </w:rPr>
      </w:pPr>
      <w:r>
        <w:rPr>
          <w:rFonts w:ascii="Arial" w:hAnsi="Arial" w:cs="Arial"/>
          <w:sz w:val="24"/>
        </w:rPr>
        <w:t>E</w:t>
      </w:r>
      <w:r w:rsidRPr="005B7826">
        <w:rPr>
          <w:rFonts w:ascii="Arial" w:hAnsi="Arial" w:cs="Arial"/>
          <w:sz w:val="24"/>
        </w:rPr>
        <w:t>n conclusión, en base a estos temas es que cada tema tiene mucho que ver los factores de la ecología con población tanto animal como población humana</w:t>
      </w:r>
      <w:r>
        <w:rPr>
          <w:rFonts w:ascii="Arial" w:hAnsi="Arial" w:cs="Arial"/>
          <w:sz w:val="24"/>
        </w:rPr>
        <w:t xml:space="preserve"> ya que en grandes rasgos lo que es salud- enfermedad ya que hoy en día se ven diversas enfermedades por cambios en el ecosistema que no solo es por naturaleza sino también del animal al hombre o viceversa. </w:t>
      </w: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Default="005B7826" w:rsidP="005B7826">
      <w:pPr>
        <w:spacing w:line="360" w:lineRule="auto"/>
        <w:jc w:val="both"/>
        <w:rPr>
          <w:rFonts w:ascii="Arial" w:hAnsi="Arial" w:cs="Arial"/>
          <w:sz w:val="24"/>
        </w:rPr>
      </w:pPr>
    </w:p>
    <w:p w:rsidR="005B7826" w:rsidRPr="005B7826" w:rsidRDefault="005B7826" w:rsidP="005B7826">
      <w:pPr>
        <w:spacing w:line="360" w:lineRule="auto"/>
        <w:jc w:val="center"/>
        <w:rPr>
          <w:rFonts w:ascii="Arial" w:hAnsi="Arial" w:cs="Arial"/>
          <w:b/>
          <w:color w:val="002060"/>
          <w:sz w:val="32"/>
        </w:rPr>
      </w:pPr>
      <w:r w:rsidRPr="005B7826">
        <w:rPr>
          <w:rFonts w:ascii="Arial" w:hAnsi="Arial" w:cs="Arial"/>
          <w:b/>
          <w:color w:val="002060"/>
          <w:sz w:val="32"/>
        </w:rPr>
        <w:lastRenderedPageBreak/>
        <w:t>Bibliografías</w:t>
      </w:r>
    </w:p>
    <w:p w:rsidR="00B46830" w:rsidRDefault="00395E08" w:rsidP="00395E08">
      <w:pPr>
        <w:rPr>
          <w:rFonts w:ascii="Arial" w:hAnsi="Arial" w:cs="Arial"/>
          <w:sz w:val="24"/>
        </w:rPr>
      </w:pPr>
      <w:hyperlink r:id="rId11" w:history="1">
        <w:r w:rsidRPr="00395E08">
          <w:rPr>
            <w:rStyle w:val="Hipervnculo"/>
            <w:rFonts w:ascii="Arial" w:hAnsi="Arial" w:cs="Arial"/>
            <w:color w:val="auto"/>
            <w:sz w:val="24"/>
            <w:u w:val="none"/>
          </w:rPr>
          <w:t>http://www.scielo.org.co/pdf/agc/v26n1/v26n1a13.pdf</w:t>
        </w:r>
      </w:hyperlink>
      <w:r w:rsidR="003B3ECF">
        <w:rPr>
          <w:rFonts w:ascii="Arial" w:hAnsi="Arial" w:cs="Arial"/>
          <w:sz w:val="24"/>
        </w:rPr>
        <w:t xml:space="preserve">. </w:t>
      </w:r>
    </w:p>
    <w:p w:rsidR="00A0559F" w:rsidRDefault="003B3ECF" w:rsidP="003B3ECF">
      <w:pPr>
        <w:rPr>
          <w:rFonts w:ascii="Arial" w:hAnsi="Arial" w:cs="Arial"/>
          <w:sz w:val="24"/>
        </w:rPr>
      </w:pPr>
      <w:hyperlink r:id="rId12" w:history="1">
        <w:r w:rsidRPr="003B3ECF">
          <w:rPr>
            <w:rStyle w:val="Hipervnculo"/>
            <w:rFonts w:ascii="Arial" w:hAnsi="Arial" w:cs="Arial"/>
            <w:color w:val="auto"/>
            <w:sz w:val="24"/>
            <w:u w:val="none"/>
          </w:rPr>
          <w:t>https://geoinnova.org/blog-territorio/salud-publica-medio-ambiente</w:t>
        </w:r>
      </w:hyperlink>
      <w:r w:rsidRPr="003B3ECF">
        <w:rPr>
          <w:rFonts w:ascii="Arial" w:hAnsi="Arial" w:cs="Arial"/>
          <w:sz w:val="24"/>
        </w:rPr>
        <w:t xml:space="preserve">.  </w:t>
      </w:r>
    </w:p>
    <w:p w:rsidR="003B3ECF" w:rsidRDefault="003B3ECF" w:rsidP="003B3ECF">
      <w:pPr>
        <w:rPr>
          <w:rFonts w:ascii="Arial" w:hAnsi="Arial" w:cs="Arial"/>
          <w:sz w:val="24"/>
        </w:rPr>
      </w:pPr>
      <w:hyperlink r:id="rId13" w:history="1">
        <w:r w:rsidRPr="003B3ECF">
          <w:rPr>
            <w:rStyle w:val="Hipervnculo"/>
            <w:rFonts w:ascii="Arial" w:hAnsi="Arial" w:cs="Arial"/>
            <w:color w:val="auto"/>
            <w:sz w:val="24"/>
            <w:u w:val="none"/>
          </w:rPr>
          <w:t>https://www.scielo.br/pdf/csp/v8n3/v8n3a05.pdf</w:t>
        </w:r>
      </w:hyperlink>
      <w:r w:rsidRPr="003B3ECF">
        <w:rPr>
          <w:rFonts w:ascii="Arial" w:hAnsi="Arial" w:cs="Arial"/>
          <w:sz w:val="24"/>
        </w:rPr>
        <w:t>. </w:t>
      </w:r>
    </w:p>
    <w:p w:rsidR="005B7826" w:rsidRPr="005B7826" w:rsidRDefault="005B7826" w:rsidP="005B7826">
      <w:pPr>
        <w:rPr>
          <w:rFonts w:ascii="Arial" w:hAnsi="Arial" w:cs="Arial"/>
          <w:sz w:val="24"/>
        </w:rPr>
      </w:pPr>
      <w:hyperlink r:id="rId14" w:history="1">
        <w:r w:rsidRPr="005B7826">
          <w:rPr>
            <w:rStyle w:val="Hipervnculo"/>
            <w:rFonts w:ascii="Arial" w:hAnsi="Arial" w:cs="Arial"/>
            <w:color w:val="auto"/>
            <w:sz w:val="24"/>
            <w:u w:val="none"/>
          </w:rPr>
          <w:t>https://enfermeriacomunitaria.org/web/attachments/article/174/ecosistemas_y_bienestar_humano.pdf</w:t>
        </w:r>
      </w:hyperlink>
      <w:r>
        <w:rPr>
          <w:rFonts w:ascii="Arial" w:hAnsi="Arial" w:cs="Arial"/>
          <w:sz w:val="24"/>
        </w:rPr>
        <w:t xml:space="preserve">. </w:t>
      </w:r>
    </w:p>
    <w:p w:rsidR="003B3ECF" w:rsidRPr="003B3ECF" w:rsidRDefault="003B3ECF" w:rsidP="003B3ECF">
      <w:pPr>
        <w:rPr>
          <w:rFonts w:ascii="Arial" w:hAnsi="Arial" w:cs="Arial"/>
          <w:sz w:val="24"/>
        </w:rPr>
      </w:pPr>
      <w:bookmarkStart w:id="0" w:name="_GoBack"/>
      <w:bookmarkEnd w:id="0"/>
    </w:p>
    <w:sectPr w:rsidR="003B3ECF" w:rsidRPr="003B3ECF">
      <w:headerReference w:type="even" r:id="rId15"/>
      <w:headerReference w:type="default" r:id="rId16"/>
      <w:footerReference w:type="default" r:id="rId17"/>
      <w:head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38" w:rsidRDefault="00D42238" w:rsidP="00E72DEF">
      <w:pPr>
        <w:spacing w:after="0" w:line="240" w:lineRule="auto"/>
      </w:pPr>
      <w:r>
        <w:separator/>
      </w:r>
    </w:p>
  </w:endnote>
  <w:endnote w:type="continuationSeparator" w:id="0">
    <w:p w:rsidR="00D42238" w:rsidRDefault="00D42238" w:rsidP="00E7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F23" w:rsidRDefault="00847F23">
    <w:pPr>
      <w:pStyle w:val="Piedepgina"/>
    </w:pPr>
    <w:r>
      <w:rPr>
        <w:noProof/>
        <w:color w:val="808080" w:themeColor="background1" w:themeShade="80"/>
      </w:rPr>
      <mc:AlternateContent>
        <mc:Choice Requires="wpg">
          <w:drawing>
            <wp:anchor distT="0" distB="0" distL="0" distR="0" simplePos="0" relativeHeight="25166643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hAnsi="Arial Black"/>
                                <w:b/>
                              </w:rPr>
                              <w:alias w:val="Fecha"/>
                              <w:tag w:val=""/>
                              <w:id w:val="-1063724354"/>
                              <w:dataBinding w:prefixMappings="xmlns:ns0='http://schemas.microsoft.com/office/2006/coverPageProps' " w:xpath="/ns0:CoverPageProperties[1]/ns0:PublishDate[1]" w:storeItemID="{55AF091B-3C7A-41E3-B477-F2FDAA23CFDA}"/>
                              <w:date w:fullDate="2020-09-15T00:00:00Z">
                                <w:dateFormat w:val="d 'de' MMMM 'de' yyyy"/>
                                <w:lid w:val="es-ES"/>
                                <w:storeMappedDataAs w:val="dateTime"/>
                                <w:calendar w:val="gregorian"/>
                              </w:date>
                            </w:sdtPr>
                            <w:sdtContent>
                              <w:p w:rsidR="00847F23" w:rsidRPr="00847F23" w:rsidRDefault="00847F23">
                                <w:pPr>
                                  <w:jc w:val="right"/>
                                  <w:rPr>
                                    <w:rFonts w:ascii="Arial Black" w:hAnsi="Arial Black"/>
                                    <w:b/>
                                  </w:rPr>
                                </w:pPr>
                                <w:r w:rsidRPr="00847F23">
                                  <w:rPr>
                                    <w:rFonts w:ascii="Arial Black" w:hAnsi="Arial Black"/>
                                    <w:b/>
                                    <w:lang w:val="es-ES"/>
                                  </w:rPr>
                                  <w:t>15 de septiembre de 2020</w:t>
                                </w:r>
                              </w:p>
                            </w:sdtContent>
                          </w:sdt>
                          <w:p w:rsidR="00847F23" w:rsidRDefault="00847F2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o 37" o:spid="_x0000_s1026" style="position:absolute;margin-left:416.8pt;margin-top:0;width:468pt;height:25.2pt;z-index:25166643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">
              <v:rect id="Rectángulo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uadro de texto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rial Black" w:hAnsi="Arial Black"/>
                          <w:b/>
                        </w:rPr>
                        <w:alias w:val="Fecha"/>
                        <w:tag w:val=""/>
                        <w:id w:val="-1063724354"/>
                        <w:dataBinding w:prefixMappings="xmlns:ns0='http://schemas.microsoft.com/office/2006/coverPageProps' " w:xpath="/ns0:CoverPageProperties[1]/ns0:PublishDate[1]" w:storeItemID="{55AF091B-3C7A-41E3-B477-F2FDAA23CFDA}"/>
                        <w:date w:fullDate="2020-09-15T00:00:00Z">
                          <w:dateFormat w:val="d 'de' MMMM 'de' yyyy"/>
                          <w:lid w:val="es-ES"/>
                          <w:storeMappedDataAs w:val="dateTime"/>
                          <w:calendar w:val="gregorian"/>
                        </w:date>
                      </w:sdtPr>
                      <w:sdtContent>
                        <w:p w:rsidR="00847F23" w:rsidRPr="00847F23" w:rsidRDefault="00847F23">
                          <w:pPr>
                            <w:jc w:val="right"/>
                            <w:rPr>
                              <w:rFonts w:ascii="Arial Black" w:hAnsi="Arial Black"/>
                              <w:b/>
                            </w:rPr>
                          </w:pPr>
                          <w:r w:rsidRPr="00847F23">
                            <w:rPr>
                              <w:rFonts w:ascii="Arial Black" w:hAnsi="Arial Black"/>
                              <w:b/>
                              <w:lang w:val="es-ES"/>
                            </w:rPr>
                            <w:t>15 de septiembre de 2020</w:t>
                          </w:r>
                        </w:p>
                      </w:sdtContent>
                    </w:sdt>
                    <w:p w:rsidR="00847F23" w:rsidRDefault="00847F23">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540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7F23" w:rsidRDefault="00847F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40F43" w:rsidRPr="00740F43">
                            <w:rPr>
                              <w:noProof/>
                              <w:color w:val="FFFFFF" w:themeColor="background1"/>
                              <w:sz w:val="28"/>
                              <w:szCs w:val="28"/>
                              <w:lang w:val="es-ES"/>
                            </w:rPr>
                            <w:t>9</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9" style="position:absolute;margin-left:0;margin-top:0;width:36pt;height:25.2pt;z-index:25166540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8RPAsKUCAAChBQAADgAAAAAAAAAAAAAAAAAuAgAA&#10;ZHJzL2Uyb0RvYy54bWxQSwECLQAUAAYACAAAACEACT23cNoAAAADAQAADwAAAAAAAAAAAAAAAAD/&#10;BAAAZHJzL2Rvd25yZXYueG1sUEsFBgAAAAAEAAQA8wAAAAYGAAAAAA==&#10;" fillcolor="black [3213]" stroked="f" strokeweight="3pt">
              <v:textbox>
                <w:txbxContent>
                  <w:p w:rsidR="00847F23" w:rsidRDefault="00847F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40F43" w:rsidRPr="00740F43">
                      <w:rPr>
                        <w:noProof/>
                        <w:color w:val="FFFFFF" w:themeColor="background1"/>
                        <w:sz w:val="28"/>
                        <w:szCs w:val="28"/>
                        <w:lang w:val="es-ES"/>
                      </w:rPr>
                      <w:t>9</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38" w:rsidRDefault="00D42238" w:rsidP="00E72DEF">
      <w:pPr>
        <w:spacing w:after="0" w:line="240" w:lineRule="auto"/>
      </w:pPr>
      <w:r>
        <w:separator/>
      </w:r>
    </w:p>
  </w:footnote>
  <w:footnote w:type="continuationSeparator" w:id="0">
    <w:p w:rsidR="00D42238" w:rsidRDefault="00D42238" w:rsidP="00E7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EF" w:rsidRDefault="00E72DE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482954" o:spid="_x0000_s2050" type="#_x0000_t75" style="position:absolute;margin-left:0;margin-top:0;width:441.6pt;height:341.2pt;z-index:-251657216;mso-position-horizontal:center;mso-position-horizontal-relative:margin;mso-position-vertical:center;mso-position-vertical-relative:margin" o:allowincell="f">
          <v:imagedata r:id="rId1" o:title="IMG-20200226-WA0002"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EF" w:rsidRDefault="00E72DEF" w:rsidP="00E72DEF">
    <w:pPr>
      <w:pStyle w:val="Encabezado"/>
    </w:pPr>
    <w:r>
      <w:rPr>
        <w:noProof/>
        <w:lang w:eastAsia="es-MX"/>
      </w:rPr>
      <w:drawing>
        <wp:anchor distT="0" distB="0" distL="114300" distR="114300" simplePos="0" relativeHeight="251663360" behindDoc="0" locked="0" layoutInCell="1" allowOverlap="1" wp14:anchorId="6E947769" wp14:editId="50B5F9E5">
          <wp:simplePos x="0" y="0"/>
          <wp:positionH relativeFrom="page">
            <wp:align>right</wp:align>
          </wp:positionH>
          <wp:positionV relativeFrom="paragraph">
            <wp:posOffset>-447143</wp:posOffset>
          </wp:positionV>
          <wp:extent cx="1743710" cy="89598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895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70409EAE" wp14:editId="7A1466E7">
          <wp:simplePos x="0" y="0"/>
          <wp:positionH relativeFrom="page">
            <wp:posOffset>42530</wp:posOffset>
          </wp:positionH>
          <wp:positionV relativeFrom="paragraph">
            <wp:posOffset>-446716</wp:posOffset>
          </wp:positionV>
          <wp:extent cx="1676400" cy="8959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
                    <a:extLst>
                      <a:ext uri="{28A0092B-C50C-407E-A947-70E740481C1C}">
                        <a14:useLocalDpi xmlns:a14="http://schemas.microsoft.com/office/drawing/2010/main" val="0"/>
                      </a:ext>
                    </a:extLst>
                  </a:blip>
                  <a:srcRect l="5117" t="30694" r="4495" b="31417"/>
                  <a:stretch/>
                </pic:blipFill>
                <pic:spPr bwMode="auto">
                  <a:xfrm>
                    <a:off x="0" y="0"/>
                    <a:ext cx="1676400" cy="8959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2DEF" w:rsidRDefault="00E72DE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482955" o:spid="_x0000_s2051" type="#_x0000_t75" style="position:absolute;margin-left:0;margin-top:0;width:441.6pt;height:341.2pt;z-index:-251656192;mso-position-horizontal:center;mso-position-horizontal-relative:margin;mso-position-vertical:center;mso-position-vertical-relative:margin" o:allowincell="f">
          <v:imagedata r:id="rId3" o:title="IMG-20200226-WA0002"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EF" w:rsidRDefault="00E72DE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9482953" o:spid="_x0000_s2049" type="#_x0000_t75" style="position:absolute;margin-left:0;margin-top:0;width:441.6pt;height:341.2pt;z-index:-251658240;mso-position-horizontal:center;mso-position-horizontal-relative:margin;mso-position-vertical:center;mso-position-vertical-relative:margin" o:allowincell="f">
          <v:imagedata r:id="rId1" o:title="IMG-20200226-WA0002"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6" type="#_x0000_t75" style="width:11.25pt;height:11.25pt" o:bullet="t">
        <v:imagedata r:id="rId1" o:title="msoB8BB"/>
      </v:shape>
    </w:pict>
  </w:numPicBullet>
  <w:numPicBullet w:numPicBulletId="1">
    <w:pict>
      <v:shape id="_x0000_i1427" type="#_x0000_t75" style="width:11.25pt;height:11.25pt" o:bullet="t">
        <v:imagedata r:id="rId2" o:title="mso45CD"/>
      </v:shape>
    </w:pict>
  </w:numPicBullet>
  <w:abstractNum w:abstractNumId="0" w15:restartNumberingAfterBreak="0">
    <w:nsid w:val="092A31E5"/>
    <w:multiLevelType w:val="hybridMultilevel"/>
    <w:tmpl w:val="30463AA8"/>
    <w:lvl w:ilvl="0" w:tplc="080A0007">
      <w:start w:val="1"/>
      <w:numFmt w:val="bullet"/>
      <w:lvlText w:val=""/>
      <w:lvlPicBulletId w:val="1"/>
      <w:lvlJc w:val="left"/>
      <w:pPr>
        <w:ind w:left="502" w:hanging="360"/>
      </w:pPr>
      <w:rPr>
        <w:rFonts w:ascii="Symbol" w:hAnsi="Symbol" w:hint="default"/>
      </w:rPr>
    </w:lvl>
    <w:lvl w:ilvl="1" w:tplc="080A0007">
      <w:start w:val="1"/>
      <w:numFmt w:val="bullet"/>
      <w:lvlText w:val=""/>
      <w:lvlPicBulletId w:val="1"/>
      <w:lvlJc w:val="left"/>
      <w:pPr>
        <w:ind w:left="1440" w:hanging="360"/>
      </w:pPr>
      <w:rPr>
        <w:rFonts w:ascii="Symbol" w:hAnsi="Symbol"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E04485"/>
    <w:multiLevelType w:val="hybridMultilevel"/>
    <w:tmpl w:val="A8B22956"/>
    <w:lvl w:ilvl="0" w:tplc="3398C130">
      <w:start w:val="1"/>
      <w:numFmt w:val="bullet"/>
      <w:lvlText w:val="o"/>
      <w:lvlJc w:val="left"/>
      <w:pPr>
        <w:ind w:left="720" w:hanging="360"/>
      </w:pPr>
      <w:rPr>
        <w:rFonts w:ascii="Courier New" w:hAnsi="Courier New" w:cs="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9F56AB"/>
    <w:multiLevelType w:val="hybridMultilevel"/>
    <w:tmpl w:val="B1662248"/>
    <w:lvl w:ilvl="0" w:tplc="F9387748">
      <w:start w:val="1"/>
      <w:numFmt w:val="bullet"/>
      <w:lvlText w:val="o"/>
      <w:lvlPicBulletId w:val="1"/>
      <w:lvlJc w:val="left"/>
      <w:pPr>
        <w:ind w:left="360" w:hanging="360"/>
      </w:pPr>
      <w:rPr>
        <w:rFonts w:ascii="Courier New" w:hAnsi="Courier New" w:hint="default"/>
        <w:color w:val="7030A0"/>
        <w:sz w:val="48"/>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 w15:restartNumberingAfterBreak="0">
    <w:nsid w:val="323D0AE7"/>
    <w:multiLevelType w:val="hybridMultilevel"/>
    <w:tmpl w:val="021C688E"/>
    <w:lvl w:ilvl="0" w:tplc="F9387748">
      <w:start w:val="1"/>
      <w:numFmt w:val="bullet"/>
      <w:lvlText w:val="o"/>
      <w:lvlPicBulletId w:val="1"/>
      <w:lvlJc w:val="left"/>
      <w:pPr>
        <w:ind w:left="720" w:hanging="360"/>
      </w:pPr>
      <w:rPr>
        <w:rFonts w:ascii="Courier New" w:hAnsi="Courier New" w:hint="default"/>
        <w:color w:val="7030A0"/>
        <w:sz w:val="4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864442"/>
    <w:multiLevelType w:val="hybridMultilevel"/>
    <w:tmpl w:val="D54EAF72"/>
    <w:lvl w:ilvl="0" w:tplc="F9387748">
      <w:start w:val="1"/>
      <w:numFmt w:val="bullet"/>
      <w:lvlText w:val="o"/>
      <w:lvlPicBulletId w:val="1"/>
      <w:lvlJc w:val="left"/>
      <w:pPr>
        <w:ind w:left="1080" w:hanging="360"/>
      </w:pPr>
      <w:rPr>
        <w:rFonts w:ascii="Courier New" w:hAnsi="Courier New" w:hint="default"/>
        <w:color w:val="7030A0"/>
        <w:sz w:val="48"/>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F7938C1"/>
    <w:multiLevelType w:val="hybridMultilevel"/>
    <w:tmpl w:val="73E240CE"/>
    <w:lvl w:ilvl="0" w:tplc="080A0007">
      <w:start w:val="1"/>
      <w:numFmt w:val="bullet"/>
      <w:lvlText w:val=""/>
      <w:lvlPicBulletId w:val="0"/>
      <w:lvlJc w:val="left"/>
      <w:pPr>
        <w:ind w:left="720" w:hanging="360"/>
      </w:pPr>
      <w:rPr>
        <w:rFonts w:ascii="Symbol" w:hAnsi="Symbol" w:hint="default"/>
      </w:rPr>
    </w:lvl>
    <w:lvl w:ilvl="1" w:tplc="A6A8E73E">
      <w:numFmt w:val="bullet"/>
      <w:lvlText w:val="-"/>
      <w:lvlJc w:val="left"/>
      <w:pPr>
        <w:ind w:left="1440" w:hanging="360"/>
      </w:pPr>
      <w:rPr>
        <w:rFonts w:ascii="Times New Roman" w:eastAsia="Times New Roman"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65AF2"/>
    <w:multiLevelType w:val="hybridMultilevel"/>
    <w:tmpl w:val="0FAA65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B73998"/>
    <w:multiLevelType w:val="hybridMultilevel"/>
    <w:tmpl w:val="62388496"/>
    <w:lvl w:ilvl="0" w:tplc="080A0003">
      <w:start w:val="1"/>
      <w:numFmt w:val="bullet"/>
      <w:lvlText w:val="o"/>
      <w:lvlJc w:val="left"/>
      <w:pPr>
        <w:ind w:left="1287" w:hanging="360"/>
      </w:pPr>
      <w:rPr>
        <w:rFonts w:ascii="Courier New" w:hAnsi="Courier New" w:cs="Courier New"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7D2C5CCC"/>
    <w:multiLevelType w:val="hybridMultilevel"/>
    <w:tmpl w:val="AF9C8B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EF"/>
    <w:rsid w:val="003321B2"/>
    <w:rsid w:val="00395E08"/>
    <w:rsid w:val="003B3ECF"/>
    <w:rsid w:val="004B1D1D"/>
    <w:rsid w:val="00550ADC"/>
    <w:rsid w:val="005B7826"/>
    <w:rsid w:val="00740F43"/>
    <w:rsid w:val="00847F23"/>
    <w:rsid w:val="008E0CF2"/>
    <w:rsid w:val="00A0559F"/>
    <w:rsid w:val="00A63736"/>
    <w:rsid w:val="00AA3052"/>
    <w:rsid w:val="00B46830"/>
    <w:rsid w:val="00D42238"/>
    <w:rsid w:val="00E72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81E0BB"/>
  <w15:chartTrackingRefBased/>
  <w15:docId w15:val="{12B4560E-77A4-447E-8D80-7E69AB46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DEF"/>
  </w:style>
  <w:style w:type="paragraph" w:styleId="Ttulo3">
    <w:name w:val="heading 3"/>
    <w:basedOn w:val="Normal"/>
    <w:link w:val="Ttulo3Car"/>
    <w:uiPriority w:val="9"/>
    <w:qFormat/>
    <w:rsid w:val="00E72D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72DEF"/>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E72DEF"/>
    <w:pPr>
      <w:ind w:left="720"/>
      <w:contextualSpacing/>
    </w:pPr>
  </w:style>
  <w:style w:type="paragraph" w:styleId="Encabezado">
    <w:name w:val="header"/>
    <w:basedOn w:val="Normal"/>
    <w:link w:val="EncabezadoCar"/>
    <w:uiPriority w:val="99"/>
    <w:unhideWhenUsed/>
    <w:rsid w:val="00E72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DEF"/>
  </w:style>
  <w:style w:type="paragraph" w:styleId="Piedepgina">
    <w:name w:val="footer"/>
    <w:basedOn w:val="Normal"/>
    <w:link w:val="PiedepginaCar"/>
    <w:uiPriority w:val="99"/>
    <w:unhideWhenUsed/>
    <w:rsid w:val="00E72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DEF"/>
  </w:style>
  <w:style w:type="paragraph" w:styleId="NormalWeb">
    <w:name w:val="Normal (Web)"/>
    <w:basedOn w:val="Normal"/>
    <w:uiPriority w:val="99"/>
    <w:semiHidden/>
    <w:unhideWhenUsed/>
    <w:rsid w:val="00847F2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395E08"/>
    <w:rPr>
      <w:color w:val="0000FF"/>
      <w:u w:val="single"/>
    </w:rPr>
  </w:style>
  <w:style w:type="character" w:styleId="Textoennegrita">
    <w:name w:val="Strong"/>
    <w:basedOn w:val="Fuentedeprrafopredeter"/>
    <w:uiPriority w:val="22"/>
    <w:qFormat/>
    <w:rsid w:val="00A0559F"/>
    <w:rPr>
      <w:b/>
      <w:bCs/>
    </w:rPr>
  </w:style>
  <w:style w:type="character" w:styleId="nfasis">
    <w:name w:val="Emphasis"/>
    <w:basedOn w:val="Fuentedeprrafopredeter"/>
    <w:uiPriority w:val="20"/>
    <w:qFormat/>
    <w:rsid w:val="00A055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95657">
      <w:bodyDiv w:val="1"/>
      <w:marLeft w:val="0"/>
      <w:marRight w:val="0"/>
      <w:marTop w:val="0"/>
      <w:marBottom w:val="0"/>
      <w:divBdr>
        <w:top w:val="none" w:sz="0" w:space="0" w:color="auto"/>
        <w:left w:val="none" w:sz="0" w:space="0" w:color="auto"/>
        <w:bottom w:val="none" w:sz="0" w:space="0" w:color="auto"/>
        <w:right w:val="none" w:sz="0" w:space="0" w:color="auto"/>
      </w:divBdr>
    </w:div>
    <w:div w:id="433941089">
      <w:bodyDiv w:val="1"/>
      <w:marLeft w:val="0"/>
      <w:marRight w:val="0"/>
      <w:marTop w:val="0"/>
      <w:marBottom w:val="0"/>
      <w:divBdr>
        <w:top w:val="none" w:sz="0" w:space="0" w:color="auto"/>
        <w:left w:val="none" w:sz="0" w:space="0" w:color="auto"/>
        <w:bottom w:val="none" w:sz="0" w:space="0" w:color="auto"/>
        <w:right w:val="none" w:sz="0" w:space="0" w:color="auto"/>
      </w:divBdr>
    </w:div>
    <w:div w:id="644965748">
      <w:bodyDiv w:val="1"/>
      <w:marLeft w:val="0"/>
      <w:marRight w:val="0"/>
      <w:marTop w:val="0"/>
      <w:marBottom w:val="0"/>
      <w:divBdr>
        <w:top w:val="none" w:sz="0" w:space="0" w:color="auto"/>
        <w:left w:val="none" w:sz="0" w:space="0" w:color="auto"/>
        <w:bottom w:val="none" w:sz="0" w:space="0" w:color="auto"/>
        <w:right w:val="none" w:sz="0" w:space="0" w:color="auto"/>
      </w:divBdr>
    </w:div>
    <w:div w:id="812524145">
      <w:bodyDiv w:val="1"/>
      <w:marLeft w:val="0"/>
      <w:marRight w:val="0"/>
      <w:marTop w:val="0"/>
      <w:marBottom w:val="0"/>
      <w:divBdr>
        <w:top w:val="none" w:sz="0" w:space="0" w:color="auto"/>
        <w:left w:val="none" w:sz="0" w:space="0" w:color="auto"/>
        <w:bottom w:val="none" w:sz="0" w:space="0" w:color="auto"/>
        <w:right w:val="none" w:sz="0" w:space="0" w:color="auto"/>
      </w:divBdr>
    </w:div>
    <w:div w:id="12153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lo.br/pdf/csp/v8n3/v8n3a05.pdf" TargetMode="External"/><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eoinnova.org/blog-territorio/salud-publica-medio-ambien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lo.org.co/pdf/agc/v26n1/v26n1a1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wma.net/e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who.int/es/about/who-we-are/frequently-asked-questions" TargetMode="External"/><Relationship Id="rId14" Type="http://schemas.openxmlformats.org/officeDocument/2006/relationships/hyperlink" Target="https://enfermeriacomunitaria.org/web/attachments/article/174/ecosistemas_y_bienestar_human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3C6A2C-11A6-487E-8CD7-1C934AC8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9</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kefal</dc:creator>
  <cp:keywords/>
  <dc:description/>
  <cp:lastModifiedBy>kefal</cp:lastModifiedBy>
  <cp:revision>1</cp:revision>
  <dcterms:created xsi:type="dcterms:W3CDTF">2020-09-15T22:41:00Z</dcterms:created>
  <dcterms:modified xsi:type="dcterms:W3CDTF">2020-09-16T04:00:00Z</dcterms:modified>
</cp:coreProperties>
</file>