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A7" w:rsidRDefault="002924A7" w:rsidP="002924A7">
      <w:r>
        <w:rPr>
          <w:noProof/>
          <w:lang w:eastAsia="es-MX"/>
        </w:rPr>
        <w:drawing>
          <wp:anchor distT="0" distB="0" distL="114300" distR="114300" simplePos="0" relativeHeight="251659264" behindDoc="1" locked="0" layoutInCell="1" allowOverlap="1" wp14:anchorId="2499849C" wp14:editId="3081248C">
            <wp:simplePos x="0" y="0"/>
            <wp:positionH relativeFrom="margin">
              <wp:posOffset>1852295</wp:posOffset>
            </wp:positionH>
            <wp:positionV relativeFrom="paragraph">
              <wp:posOffset>0</wp:posOffset>
            </wp:positionV>
            <wp:extent cx="2433320" cy="1163955"/>
            <wp:effectExtent l="0" t="0" r="5080" b="0"/>
            <wp:wrapTight wrapText="bothSides">
              <wp:wrapPolygon edited="0">
                <wp:start x="0" y="0"/>
                <wp:lineTo x="0" y="21211"/>
                <wp:lineTo x="21476" y="21211"/>
                <wp:lineTo x="21476" y="0"/>
                <wp:lineTo x="0" y="0"/>
              </wp:wrapPolygon>
            </wp:wrapTight>
            <wp:docPr id="1" name="Imagen 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ar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320" cy="1163955"/>
                    </a:xfrm>
                    <a:prstGeom prst="rect">
                      <a:avLst/>
                    </a:prstGeom>
                    <a:noFill/>
                  </pic:spPr>
                </pic:pic>
              </a:graphicData>
            </a:graphic>
            <wp14:sizeRelH relativeFrom="page">
              <wp14:pctWidth>0</wp14:pctWidth>
            </wp14:sizeRelH>
            <wp14:sizeRelV relativeFrom="margin">
              <wp14:pctHeight>0</wp14:pctHeight>
            </wp14:sizeRelV>
          </wp:anchor>
        </w:drawing>
      </w:r>
    </w:p>
    <w:p w:rsidR="002924A7" w:rsidRDefault="002924A7" w:rsidP="002924A7"/>
    <w:p w:rsidR="002924A7" w:rsidRPr="002924A7" w:rsidRDefault="002924A7" w:rsidP="002924A7">
      <w:pPr>
        <w:rPr>
          <w:rFonts w:ascii="Elephant" w:hAnsi="Elephant"/>
          <w:sz w:val="24"/>
          <w:szCs w:val="24"/>
        </w:rPr>
      </w:pPr>
    </w:p>
    <w:p w:rsidR="002924A7" w:rsidRDefault="002924A7" w:rsidP="002924A7">
      <w:pPr>
        <w:jc w:val="center"/>
        <w:rPr>
          <w:rFonts w:ascii="Elephant" w:hAnsi="Elephant" w:cs="Lucida Sans Unicode"/>
          <w:sz w:val="24"/>
          <w:szCs w:val="24"/>
        </w:rPr>
      </w:pPr>
    </w:p>
    <w:p w:rsidR="002924A7" w:rsidRPr="002924A7" w:rsidRDefault="002924A7" w:rsidP="002924A7">
      <w:pPr>
        <w:jc w:val="center"/>
        <w:rPr>
          <w:rFonts w:ascii="Elephant" w:hAnsi="Elephant" w:cs="Lucida Sans Unicode"/>
          <w:sz w:val="24"/>
          <w:szCs w:val="24"/>
        </w:rPr>
      </w:pPr>
      <w:r w:rsidRPr="002924A7">
        <w:rPr>
          <w:rFonts w:ascii="Elephant" w:hAnsi="Elephant" w:cs="Lucida Sans Unicode"/>
          <w:sz w:val="24"/>
          <w:szCs w:val="24"/>
        </w:rPr>
        <w:t>ASIGNATURA:</w:t>
      </w:r>
    </w:p>
    <w:p w:rsidR="002924A7" w:rsidRPr="002924A7" w:rsidRDefault="002924A7" w:rsidP="002924A7">
      <w:pPr>
        <w:jc w:val="center"/>
        <w:rPr>
          <w:rFonts w:ascii="Elephant" w:hAnsi="Elephant" w:cs="Lucida Sans Unicode"/>
          <w:sz w:val="24"/>
          <w:szCs w:val="24"/>
        </w:rPr>
      </w:pPr>
      <w:r w:rsidRPr="002924A7">
        <w:rPr>
          <w:rFonts w:ascii="Elephant" w:hAnsi="Elephant" w:cs="Lucida Sans Unicode"/>
          <w:sz w:val="24"/>
          <w:szCs w:val="24"/>
        </w:rPr>
        <w:t>EPIDEMOLOGIA</w:t>
      </w:r>
    </w:p>
    <w:p w:rsidR="002924A7" w:rsidRPr="002924A7" w:rsidRDefault="002924A7" w:rsidP="002924A7">
      <w:pPr>
        <w:jc w:val="center"/>
        <w:rPr>
          <w:rFonts w:ascii="Elephant" w:hAnsi="Elephant" w:cs="Lucida Sans Unicode"/>
          <w:sz w:val="24"/>
          <w:szCs w:val="24"/>
        </w:rPr>
      </w:pPr>
      <w:r w:rsidRPr="002924A7">
        <w:rPr>
          <w:rFonts w:ascii="Elephant" w:hAnsi="Elephant" w:cs="Lucida Sans Unicode"/>
          <w:sz w:val="24"/>
          <w:szCs w:val="24"/>
        </w:rPr>
        <w:t>CATEDRATICO:</w:t>
      </w:r>
    </w:p>
    <w:p w:rsidR="002924A7" w:rsidRPr="002924A7" w:rsidRDefault="002924A7" w:rsidP="002924A7">
      <w:pPr>
        <w:jc w:val="center"/>
        <w:rPr>
          <w:rFonts w:ascii="Elephant" w:hAnsi="Elephant" w:cs="Lucida Sans Unicode"/>
          <w:sz w:val="24"/>
          <w:szCs w:val="24"/>
        </w:rPr>
      </w:pPr>
      <w:r w:rsidRPr="002924A7">
        <w:rPr>
          <w:rFonts w:ascii="Elephant" w:hAnsi="Elephant" w:cs="Lucida Sans Unicode"/>
          <w:sz w:val="24"/>
          <w:szCs w:val="24"/>
        </w:rPr>
        <w:t>VICTOR MANUEL NERY GONZALEZ</w:t>
      </w:r>
    </w:p>
    <w:p w:rsidR="002924A7" w:rsidRDefault="002924A7" w:rsidP="002924A7">
      <w:pPr>
        <w:jc w:val="center"/>
        <w:rPr>
          <w:rFonts w:ascii="Elephant" w:hAnsi="Elephant" w:cs="Lucida Sans Unicode"/>
          <w:sz w:val="24"/>
          <w:szCs w:val="24"/>
        </w:rPr>
      </w:pPr>
      <w:r w:rsidRPr="002924A7">
        <w:rPr>
          <w:rFonts w:ascii="Elephant" w:hAnsi="Elephant" w:cs="Lucida Sans Unicode"/>
          <w:sz w:val="24"/>
          <w:szCs w:val="24"/>
        </w:rPr>
        <w:t>TEMA:</w:t>
      </w:r>
    </w:p>
    <w:p w:rsidR="002924A7" w:rsidRDefault="002924A7" w:rsidP="002924A7">
      <w:pPr>
        <w:jc w:val="center"/>
        <w:rPr>
          <w:rFonts w:ascii="Elephant" w:hAnsi="Elephant" w:cs="Lucida Sans Unicode"/>
          <w:sz w:val="24"/>
          <w:szCs w:val="24"/>
        </w:rPr>
      </w:pPr>
      <w:r>
        <w:rPr>
          <w:rFonts w:ascii="Elephant" w:hAnsi="Elephant" w:cs="Lucida Sans Unicode"/>
          <w:sz w:val="24"/>
          <w:szCs w:val="24"/>
        </w:rPr>
        <w:t xml:space="preserve">EPIDEMOLOGIA DE LA NUTRICION </w:t>
      </w:r>
    </w:p>
    <w:p w:rsidR="002924A7" w:rsidRPr="002924A7" w:rsidRDefault="002924A7" w:rsidP="002924A7">
      <w:pPr>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LICENCIATURA:</w:t>
      </w:r>
    </w:p>
    <w:p w:rsidR="002924A7" w:rsidRPr="002924A7" w:rsidRDefault="002924A7" w:rsidP="002924A7">
      <w:pPr>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ENFERMERIA</w:t>
      </w:r>
    </w:p>
    <w:p w:rsidR="002924A7" w:rsidRPr="002924A7" w:rsidRDefault="002924A7" w:rsidP="002924A7">
      <w:pPr>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ALUMNA:</w:t>
      </w:r>
    </w:p>
    <w:p w:rsidR="002924A7" w:rsidRPr="002924A7" w:rsidRDefault="002924A7" w:rsidP="002924A7">
      <w:pPr>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AZUCENA RAMIREZ HERNANDEZ</w:t>
      </w:r>
    </w:p>
    <w:p w:rsidR="002924A7" w:rsidRDefault="002924A7" w:rsidP="002924A7">
      <w:pPr>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TRABAJO:</w:t>
      </w:r>
    </w:p>
    <w:p w:rsidR="002924A7" w:rsidRPr="002924A7" w:rsidRDefault="002924A7" w:rsidP="002924A7">
      <w:pPr>
        <w:jc w:val="center"/>
        <w:rPr>
          <w:rFonts w:ascii="Elephant" w:hAnsi="Elephant" w:cs="Lucida Sans Unicode"/>
          <w:color w:val="444444"/>
          <w:sz w:val="24"/>
          <w:szCs w:val="24"/>
          <w:shd w:val="clear" w:color="auto" w:fill="FFFFFF"/>
        </w:rPr>
      </w:pPr>
      <w:r>
        <w:rPr>
          <w:rFonts w:ascii="Elephant" w:hAnsi="Elephant" w:cs="Lucida Sans Unicode"/>
          <w:color w:val="444444"/>
          <w:sz w:val="24"/>
          <w:szCs w:val="24"/>
          <w:shd w:val="clear" w:color="auto" w:fill="FFFFFF"/>
        </w:rPr>
        <w:t>ENSAYO</w:t>
      </w:r>
    </w:p>
    <w:p w:rsidR="002924A7" w:rsidRPr="002924A7" w:rsidRDefault="002924A7" w:rsidP="002924A7">
      <w:pPr>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CUTRIMESTRE:</w:t>
      </w:r>
    </w:p>
    <w:p w:rsidR="002924A7" w:rsidRPr="002924A7" w:rsidRDefault="002924A7" w:rsidP="002924A7">
      <w:pPr>
        <w:spacing w:line="480" w:lineRule="auto"/>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“4”</w:t>
      </w:r>
    </w:p>
    <w:p w:rsidR="002924A7" w:rsidRPr="002924A7" w:rsidRDefault="002924A7" w:rsidP="002924A7">
      <w:pPr>
        <w:spacing w:line="480" w:lineRule="auto"/>
        <w:jc w:val="center"/>
        <w:rPr>
          <w:rFonts w:ascii="Elephant" w:hAnsi="Elephant" w:cs="Lucida Sans Unicode"/>
          <w:color w:val="444444"/>
          <w:sz w:val="24"/>
          <w:szCs w:val="24"/>
          <w:shd w:val="clear" w:color="auto" w:fill="FFFFFF"/>
        </w:rPr>
      </w:pPr>
      <w:r w:rsidRPr="002924A7">
        <w:rPr>
          <w:rFonts w:ascii="Elephant" w:hAnsi="Elephant" w:cs="Lucida Sans Unicode"/>
          <w:color w:val="444444"/>
          <w:sz w:val="24"/>
          <w:szCs w:val="24"/>
          <w:shd w:val="clear" w:color="auto" w:fill="FFFFFF"/>
        </w:rPr>
        <w:t xml:space="preserve">PICHUCALCO, CHIAPAS  </w:t>
      </w:r>
      <w:r>
        <w:rPr>
          <w:rFonts w:ascii="Elephant" w:hAnsi="Elephant" w:cs="Lucida Sans Unicode"/>
          <w:color w:val="444444"/>
          <w:sz w:val="24"/>
          <w:szCs w:val="24"/>
          <w:shd w:val="clear" w:color="auto" w:fill="FFFFFF"/>
        </w:rPr>
        <w:t>16 DE octubre de 2020</w:t>
      </w:r>
    </w:p>
    <w:p w:rsidR="002924A7" w:rsidRPr="002924A7" w:rsidRDefault="002924A7" w:rsidP="002924A7">
      <w:pPr>
        <w:spacing w:line="480" w:lineRule="auto"/>
        <w:jc w:val="center"/>
        <w:rPr>
          <w:rFonts w:ascii="Elephant" w:hAnsi="Elephant" w:cs="Lucida Sans Unicode"/>
          <w:color w:val="444444"/>
          <w:sz w:val="24"/>
          <w:szCs w:val="24"/>
          <w:shd w:val="clear" w:color="auto" w:fill="FFFFFF"/>
        </w:rPr>
      </w:pPr>
    </w:p>
    <w:p w:rsidR="002924A7" w:rsidRDefault="002924A7" w:rsidP="002924A7">
      <w:pPr>
        <w:spacing w:line="480" w:lineRule="auto"/>
        <w:jc w:val="center"/>
        <w:rPr>
          <w:rFonts w:ascii="Elephant" w:hAnsi="Elephant" w:cs="Lucida Sans Unicode"/>
          <w:color w:val="444444"/>
          <w:sz w:val="24"/>
          <w:szCs w:val="24"/>
          <w:shd w:val="clear" w:color="auto" w:fill="FFFFFF"/>
        </w:rPr>
      </w:pPr>
    </w:p>
    <w:p w:rsidR="002924A7" w:rsidRDefault="002924A7" w:rsidP="002924A7">
      <w:pPr>
        <w:spacing w:line="480" w:lineRule="auto"/>
        <w:jc w:val="center"/>
        <w:rPr>
          <w:rFonts w:ascii="Elephant" w:hAnsi="Elephant" w:cs="Lucida Sans Unicode"/>
          <w:color w:val="444444"/>
          <w:sz w:val="24"/>
          <w:szCs w:val="24"/>
          <w:shd w:val="clear" w:color="auto" w:fill="FFFFFF"/>
        </w:rPr>
      </w:pPr>
      <w:bookmarkStart w:id="0" w:name="_GoBack"/>
      <w:bookmarkEnd w:id="0"/>
    </w:p>
    <w:p w:rsidR="002924A7" w:rsidRDefault="002924A7" w:rsidP="002924A7">
      <w:pPr>
        <w:spacing w:line="480" w:lineRule="auto"/>
        <w:jc w:val="center"/>
        <w:rPr>
          <w:rFonts w:ascii="Elephant" w:hAnsi="Elephant" w:cs="Lucida Sans Unicode"/>
          <w:color w:val="444444"/>
          <w:sz w:val="24"/>
          <w:szCs w:val="24"/>
          <w:shd w:val="clear" w:color="auto" w:fill="FFFFFF"/>
        </w:rPr>
      </w:pPr>
    </w:p>
    <w:p w:rsidR="002924A7" w:rsidRDefault="002924A7" w:rsidP="002924A7">
      <w:pPr>
        <w:spacing w:line="480" w:lineRule="auto"/>
        <w:jc w:val="center"/>
        <w:rPr>
          <w:rFonts w:ascii="Elephant" w:hAnsi="Elephant" w:cs="Lucida Sans Unicode"/>
          <w:color w:val="444444"/>
          <w:sz w:val="24"/>
          <w:szCs w:val="24"/>
          <w:shd w:val="clear" w:color="auto" w:fill="FFFFFF"/>
        </w:rPr>
      </w:pPr>
    </w:p>
    <w:p w:rsidR="002924A7" w:rsidRPr="00B57DB7" w:rsidRDefault="002924A7" w:rsidP="002924A7">
      <w:pPr>
        <w:spacing w:line="480" w:lineRule="auto"/>
        <w:jc w:val="center"/>
        <w:rPr>
          <w:rFonts w:ascii="Arial" w:hAnsi="Arial" w:cs="Arial"/>
          <w:color w:val="444444"/>
          <w:sz w:val="24"/>
          <w:szCs w:val="24"/>
          <w:shd w:val="clear" w:color="auto" w:fill="FFFFFF"/>
        </w:rPr>
      </w:pPr>
      <w:r w:rsidRPr="00B57DB7">
        <w:rPr>
          <w:rFonts w:ascii="Arial" w:hAnsi="Arial" w:cs="Arial"/>
          <w:color w:val="444444"/>
          <w:sz w:val="24"/>
          <w:szCs w:val="24"/>
          <w:shd w:val="clear" w:color="auto" w:fill="FFFFFF"/>
        </w:rPr>
        <w:t xml:space="preserve">ENSAYO </w:t>
      </w:r>
    </w:p>
    <w:p w:rsidR="002924A7" w:rsidRPr="00B57DB7" w:rsidRDefault="002924A7" w:rsidP="002924A7">
      <w:pPr>
        <w:spacing w:line="480" w:lineRule="auto"/>
        <w:jc w:val="center"/>
        <w:rPr>
          <w:rFonts w:ascii="Arial" w:hAnsi="Arial" w:cs="Arial"/>
          <w:color w:val="444444"/>
          <w:shd w:val="clear" w:color="auto" w:fill="FFFFFF"/>
        </w:rPr>
      </w:pPr>
      <w:r w:rsidRPr="00B57DB7">
        <w:rPr>
          <w:rFonts w:ascii="Arial" w:hAnsi="Arial" w:cs="Arial"/>
        </w:rPr>
        <w:t xml:space="preserve">El ser humano y el ambiente son inseparables y la peor amenaza al ambiente somos nosotros mismos. Es muy probable que de no ser por nuestra enorme capacidad de adaptación y transformación de la naturaleza, ya estaríamos extintos hace muchos años. Muchas civilizaciones sufrieron por no contar con instrumentos o la tecnología apropiada que les permitiera enfrentar los embates impuestos por las modificaciones que provocamos al ambiente. El paso del nomadismo al sedentarismo abrió los caminos para el tráfico de microbios que hoy viajan largas distancias en poco tiempo. Pero también el establecimiento permanente y creciente de grupos humanos en pueblos y ciudades interconectadas por veredas o autopistas han modificado dramáticamente el entorno ecológico. Gracias a las complejas relaciones y la explotación utilitaria que ancestralmente hemos mantenido con la naturaleza, hoy empezamos a padecer sus graves consecuencias. El desencanto que tenemos por vivir en el paraíso perdido ya no es tan grave como sí lo son los daños a nuestra salud derivados de la exposición a riesgos ambientales que cada vez son más amplios y peligrosos. 54 La salud ambiental lejos de ser una disciplina emergente en el terreno de la epidemiología puede considerarse una disciplina en constante evolución. El origen mismo de la epidemiología puede remontarse al estudio de John Snow sobre el cólera en el centro de Londres, asociado a la contaminación de las fuentes de agua. Este podría considerarse el primer estudio en salud ambiental, aunque tradicionalmente se le adjudica la paternidad de la epidemiología en enfermedades </w:t>
      </w:r>
      <w:r w:rsidRPr="00B57DB7">
        <w:rPr>
          <w:rFonts w:ascii="Arial" w:hAnsi="Arial" w:cs="Arial"/>
        </w:rPr>
        <w:lastRenderedPageBreak/>
        <w:t xml:space="preserve">infectocontagiosas. La exposición a los contaminantes ambientales no se ha modificado, pues sólo puede encontrar su camino hacia el organismo por las vías de la ingesta, la inhalación, y el contacto directo a través del agua, los alimentos y el aire, o el paso indirecto, cuando el daño se manifiesta genéticamente o vía la placenta. Lo que sí ha cambiado e incrementado –en número y diversidad– son los agentes y compuestos disueltos en el agua, el aire o los alimentos, que dañan la salud. Así como se habla de la emergencia de agentes infecciosos debemos hablar de la de contaminantes que afectan la salud de las poblaciones. A diferencia de los agentes infecciosos, los contaminantes ambientales rara vez producen daños inmediatos, inmunidad o una rápida </w:t>
      </w:r>
      <w:proofErr w:type="spellStart"/>
      <w:r w:rsidRPr="00B57DB7">
        <w:rPr>
          <w:rFonts w:ascii="Arial" w:hAnsi="Arial" w:cs="Arial"/>
        </w:rPr>
        <w:t>convalescencia</w:t>
      </w:r>
      <w:proofErr w:type="spellEnd"/>
      <w:r w:rsidRPr="00B57DB7">
        <w:rPr>
          <w:rFonts w:ascii="Arial" w:hAnsi="Arial" w:cs="Arial"/>
        </w:rPr>
        <w:t xml:space="preserve">. El abordaje metodológico siempre se enfrenta a la latencia de cada enfermedad, a la incertidumbre de conocer a la población expuesta y a la identificación de los factores que pueden influir en el desenlace, ya sea confundiendo su evolución o modificando su efecto. La medición de la dosis, la duración de la exposición y la identificación temprana del daño son elementos centrales para entender la epidemiología de los problemas ambientales. El libro de </w:t>
      </w:r>
      <w:proofErr w:type="spellStart"/>
      <w:r w:rsidRPr="00B57DB7">
        <w:rPr>
          <w:rFonts w:ascii="Arial" w:hAnsi="Arial" w:cs="Arial"/>
        </w:rPr>
        <w:t>Romieu</w:t>
      </w:r>
      <w:proofErr w:type="spellEnd"/>
      <w:r w:rsidRPr="00B57DB7">
        <w:rPr>
          <w:rFonts w:ascii="Arial" w:hAnsi="Arial" w:cs="Arial"/>
        </w:rPr>
        <w:t xml:space="preserve"> y colaboradores, Metodología epidemiológica aplicada a estudios de salud ambiental, es un práctico acercamiento a las complejidades del estudio de los problemas generados por las alteraciones del ambiente. El diseño del libro tiene un estricto sentido didáctico o pedagógico. Se basa en la presentación de once problemas de salud ambiental, seleccionados de los trabajos publicados en revistas científicas de circulación internacional. El formato general de cada capítulo es una breve descripción del problema, de la población afectada y de algunos resultados preliminares. El investigador responsable de la presentación 55 de cada capítulo propone al lector una serie de preguntas que lo invitan a la constante reflexión, y que culmina como un ejercicio detectivesco; así, el lector coopera en la elaboración del diseño más apropiado para realizar el estudio epidemiológico; ayuda a seleccionar a la población expuesta y a los potenciales controles para la comparación de los efectos; identifica los posibles sesgos involucrados en la selección de la población estudiada y en la información recogida; plantea propuestas de análisis y una explicación de los resultados mismos que debe </w:t>
      </w:r>
      <w:r w:rsidRPr="00B57DB7">
        <w:rPr>
          <w:rFonts w:ascii="Arial" w:hAnsi="Arial" w:cs="Arial"/>
        </w:rPr>
        <w:lastRenderedPageBreak/>
        <w:t>discutir. Al finalizar cada capítulo se presentan las respuestas a cada una de las preguntas realizadas por el investigador responsable con la finalidad de redondear el conocimiento y disipar las dudas no resueltas a lo largo del capítulo. Si bien este formato general tiene un objetivo docente muy claro, lo cierto es que no todos los capítulos alcanzan dicha expectativa, aunque sí logran motivar una reflexión permanente sobre los aspectos más destacados o conflictivos de la investigación epidemiológica en el campo de la salud ambiental.</w:t>
      </w:r>
      <w:r w:rsidR="00B57DB7" w:rsidRPr="00B57DB7">
        <w:rPr>
          <w:rFonts w:ascii="Arial" w:hAnsi="Arial" w:cs="Arial"/>
        </w:rPr>
        <w:t xml:space="preserve"> </w:t>
      </w:r>
      <w:r w:rsidR="00B57DB7" w:rsidRPr="00B57DB7">
        <w:rPr>
          <w:rFonts w:ascii="Arial" w:hAnsi="Arial" w:cs="Arial"/>
        </w:rPr>
        <w:t xml:space="preserve">El concepto de evaluación del estado nutricional tiene un carácter y unas aplicaciones amplísimos. Desde el punto de vista de la medicina preventiva de un país, es fundamental conocer el estado nutricional del mayor porcentaje posible de su población, para 66 posteriormente, poder hacer las intervenciones pertinentes en materia de salud pública. Otro punto de vista es la evaluación específica en distintos grupos vulnerables como son las mujeres embarazadas, los niños y las personas mayores. En el otro extremo está la necesidad de conocer el estado nutricional en el ámbito hospitalario, en el caso de enfermedades concretas, para poder obtener un pronóstico y poder intervenir en su curso evitando complicaciones. El estado nutricional de un individuo se puede definir como el resultado entre el aporte nutricional que recibe y sus demandas nutritivas, debiendo permitir la utilización de nutrientes mantener las reservas y compensar las pérdidas. Cuando ingerimos menor cantidad de calorías y/o nutrientes de los requeridos, se reducen las existencias de los distintos compartimentos corporales y nuestro organismo se vuelve más sensible a descompensaciones provocadas por un traumatismo, una infección o una situación de estrés. Por otra parte, cuando ingerimos más de lo que necesitamos para nuestras actividades habituales, se incrementan las reservas de energía de nuestro organismo, fundamentalmente ubicadas en el tejido adiposo. Una ingestión calórica excesiva, un estilo de vida sedentario o ambas cosas a la vez determinan un aumento del tamaño de nuestros depósitos de grasa que cuando alcanzan un valor crítico comportan la aparición de un cuadro clínico y social conocido como obesidad. Es relativamente fácil determinar cuándo una persona está francamente desnutrida o, por el contrario, muestra signos de sobrealimentación. También </w:t>
      </w:r>
      <w:r w:rsidR="00B57DB7" w:rsidRPr="00B57DB7">
        <w:rPr>
          <w:rFonts w:ascii="Arial" w:hAnsi="Arial" w:cs="Arial"/>
        </w:rPr>
        <w:lastRenderedPageBreak/>
        <w:t xml:space="preserve">es relativamente sencillo detectar déficit </w:t>
      </w:r>
      <w:proofErr w:type="gramStart"/>
      <w:r w:rsidR="00B57DB7" w:rsidRPr="00B57DB7">
        <w:rPr>
          <w:rFonts w:ascii="Arial" w:hAnsi="Arial" w:cs="Arial"/>
        </w:rPr>
        <w:t>nutricionales graves</w:t>
      </w:r>
      <w:proofErr w:type="gramEnd"/>
      <w:r w:rsidR="00B57DB7" w:rsidRPr="00B57DB7">
        <w:rPr>
          <w:rFonts w:ascii="Arial" w:hAnsi="Arial" w:cs="Arial"/>
        </w:rPr>
        <w:t xml:space="preserve"> como el escorbuto, la pelagra o la anemia ferropénica. Sin embargo, es mucho más difícil valorar los estados subclínicos en que existe un aporte de nutrientes incorrecto o insuficiente para alcanzar el valor deseable de salud y capacidad funcional. Dadas la diversidad de factores y la variabilidad de mecanismos implicados en el balance nutricional de cada individuo es necesario recurrir a medidas que nos orienten respecto de nuestro estado nutricional. Siendo rigurosos, es evidente que cuantas más técnicas se utilicen, más precisa será nuestra evaluación final. Sin embargo, es importante fijar bien el objetivo de la evaluación nutricional para no perder tiempo y dinero en análisis innecesarios. 67</w:t>
      </w:r>
    </w:p>
    <w:p w:rsidR="00C46B72" w:rsidRPr="00B57DB7" w:rsidRDefault="00C46B72">
      <w:pPr>
        <w:rPr>
          <w:rFonts w:ascii="Arial" w:hAnsi="Arial" w:cs="Arial"/>
          <w:sz w:val="24"/>
          <w:szCs w:val="24"/>
        </w:rPr>
      </w:pPr>
    </w:p>
    <w:sectPr w:rsidR="00C46B72" w:rsidRPr="00B57DB7" w:rsidSect="00A2559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FC" w:rsidRDefault="008173FC" w:rsidP="00B57DB7">
      <w:pPr>
        <w:spacing w:after="0" w:line="240" w:lineRule="auto"/>
      </w:pPr>
      <w:r>
        <w:separator/>
      </w:r>
    </w:p>
  </w:endnote>
  <w:endnote w:type="continuationSeparator" w:id="0">
    <w:p w:rsidR="008173FC" w:rsidRDefault="008173FC" w:rsidP="00B5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FC" w:rsidRDefault="008173FC" w:rsidP="00B57DB7">
      <w:pPr>
        <w:spacing w:after="0" w:line="240" w:lineRule="auto"/>
      </w:pPr>
      <w:r>
        <w:separator/>
      </w:r>
    </w:p>
  </w:footnote>
  <w:footnote w:type="continuationSeparator" w:id="0">
    <w:p w:rsidR="008173FC" w:rsidRDefault="008173FC" w:rsidP="00B57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A7"/>
    <w:rsid w:val="002924A7"/>
    <w:rsid w:val="008173FC"/>
    <w:rsid w:val="00A25599"/>
    <w:rsid w:val="00B57DB7"/>
    <w:rsid w:val="00C46B72"/>
    <w:rsid w:val="00C80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4351E-8414-4201-8907-805CD6B1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DB7"/>
  </w:style>
  <w:style w:type="paragraph" w:styleId="Piedepgina">
    <w:name w:val="footer"/>
    <w:basedOn w:val="Normal"/>
    <w:link w:val="PiedepginaCar"/>
    <w:uiPriority w:val="99"/>
    <w:unhideWhenUsed/>
    <w:rsid w:val="00B57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1146</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HATSYRY HP</dc:creator>
  <cp:keywords/>
  <dc:description/>
  <cp:lastModifiedBy>HATSYRY HP</cp:lastModifiedBy>
  <cp:revision>1</cp:revision>
  <dcterms:created xsi:type="dcterms:W3CDTF">2020-10-12T18:42:00Z</dcterms:created>
  <dcterms:modified xsi:type="dcterms:W3CDTF">2020-10-12T19:14:00Z</dcterms:modified>
</cp:coreProperties>
</file>