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9A" w:rsidRDefault="00D35B9A" w:rsidP="00D35B9A">
      <w:pPr>
        <w:spacing w:line="240" w:lineRule="auto"/>
        <w:rPr>
          <w:rFonts w:ascii="Century Gothic" w:hAnsi="Century Gothic"/>
          <w:b/>
          <w:color w:val="1F3864" w:themeColor="accent5" w:themeShade="80"/>
          <w:sz w:val="48"/>
        </w:rPr>
      </w:pPr>
    </w:p>
    <w:p w:rsidR="00D35B9A" w:rsidRDefault="00D35B9A" w:rsidP="00D35B9A">
      <w:pPr>
        <w:spacing w:line="240" w:lineRule="auto"/>
        <w:rPr>
          <w:rFonts w:ascii="Century Gothic" w:hAnsi="Century Gothic"/>
          <w:b/>
          <w:color w:val="1F3864" w:themeColor="accent5" w:themeShade="80"/>
          <w:sz w:val="48"/>
        </w:rPr>
      </w:pPr>
    </w:p>
    <w:p w:rsidR="00D35B9A" w:rsidRDefault="00D35B9A" w:rsidP="00D35B9A">
      <w:pPr>
        <w:spacing w:line="240" w:lineRule="auto"/>
        <w:rPr>
          <w:rFonts w:ascii="Century Gothic" w:hAnsi="Century Gothic"/>
          <w:b/>
          <w:color w:val="1F3864" w:themeColor="accent5" w:themeShade="80"/>
          <w:sz w:val="48"/>
        </w:rPr>
      </w:pPr>
    </w:p>
    <w:p w:rsidR="00D35B9A" w:rsidRPr="006774C3" w:rsidRDefault="00D35B9A" w:rsidP="00D35B9A">
      <w:pPr>
        <w:spacing w:line="240" w:lineRule="auto"/>
        <w:rPr>
          <w:rFonts w:ascii="Century Gothic" w:hAnsi="Century Gothic"/>
          <w:sz w:val="36"/>
        </w:rPr>
      </w:pPr>
      <w:r w:rsidRPr="00F421C3">
        <w:rPr>
          <w:rFonts w:ascii="Century Gothic" w:hAnsi="Century Gothic"/>
          <w:b/>
          <w:color w:val="1F3864" w:themeColor="accent5" w:themeShade="80"/>
          <w:sz w:val="48"/>
        </w:rPr>
        <w:t>Nombre de alumno:</w:t>
      </w:r>
      <w:r>
        <w:rPr>
          <w:rFonts w:ascii="Century Gothic" w:hAnsi="Century Gothic"/>
          <w:b/>
          <w:color w:val="1F3864" w:themeColor="accent5" w:themeShade="80"/>
          <w:sz w:val="48"/>
        </w:rPr>
        <w:t xml:space="preserve"> </w:t>
      </w:r>
      <w:r>
        <w:rPr>
          <w:rFonts w:ascii="Century Gothic" w:hAnsi="Century Gothic"/>
          <w:sz w:val="36"/>
        </w:rPr>
        <w:t xml:space="preserve">Danna Isela Rodríguez López </w:t>
      </w:r>
    </w:p>
    <w:p w:rsidR="00D35B9A" w:rsidRPr="006774C3" w:rsidRDefault="00D35B9A" w:rsidP="00D35B9A">
      <w:pPr>
        <w:spacing w:line="240" w:lineRule="auto"/>
        <w:rPr>
          <w:rFonts w:ascii="Century Gothic" w:hAnsi="Century Gothic"/>
          <w:sz w:val="36"/>
        </w:rPr>
      </w:pPr>
      <w:r w:rsidRPr="00F421C3">
        <w:rPr>
          <w:rFonts w:ascii="Century Gothic" w:hAnsi="Century Gothic"/>
          <w:b/>
          <w:color w:val="1F3864" w:themeColor="accent5" w:themeShade="80"/>
          <w:sz w:val="48"/>
        </w:rPr>
        <w:t xml:space="preserve">Nombre del profesor: </w:t>
      </w:r>
      <w:r>
        <w:rPr>
          <w:rFonts w:ascii="Century Gothic" w:hAnsi="Century Gothic"/>
          <w:sz w:val="36"/>
        </w:rPr>
        <w:t xml:space="preserve">Eduardo ángel cruz  </w:t>
      </w:r>
    </w:p>
    <w:p w:rsidR="00D35B9A" w:rsidRPr="006341F7" w:rsidRDefault="00D35B9A" w:rsidP="00D35B9A">
      <w:pPr>
        <w:spacing w:line="240" w:lineRule="auto"/>
        <w:rPr>
          <w:rFonts w:ascii="Century Gothic" w:hAnsi="Century Gothic"/>
          <w:color w:val="000000" w:themeColor="text1"/>
          <w:sz w:val="36"/>
        </w:rPr>
      </w:pPr>
      <w:r w:rsidRPr="00F421C3">
        <w:rPr>
          <w:rFonts w:ascii="Century Gothic" w:hAnsi="Century Gothic"/>
          <w:b/>
          <w:color w:val="1F3864" w:themeColor="accent5" w:themeShade="80"/>
          <w:sz w:val="48"/>
        </w:rPr>
        <w:t xml:space="preserve">Nombre del trabajo: </w:t>
      </w:r>
      <w:r w:rsidRPr="006341F7">
        <w:rPr>
          <w:rFonts w:ascii="Century Gothic" w:hAnsi="Century Gothic"/>
          <w:color w:val="000000" w:themeColor="text1"/>
          <w:sz w:val="48"/>
        </w:rPr>
        <w:t xml:space="preserve">¿censura o privilegio? </w:t>
      </w:r>
      <w:r w:rsidRPr="006341F7">
        <w:rPr>
          <w:rFonts w:ascii="Century Gothic" w:hAnsi="Century Gothic"/>
          <w:color w:val="000000" w:themeColor="text1"/>
          <w:sz w:val="36"/>
        </w:rPr>
        <w:t xml:space="preserve"> </w:t>
      </w:r>
    </w:p>
    <w:p w:rsidR="00D35B9A" w:rsidRPr="006774C3" w:rsidRDefault="00D35B9A" w:rsidP="00D35B9A">
      <w:pPr>
        <w:tabs>
          <w:tab w:val="left" w:pos="6765"/>
        </w:tabs>
        <w:spacing w:line="240" w:lineRule="auto"/>
        <w:rPr>
          <w:rFonts w:ascii="Century Gothic" w:hAnsi="Century Gothic"/>
          <w:sz w:val="36"/>
        </w:rPr>
      </w:pPr>
      <w:r w:rsidRPr="00F421C3">
        <w:rPr>
          <w:rFonts w:ascii="Century Gothic" w:hAnsi="Century Gothic"/>
          <w:b/>
          <w:color w:val="1F3864" w:themeColor="accent5" w:themeShade="80"/>
          <w:sz w:val="48"/>
        </w:rPr>
        <w:t xml:space="preserve">Materia: </w:t>
      </w:r>
      <w:r>
        <w:rPr>
          <w:rFonts w:ascii="Century Gothic" w:hAnsi="Century Gothic"/>
          <w:sz w:val="36"/>
        </w:rPr>
        <w:t xml:space="preserve">redacción en español </w:t>
      </w:r>
      <w:r>
        <w:rPr>
          <w:rFonts w:ascii="Century Gothic" w:hAnsi="Century Gothic"/>
          <w:sz w:val="36"/>
        </w:rPr>
        <w:tab/>
      </w:r>
    </w:p>
    <w:p w:rsidR="00D35B9A" w:rsidRPr="006774C3" w:rsidRDefault="00D35B9A" w:rsidP="00D35B9A">
      <w:pPr>
        <w:spacing w:line="240" w:lineRule="auto"/>
        <w:rPr>
          <w:rFonts w:ascii="Century Gothic" w:hAnsi="Century Gothic"/>
          <w:sz w:val="36"/>
        </w:rPr>
      </w:pPr>
      <w:r w:rsidRPr="00F421C3">
        <w:rPr>
          <w:rFonts w:ascii="Century Gothic" w:hAnsi="Century Gothic"/>
          <w:b/>
          <w:color w:val="1F3864" w:themeColor="accent5" w:themeShade="80"/>
          <w:sz w:val="48"/>
        </w:rPr>
        <w:t xml:space="preserve">Grado: </w:t>
      </w:r>
      <w:r w:rsidRPr="00D35B9A">
        <w:rPr>
          <w:rFonts w:ascii="Century Gothic" w:hAnsi="Century Gothic"/>
          <w:color w:val="000000" w:themeColor="text1"/>
          <w:sz w:val="48"/>
        </w:rPr>
        <w:t>I LMVZ</w:t>
      </w:r>
      <w:r w:rsidRPr="00D35B9A">
        <w:rPr>
          <w:rFonts w:ascii="Century Gothic" w:hAnsi="Century Gothic"/>
          <w:b/>
          <w:color w:val="000000" w:themeColor="text1"/>
          <w:sz w:val="48"/>
        </w:rPr>
        <w:t xml:space="preserve"> </w:t>
      </w:r>
      <w:r w:rsidRPr="00D35B9A">
        <w:rPr>
          <w:rFonts w:ascii="Century Gothic" w:hAnsi="Century Gothic"/>
          <w:color w:val="000000" w:themeColor="text1"/>
          <w:sz w:val="36"/>
        </w:rPr>
        <w:t xml:space="preserve"> </w:t>
      </w:r>
    </w:p>
    <w:p w:rsidR="00D35B9A" w:rsidRPr="006774C3" w:rsidRDefault="00D35B9A" w:rsidP="00D35B9A">
      <w:pPr>
        <w:spacing w:line="240" w:lineRule="auto"/>
        <w:rPr>
          <w:rFonts w:ascii="Century Gothic" w:hAnsi="Century Gothic"/>
          <w:sz w:val="40"/>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Pr>
          <w:rFonts w:ascii="Century Gothic" w:hAnsi="Century Gothic"/>
          <w:sz w:val="40"/>
        </w:rPr>
        <w:t xml:space="preserve">“A” </w:t>
      </w:r>
    </w:p>
    <w:p w:rsidR="00D35B9A" w:rsidRDefault="00D35B9A">
      <w:r>
        <w:rPr>
          <w:noProof/>
          <w:sz w:val="56"/>
          <w:lang w:eastAsia="es-MX"/>
        </w:rPr>
        <w:drawing>
          <wp:anchor distT="0" distB="0" distL="114300" distR="114300" simplePos="0" relativeHeight="251659264" behindDoc="0" locked="0" layoutInCell="1" allowOverlap="1" wp14:anchorId="76430A11" wp14:editId="04E614C2">
            <wp:simplePos x="0" y="0"/>
            <wp:positionH relativeFrom="column">
              <wp:posOffset>-946785</wp:posOffset>
            </wp:positionH>
            <wp:positionV relativeFrom="page">
              <wp:posOffset>198755</wp:posOffset>
            </wp:positionV>
            <wp:extent cx="2718435" cy="1013460"/>
            <wp:effectExtent l="0" t="0" r="5715" b="0"/>
            <wp:wrapTopAndBottom/>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5B9A" w:rsidRPr="00D35B9A" w:rsidRDefault="00D35B9A" w:rsidP="00D35B9A"/>
    <w:p w:rsidR="00D35B9A" w:rsidRPr="00D35B9A" w:rsidRDefault="00D35B9A" w:rsidP="00D35B9A"/>
    <w:p w:rsidR="00D35B9A" w:rsidRPr="00D35B9A" w:rsidRDefault="00D35B9A" w:rsidP="00D35B9A"/>
    <w:p w:rsidR="00D35B9A" w:rsidRPr="00D35B9A" w:rsidRDefault="00D35B9A" w:rsidP="00D35B9A"/>
    <w:p w:rsidR="00D35B9A" w:rsidRPr="00D35B9A" w:rsidRDefault="00D35B9A" w:rsidP="00D35B9A"/>
    <w:p w:rsidR="00D35B9A" w:rsidRDefault="00D35B9A" w:rsidP="00D35B9A"/>
    <w:p w:rsidR="00D35B9A" w:rsidRDefault="00D35B9A" w:rsidP="00D35B9A"/>
    <w:p w:rsidR="00D35B9A" w:rsidRPr="00D35B9A" w:rsidRDefault="00D35B9A" w:rsidP="00D35B9A">
      <w:pPr>
        <w:tabs>
          <w:tab w:val="left" w:pos="3345"/>
        </w:tabs>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61312" behindDoc="1" locked="0" layoutInCell="1" allowOverlap="1" wp14:anchorId="6543D052" wp14:editId="759BD7F7">
            <wp:simplePos x="0" y="0"/>
            <wp:positionH relativeFrom="page">
              <wp:align>left</wp:align>
            </wp:positionH>
            <wp:positionV relativeFrom="paragraph">
              <wp:posOffset>1085850</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1F3864" w:themeColor="accent5" w:themeShade="80"/>
        </w:rPr>
        <w:t xml:space="preserve">         </w:t>
      </w:r>
      <w:r>
        <w:rPr>
          <w:rFonts w:ascii="Century Gothic" w:hAnsi="Century Gothic"/>
          <w:color w:val="1F3864" w:themeColor="accent5" w:themeShade="80"/>
        </w:rPr>
        <w:t xml:space="preserve">Comitán de Domínguez Chiapas a 14 de octubre </w:t>
      </w:r>
      <w:r w:rsidRPr="00F421C3">
        <w:rPr>
          <w:rFonts w:ascii="Century Gothic" w:hAnsi="Century Gothic"/>
          <w:color w:val="1F3864" w:themeColor="accent5" w:themeShade="80"/>
        </w:rPr>
        <w:t>de 20</w:t>
      </w:r>
      <w:r>
        <w:rPr>
          <w:rFonts w:ascii="Century Gothic" w:hAnsi="Century Gothic"/>
          <w:color w:val="1F3864" w:themeColor="accent5" w:themeShade="80"/>
        </w:rPr>
        <w:t>20</w:t>
      </w:r>
      <w:r w:rsidRPr="00F421C3">
        <w:rPr>
          <w:rFonts w:ascii="Century Gothic" w:hAnsi="Century Gothic"/>
          <w:color w:val="1F3864" w:themeColor="accent5" w:themeShade="80"/>
        </w:rPr>
        <w:t>.</w:t>
      </w:r>
      <w:r w:rsidRPr="00D35B9A">
        <w:rPr>
          <w:rFonts w:ascii="Century Gothic" w:hAnsi="Century Gothic"/>
          <w:noProof/>
          <w:color w:val="1F3864" w:themeColor="accent5" w:themeShade="80"/>
          <w:lang w:eastAsia="es-MX"/>
        </w:rPr>
        <w:t xml:space="preserve"> </w:t>
      </w:r>
    </w:p>
    <w:p w:rsidR="00D35B9A" w:rsidRPr="00D35B9A" w:rsidRDefault="00D35B9A" w:rsidP="00D35B9A"/>
    <w:p w:rsidR="00D35B9A" w:rsidRPr="00D35B9A" w:rsidRDefault="00D35B9A" w:rsidP="00D35B9A"/>
    <w:p w:rsidR="00D35B9A" w:rsidRPr="00D35B9A" w:rsidRDefault="00D35B9A" w:rsidP="00D35B9A"/>
    <w:p w:rsidR="00D35B9A" w:rsidRDefault="00D35B9A" w:rsidP="00D35B9A">
      <w:pPr>
        <w:spacing w:line="480" w:lineRule="auto"/>
        <w:jc w:val="center"/>
        <w:rPr>
          <w:rFonts w:ascii="Times New Roman" w:hAnsi="Times New Roman" w:cs="Times New Roman"/>
          <w:sz w:val="28"/>
          <w:szCs w:val="24"/>
        </w:rPr>
      </w:pPr>
      <w:r>
        <w:rPr>
          <w:rFonts w:ascii="Times New Roman" w:hAnsi="Times New Roman" w:cs="Times New Roman"/>
          <w:sz w:val="28"/>
          <w:szCs w:val="24"/>
        </w:rPr>
        <w:t xml:space="preserve">Introducción </w:t>
      </w:r>
    </w:p>
    <w:p w:rsidR="00D35B9A" w:rsidRPr="000C54CA" w:rsidRDefault="00D35B9A" w:rsidP="00D35B9A">
      <w:pPr>
        <w:spacing w:line="480" w:lineRule="auto"/>
        <w:rPr>
          <w:rFonts w:ascii="Times New Roman" w:hAnsi="Times New Roman" w:cs="Times New Roman"/>
          <w:sz w:val="24"/>
          <w:szCs w:val="24"/>
        </w:rPr>
      </w:pPr>
      <w:r>
        <w:rPr>
          <w:rFonts w:ascii="Times New Roman" w:hAnsi="Times New Roman" w:cs="Times New Roman"/>
          <w:sz w:val="24"/>
          <w:szCs w:val="24"/>
        </w:rPr>
        <w:t>Este ensayo habla sobre política, de los autores y sus puntos de vista críticos, ya que cada uno de ellos se expresó de manera diferente.</w:t>
      </w:r>
    </w:p>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Pr>
        <w:spacing w:line="480" w:lineRule="auto"/>
        <w:jc w:val="center"/>
        <w:rPr>
          <w:rFonts w:ascii="Times New Roman" w:hAnsi="Times New Roman" w:cs="Times New Roman"/>
          <w:sz w:val="28"/>
          <w:szCs w:val="24"/>
        </w:rPr>
      </w:pPr>
      <w:r w:rsidRPr="006774C3">
        <w:rPr>
          <w:rFonts w:ascii="Times New Roman" w:hAnsi="Times New Roman" w:cs="Times New Roman"/>
          <w:sz w:val="28"/>
          <w:szCs w:val="24"/>
        </w:rPr>
        <w:t xml:space="preserve">¿Censura o privilegio? </w:t>
      </w:r>
    </w:p>
    <w:p w:rsidR="00D35B9A" w:rsidRDefault="00D35B9A" w:rsidP="00D35B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El conflicto del que “La cuarta y revista nexos” nos hablan es sobre los problemas que estos tienen con el gobierno, ya que este les quitó el puesto como revista y publicidad, mencionan que estar de acuerdo con el autor </w:t>
      </w:r>
      <w:r w:rsidRPr="00440B77">
        <w:rPr>
          <w:rFonts w:ascii="Times New Roman" w:hAnsi="Times New Roman" w:cs="Times New Roman"/>
          <w:sz w:val="24"/>
          <w:szCs w:val="24"/>
        </w:rPr>
        <w:t>Héctor Aguilar Camín</w:t>
      </w:r>
      <w:r>
        <w:rPr>
          <w:rFonts w:ascii="Times New Roman" w:hAnsi="Times New Roman" w:cs="Times New Roman"/>
          <w:sz w:val="24"/>
          <w:szCs w:val="24"/>
        </w:rPr>
        <w:t xml:space="preserve"> (creador de ensayos e historias) </w:t>
      </w:r>
      <w:r w:rsidRPr="00A56AA8">
        <w:rPr>
          <w:rFonts w:ascii="Times New Roman" w:hAnsi="Times New Roman" w:cs="Times New Roman"/>
          <w:sz w:val="24"/>
          <w:szCs w:val="24"/>
        </w:rPr>
        <w:t>se les hizo difícil</w:t>
      </w:r>
      <w:r>
        <w:rPr>
          <w:rFonts w:ascii="Times New Roman" w:hAnsi="Times New Roman" w:cs="Times New Roman"/>
          <w:sz w:val="24"/>
          <w:szCs w:val="24"/>
        </w:rPr>
        <w:t xml:space="preserve">, nos mencionan que el ensayista Héctor está de acuerdo con el </w:t>
      </w:r>
      <w:r w:rsidRPr="00440B77">
        <w:rPr>
          <w:rFonts w:ascii="Times New Roman" w:hAnsi="Times New Roman" w:cs="Times New Roman"/>
          <w:sz w:val="24"/>
          <w:szCs w:val="24"/>
        </w:rPr>
        <w:t>americanismo y defensa del neolibe</w:t>
      </w:r>
      <w:r>
        <w:rPr>
          <w:rFonts w:ascii="Times New Roman" w:hAnsi="Times New Roman" w:cs="Times New Roman"/>
          <w:sz w:val="24"/>
          <w:szCs w:val="24"/>
        </w:rPr>
        <w:t>ralismo.  De acuerdo a las cuentas financieras del gobierno de Enrique Peña Nieto, la compra de espacio publicitario incrementó un 130% en una emisora fija, esto dejó algunos</w:t>
      </w:r>
      <w:r w:rsidRPr="00E54FE6">
        <w:rPr>
          <w:rFonts w:ascii="Times New Roman" w:hAnsi="Times New Roman" w:cs="Times New Roman"/>
          <w:sz w:val="24"/>
          <w:szCs w:val="24"/>
        </w:rPr>
        <w:t xml:space="preserve"> millones de pesos</w:t>
      </w:r>
      <w:r>
        <w:rPr>
          <w:rFonts w:ascii="Times New Roman" w:hAnsi="Times New Roman" w:cs="Times New Roman"/>
          <w:sz w:val="24"/>
          <w:szCs w:val="24"/>
        </w:rPr>
        <w:t xml:space="preserve"> restantes en el año. </w:t>
      </w:r>
    </w:p>
    <w:p w:rsidR="00D35B9A" w:rsidRDefault="00D35B9A" w:rsidP="00D35B9A">
      <w:pPr>
        <w:spacing w:line="480" w:lineRule="auto"/>
        <w:jc w:val="both"/>
        <w:rPr>
          <w:rFonts w:ascii="Times New Roman" w:hAnsi="Times New Roman" w:cs="Times New Roman"/>
          <w:sz w:val="24"/>
          <w:szCs w:val="24"/>
        </w:rPr>
      </w:pPr>
      <w:r>
        <w:rPr>
          <w:rFonts w:ascii="Times New Roman" w:hAnsi="Times New Roman" w:cs="Times New Roman"/>
          <w:sz w:val="24"/>
          <w:szCs w:val="24"/>
        </w:rPr>
        <w:t>El presidente Andrés Manuel López Obrador,</w:t>
      </w:r>
      <w:r w:rsidRPr="008E2FD9">
        <w:t xml:space="preserve"> </w:t>
      </w:r>
      <w:r>
        <w:t>mencionó el</w:t>
      </w:r>
      <w:r w:rsidRPr="008E2FD9">
        <w:rPr>
          <w:rFonts w:ascii="Times New Roman" w:hAnsi="Times New Roman" w:cs="Times New Roman"/>
          <w:sz w:val="24"/>
          <w:szCs w:val="24"/>
        </w:rPr>
        <w:t xml:space="preserve"> tema de las firmas de utilería</w:t>
      </w:r>
      <w:r>
        <w:rPr>
          <w:rFonts w:ascii="Times New Roman" w:hAnsi="Times New Roman" w:cs="Times New Roman"/>
          <w:sz w:val="24"/>
          <w:szCs w:val="24"/>
        </w:rPr>
        <w:t xml:space="preserve">s y que el gobierno bajará en el liberalismo ya que para muchas personas la 4T no es de su total agrado. La pregunta es ¿qué sucederá con la dimensión siguiente? El presidente habla con los publicistas y, la conocida revista Nexos recaudo firmas al final todo. Siguiendo con los temas, todo un conflicto ya que la democracia no esta tan sencilla para cada persona ya que cada una necesita su progreso. Muchas personas no están de acuerdo y nacen muchos debates como el que hay con </w:t>
      </w:r>
      <w:r w:rsidRPr="00C747C1">
        <w:rPr>
          <w:rFonts w:ascii="Times New Roman" w:hAnsi="Times New Roman" w:cs="Times New Roman"/>
          <w:sz w:val="24"/>
          <w:szCs w:val="24"/>
        </w:rPr>
        <w:t>Carlos Bravo Regidor,</w:t>
      </w:r>
      <w:r>
        <w:rPr>
          <w:rFonts w:ascii="Times New Roman" w:hAnsi="Times New Roman" w:cs="Times New Roman"/>
          <w:sz w:val="24"/>
          <w:szCs w:val="24"/>
        </w:rPr>
        <w:t xml:space="preserve"> </w:t>
      </w:r>
      <w:proofErr w:type="spellStart"/>
      <w:r>
        <w:rPr>
          <w:rFonts w:ascii="Times New Roman" w:hAnsi="Times New Roman" w:cs="Times New Roman"/>
          <w:sz w:val="24"/>
          <w:szCs w:val="24"/>
        </w:rPr>
        <w:t>Gibrán</w:t>
      </w:r>
      <w:proofErr w:type="spellEnd"/>
      <w:r>
        <w:rPr>
          <w:rFonts w:ascii="Times New Roman" w:hAnsi="Times New Roman" w:cs="Times New Roman"/>
          <w:sz w:val="24"/>
          <w:szCs w:val="24"/>
        </w:rPr>
        <w:t xml:space="preserve"> Ramírez y Paula Vázquez, en cual debaten sobre el conflicto que hay con la SFP, mencionando nuevamente a la revista Nexos; en la reunión debatieron sobre el tema de la secretaria de función y el inconveniente con la revista nexos, se mencionó que la revista hizo una publicación informando que todo era falso, causando problemas, hubieron demandas por la falsificación del documento, como consecuencia la secretaria publica prohibió todo tipo de contrato con la revista Nexos, la revista Nexos quedó completamente retirada de los temas políticos, y sin publicar sobre el </w:t>
      </w:r>
      <w:r>
        <w:rPr>
          <w:rFonts w:ascii="Times New Roman" w:hAnsi="Times New Roman" w:cs="Times New Roman"/>
          <w:sz w:val="24"/>
          <w:szCs w:val="24"/>
        </w:rPr>
        <w:lastRenderedPageBreak/>
        <w:t xml:space="preserve">gobierno durante dos años, este detalle se dio en el 2018, hasta la fecha el gobierno no ha presentado el documento que supuestamente era falso , esto no nos deja  proceder con el tema </w:t>
      </w:r>
    </w:p>
    <w:p w:rsidR="00D35B9A" w:rsidRDefault="00D35B9A" w:rsidP="00D35B9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porque no hay pruebas para así </w:t>
      </w:r>
      <w:r>
        <w:rPr>
          <w:rFonts w:ascii="Times New Roman" w:hAnsi="Times New Roman" w:cs="Times New Roman"/>
          <w:sz w:val="24"/>
          <w:szCs w:val="24"/>
        </w:rPr>
        <w:t>poder decir</w:t>
      </w:r>
      <w:r>
        <w:rPr>
          <w:rFonts w:ascii="Times New Roman" w:hAnsi="Times New Roman" w:cs="Times New Roman"/>
          <w:sz w:val="24"/>
          <w:szCs w:val="24"/>
        </w:rPr>
        <w:t xml:space="preserve"> quien tiene la razón, los analistas dicen que el problema es personal </w:t>
      </w:r>
      <w:r>
        <w:rPr>
          <w:rFonts w:ascii="Times New Roman" w:hAnsi="Times New Roman" w:cs="Times New Roman"/>
          <w:sz w:val="24"/>
          <w:szCs w:val="24"/>
        </w:rPr>
        <w:t>ya este</w:t>
      </w:r>
      <w:r>
        <w:rPr>
          <w:rFonts w:ascii="Times New Roman" w:hAnsi="Times New Roman" w:cs="Times New Roman"/>
          <w:sz w:val="24"/>
          <w:szCs w:val="24"/>
        </w:rPr>
        <w:t xml:space="preserve"> debate es complicado por los semblantes que se presentan. La revista Nexos quedó anulada y no tiene ingresos de parte del gobierno, existen alternativas para evitar este tipo de problemas, mientras se respete la libertad de expresión. </w:t>
      </w:r>
    </w:p>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 w:rsidR="00D35B9A" w:rsidRDefault="00D35B9A" w:rsidP="00D35B9A">
      <w:pPr>
        <w:spacing w:line="480" w:lineRule="auto"/>
      </w:pPr>
    </w:p>
    <w:p w:rsidR="00D35B9A" w:rsidRDefault="00D35B9A" w:rsidP="00D35B9A">
      <w:pPr>
        <w:spacing w:line="480" w:lineRule="auto"/>
      </w:pPr>
    </w:p>
    <w:p w:rsidR="00D35B9A" w:rsidRDefault="00D35B9A" w:rsidP="00D35B9A">
      <w:pPr>
        <w:spacing w:line="480" w:lineRule="auto"/>
        <w:rPr>
          <w:rFonts w:ascii="Times New Roman" w:hAnsi="Times New Roman" w:cs="Times New Roman"/>
          <w:sz w:val="28"/>
          <w:szCs w:val="24"/>
        </w:rPr>
      </w:pPr>
      <w:r>
        <w:t xml:space="preserve">                                                                        </w:t>
      </w:r>
      <w:r>
        <w:rPr>
          <w:rFonts w:ascii="Times New Roman" w:hAnsi="Times New Roman" w:cs="Times New Roman"/>
          <w:sz w:val="28"/>
          <w:szCs w:val="24"/>
        </w:rPr>
        <w:t>Conclusión</w:t>
      </w:r>
    </w:p>
    <w:p w:rsidR="00D35B9A" w:rsidRDefault="00D35B9A" w:rsidP="00D35B9A">
      <w:pPr>
        <w:spacing w:line="480" w:lineRule="auto"/>
        <w:rPr>
          <w:rFonts w:ascii="Times New Roman" w:hAnsi="Times New Roman" w:cs="Times New Roman"/>
          <w:sz w:val="24"/>
          <w:szCs w:val="24"/>
        </w:rPr>
      </w:pPr>
      <w:r>
        <w:rPr>
          <w:rFonts w:ascii="Times New Roman" w:hAnsi="Times New Roman" w:cs="Times New Roman"/>
          <w:sz w:val="24"/>
          <w:szCs w:val="24"/>
        </w:rPr>
        <w:t>Nosotros como ciudadanos no tenemos idea de en qué conflictos se encuentra nuestro país, la 4T dimensión formó muchos problemas, el gobierno tristemente es corrupto y al expresarnos de la forma en que nosotros consideramos correcta no encontramos con ciertos desacuerdos.</w:t>
      </w:r>
    </w:p>
    <w:p w:rsidR="00D35B9A" w:rsidRDefault="00D35B9A" w:rsidP="00D35B9A"/>
    <w:p w:rsidR="00D35B9A" w:rsidRDefault="00D35B9A" w:rsidP="00D35B9A"/>
    <w:p w:rsidR="00D35B9A" w:rsidRDefault="00D35B9A" w:rsidP="00D35B9A"/>
    <w:p w:rsidR="00D35B9A" w:rsidRDefault="00D35B9A" w:rsidP="00D35B9A"/>
    <w:p w:rsidR="00D35B9A" w:rsidRPr="00D35B9A" w:rsidRDefault="00D35B9A" w:rsidP="00D35B9A"/>
    <w:p w:rsidR="00D35B9A" w:rsidRPr="00D35B9A" w:rsidRDefault="00D35B9A" w:rsidP="00D35B9A"/>
    <w:p w:rsidR="00D35B9A" w:rsidRPr="00D35B9A" w:rsidRDefault="00D35B9A" w:rsidP="00D35B9A"/>
    <w:p w:rsidR="00D35B9A" w:rsidRPr="00D35B9A" w:rsidRDefault="00D35B9A" w:rsidP="00D35B9A"/>
    <w:p w:rsidR="00D35B9A" w:rsidRPr="00D35B9A" w:rsidRDefault="00D35B9A" w:rsidP="00D35B9A"/>
    <w:p w:rsidR="00D35B9A" w:rsidRPr="00D35B9A" w:rsidRDefault="00D35B9A" w:rsidP="00D35B9A"/>
    <w:p w:rsidR="00D35B9A" w:rsidRDefault="00D35B9A" w:rsidP="00D35B9A"/>
    <w:p w:rsidR="005A2A70" w:rsidRDefault="005A2A70" w:rsidP="00D35B9A">
      <w:pPr>
        <w:jc w:val="center"/>
      </w:pPr>
    </w:p>
    <w:p w:rsidR="00D35B9A" w:rsidRDefault="00D35B9A" w:rsidP="00D35B9A">
      <w:pPr>
        <w:jc w:val="center"/>
      </w:pPr>
    </w:p>
    <w:p w:rsidR="00D35B9A" w:rsidRDefault="00D35B9A" w:rsidP="00D35B9A">
      <w:pPr>
        <w:jc w:val="center"/>
      </w:pPr>
    </w:p>
    <w:p w:rsidR="00D35B9A" w:rsidRDefault="00D35B9A" w:rsidP="00D35B9A">
      <w:pPr>
        <w:jc w:val="center"/>
      </w:pPr>
    </w:p>
    <w:p w:rsidR="00D35B9A" w:rsidRDefault="00D35B9A" w:rsidP="00D35B9A">
      <w:pPr>
        <w:spacing w:line="480" w:lineRule="auto"/>
        <w:jc w:val="center"/>
        <w:rPr>
          <w:rFonts w:ascii="Times New Roman" w:hAnsi="Times New Roman" w:cs="Times New Roman"/>
          <w:sz w:val="28"/>
          <w:szCs w:val="24"/>
        </w:rPr>
      </w:pPr>
    </w:p>
    <w:p w:rsidR="00D35B9A" w:rsidRDefault="00D35B9A" w:rsidP="00D35B9A">
      <w:pPr>
        <w:spacing w:line="480" w:lineRule="auto"/>
        <w:jc w:val="center"/>
        <w:rPr>
          <w:rFonts w:ascii="Times New Roman" w:hAnsi="Times New Roman" w:cs="Times New Roman"/>
          <w:sz w:val="28"/>
          <w:szCs w:val="24"/>
        </w:rPr>
      </w:pPr>
    </w:p>
    <w:p w:rsidR="00D35B9A" w:rsidRDefault="00D35B9A" w:rsidP="00D35B9A">
      <w:pPr>
        <w:spacing w:line="480" w:lineRule="auto"/>
        <w:jc w:val="center"/>
        <w:rPr>
          <w:rFonts w:ascii="Times New Roman" w:hAnsi="Times New Roman" w:cs="Times New Roman"/>
          <w:sz w:val="28"/>
          <w:szCs w:val="24"/>
        </w:rPr>
      </w:pPr>
    </w:p>
    <w:p w:rsidR="00D35B9A" w:rsidRDefault="00D35B9A" w:rsidP="00D35B9A">
      <w:pPr>
        <w:spacing w:line="480" w:lineRule="auto"/>
        <w:jc w:val="center"/>
        <w:rPr>
          <w:rFonts w:ascii="Times New Roman" w:hAnsi="Times New Roman" w:cs="Times New Roman"/>
          <w:sz w:val="28"/>
          <w:szCs w:val="24"/>
        </w:rPr>
      </w:pPr>
    </w:p>
    <w:p w:rsidR="00D35B9A" w:rsidRDefault="00D35B9A" w:rsidP="00D35B9A">
      <w:pPr>
        <w:spacing w:line="480" w:lineRule="auto"/>
        <w:jc w:val="center"/>
        <w:rPr>
          <w:rFonts w:ascii="Times New Roman" w:hAnsi="Times New Roman" w:cs="Times New Roman"/>
          <w:sz w:val="28"/>
          <w:szCs w:val="24"/>
        </w:rPr>
      </w:pPr>
    </w:p>
    <w:p w:rsidR="00D35B9A" w:rsidRDefault="00D35B9A" w:rsidP="00D35B9A">
      <w:pPr>
        <w:spacing w:line="480" w:lineRule="auto"/>
        <w:jc w:val="center"/>
        <w:rPr>
          <w:rFonts w:ascii="Times New Roman" w:hAnsi="Times New Roman" w:cs="Times New Roman"/>
          <w:sz w:val="28"/>
          <w:szCs w:val="24"/>
        </w:rPr>
      </w:pPr>
    </w:p>
    <w:p w:rsidR="00D35B9A" w:rsidRDefault="00D35B9A" w:rsidP="00D35B9A">
      <w:pPr>
        <w:spacing w:line="480" w:lineRule="auto"/>
        <w:jc w:val="center"/>
        <w:rPr>
          <w:rFonts w:ascii="Times New Roman" w:hAnsi="Times New Roman" w:cs="Times New Roman"/>
          <w:sz w:val="28"/>
          <w:szCs w:val="24"/>
        </w:rPr>
      </w:pPr>
      <w:bookmarkStart w:id="0" w:name="_GoBack"/>
      <w:bookmarkEnd w:id="0"/>
      <w:r>
        <w:rPr>
          <w:rFonts w:ascii="Times New Roman" w:hAnsi="Times New Roman" w:cs="Times New Roman"/>
          <w:sz w:val="28"/>
          <w:szCs w:val="24"/>
        </w:rPr>
        <w:t xml:space="preserve">Bibliografía </w:t>
      </w:r>
    </w:p>
    <w:p w:rsidR="00D35B9A" w:rsidRDefault="00D35B9A" w:rsidP="00D35B9A">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91012018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Rom20 \l 2058 </w:instrText>
          </w:r>
          <w:r>
            <w:rPr>
              <w:rFonts w:ascii="Times New Roman" w:hAnsi="Times New Roman" w:cs="Times New Roman"/>
              <w:sz w:val="24"/>
              <w:szCs w:val="24"/>
            </w:rPr>
            <w:fldChar w:fldCharType="separate"/>
          </w:r>
          <w:r w:rsidRPr="009B3AD7">
            <w:rPr>
              <w:rFonts w:ascii="Times New Roman" w:hAnsi="Times New Roman" w:cs="Times New Roman"/>
              <w:noProof/>
              <w:sz w:val="24"/>
              <w:szCs w:val="24"/>
            </w:rPr>
            <w:t>(Romero, 2020)</w:t>
          </w:r>
          <w:r>
            <w:rPr>
              <w:rFonts w:ascii="Times New Roman" w:hAnsi="Times New Roman" w:cs="Times New Roman"/>
              <w:sz w:val="24"/>
              <w:szCs w:val="24"/>
            </w:rPr>
            <w:fldChar w:fldCharType="end"/>
          </w:r>
        </w:sdtContent>
      </w:sdt>
    </w:p>
    <w:p w:rsidR="00D35B9A" w:rsidRDefault="00D35B9A" w:rsidP="00D35B9A">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75879225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Dia20 \l 2058 </w:instrText>
          </w:r>
          <w:r>
            <w:rPr>
              <w:rFonts w:ascii="Times New Roman" w:hAnsi="Times New Roman" w:cs="Times New Roman"/>
              <w:sz w:val="24"/>
              <w:szCs w:val="24"/>
            </w:rPr>
            <w:fldChar w:fldCharType="separate"/>
          </w:r>
          <w:r w:rsidRPr="009B3AD7">
            <w:rPr>
              <w:rFonts w:ascii="Times New Roman" w:hAnsi="Times New Roman" w:cs="Times New Roman"/>
              <w:noProof/>
              <w:sz w:val="24"/>
              <w:szCs w:val="24"/>
            </w:rPr>
            <w:t>(fuentes, 2020)</w:t>
          </w:r>
          <w:r>
            <w:rPr>
              <w:rFonts w:ascii="Times New Roman" w:hAnsi="Times New Roman" w:cs="Times New Roman"/>
              <w:sz w:val="24"/>
              <w:szCs w:val="24"/>
            </w:rPr>
            <w:fldChar w:fldCharType="end"/>
          </w:r>
        </w:sdtContent>
      </w:sdt>
    </w:p>
    <w:p w:rsidR="00D35B9A" w:rsidRDefault="00D35B9A" w:rsidP="00D35B9A">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46991114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nPa20 \l 2058 </w:instrText>
          </w:r>
          <w:r>
            <w:rPr>
              <w:rFonts w:ascii="Times New Roman" w:hAnsi="Times New Roman" w:cs="Times New Roman"/>
              <w:sz w:val="24"/>
              <w:szCs w:val="24"/>
            </w:rPr>
            <w:fldChar w:fldCharType="separate"/>
          </w:r>
          <w:r w:rsidRPr="009B3AD7">
            <w:rPr>
              <w:rFonts w:ascii="Times New Roman" w:hAnsi="Times New Roman" w:cs="Times New Roman"/>
              <w:noProof/>
              <w:sz w:val="24"/>
              <w:szCs w:val="24"/>
            </w:rPr>
            <w:t>(Paula Sofía Vázquez, 2020)</w:t>
          </w:r>
          <w:r>
            <w:rPr>
              <w:rFonts w:ascii="Times New Roman" w:hAnsi="Times New Roman" w:cs="Times New Roman"/>
              <w:sz w:val="24"/>
              <w:szCs w:val="24"/>
            </w:rPr>
            <w:fldChar w:fldCharType="end"/>
          </w:r>
        </w:sdtContent>
      </w:sdt>
    </w:p>
    <w:p w:rsidR="00D35B9A" w:rsidRPr="00D35B9A" w:rsidRDefault="00D35B9A" w:rsidP="00D35B9A">
      <w:pPr>
        <w:jc w:val="center"/>
      </w:pPr>
    </w:p>
    <w:sectPr w:rsidR="00D35B9A" w:rsidRPr="00D35B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9A"/>
    <w:rsid w:val="005A2A70"/>
    <w:rsid w:val="00D35B9A"/>
    <w:rsid w:val="00F11A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DF62"/>
  <w15:chartTrackingRefBased/>
  <w15:docId w15:val="{A5315612-A88F-4CC3-B0FB-752B2CED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B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Rom20</b:Tag>
    <b:SourceType>ArticleInAPeriodical</b:SourceType>
    <b:Guid>{41793CD4-B2D5-41CA-AB03-0284F9298F65}</b:Guid>
    <b:Title>La 4T y Revista Nexos: por qué la censura 'de izquierda' es una afrenta a la libertad de expresión</b:Title>
    <b:Year>2020</b:Year>
    <b:City>comitan de dominguez, chiapas </b:City>
    <b:Publisher>el fronterizo sur</b:Publisher>
    <b:Author>
      <b:Author>
        <b:NameList>
          <b:Person>
            <b:Last>Romero</b:Last>
            <b:First>Yancarlo</b:First>
            <b:Middle>Emmanuel Delgado</b:Middle>
          </b:Person>
        </b:NameList>
      </b:Author>
    </b:Author>
    <b:Pages>1</b:Pages>
    <b:PeriodicalTitle>el fronterizo del sur </b:PeriodicalTitle>
    <b:Month>agosto </b:Month>
    <b:Day>24</b:Day>
    <b:RefOrder>1</b:RefOrder>
  </b:Source>
  <b:Source>
    <b:Tag>Dia20</b:Tag>
    <b:SourceType>JournalArticle</b:SourceType>
    <b:Guid>{6E6E9A9A-99AA-4F86-A636-29686D862220}</b:Guid>
    <b:Title>En defensa del privilegio: los intelectuales y las firmas de utilería</b:Title>
    <b:Year>2020</b:Year>
    <b:Pages>1 </b:Pages>
    <b:Author>
      <b:Author>
        <b:NameList>
          <b:Person>
            <b:Last>fuentes</b:Last>
            <b:First>Diana</b:First>
          </b:Person>
        </b:NameList>
      </b:Author>
    </b:Author>
    <b:JournalName>revista comun </b:JournalName>
    <b:RefOrder>2</b:RefOrder>
  </b:Source>
  <b:Source>
    <b:Tag>nPa20</b:Tag>
    <b:SourceType>Report</b:SourceType>
    <b:Guid>{C59FA4C2-1A2E-4B84-AB77-FD4CDBDC1DB8}</b:Guid>
    <b:Title>Análisis del conflicto entre la SFP y la revista ‘Nexos’</b:Title>
    <b:Year>2020</b:Year>
    <b:Author>
      <b:Author>
        <b:NameList>
          <b:Person>
            <b:Last>Paula Sofía Vázquez</b:Last>
            <b:First>Carlos</b:First>
            <b:Middle>Bravo Regidor y Gibrán Ramírez.</b:Middle>
          </b:Person>
        </b:NameList>
      </b:Author>
    </b:Author>
    <b:Publisher>noticieros televisa</b:Publisher>
    <b:City>mexico</b:City>
    <b:RefOrder>3</b:RefOrder>
  </b:Source>
</b:Sources>
</file>

<file path=customXml/itemProps1.xml><?xml version="1.0" encoding="utf-8"?>
<ds:datastoreItem xmlns:ds="http://schemas.openxmlformats.org/officeDocument/2006/customXml" ds:itemID="{1D2805CA-7733-4CFD-AC65-EC414C234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dc:creator>
  <cp:keywords/>
  <dc:description/>
  <cp:lastModifiedBy>Rodriguez</cp:lastModifiedBy>
  <cp:revision>2</cp:revision>
  <dcterms:created xsi:type="dcterms:W3CDTF">2020-10-14T19:41:00Z</dcterms:created>
  <dcterms:modified xsi:type="dcterms:W3CDTF">2020-10-14T19:41:00Z</dcterms:modified>
</cp:coreProperties>
</file>