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62BB3" w14:textId="77777777" w:rsidR="00347122" w:rsidRPr="006B6F9D" w:rsidRDefault="00347122" w:rsidP="00347122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40"/>
          <w:szCs w:val="40"/>
        </w:rPr>
      </w:pPr>
      <w:r w:rsidRPr="006B6F9D">
        <w:rPr>
          <w:noProof/>
          <w:color w:val="4472C4" w:themeColor="accent1"/>
        </w:rPr>
        <w:drawing>
          <wp:anchor distT="0" distB="0" distL="114300" distR="114300" simplePos="0" relativeHeight="251659264" behindDoc="1" locked="0" layoutInCell="1" allowOverlap="1" wp14:anchorId="0F5BBA11" wp14:editId="4CFDE9DA">
            <wp:simplePos x="0" y="0"/>
            <wp:positionH relativeFrom="column">
              <wp:posOffset>-297180</wp:posOffset>
            </wp:positionH>
            <wp:positionV relativeFrom="paragraph">
              <wp:posOffset>-243840</wp:posOffset>
            </wp:positionV>
            <wp:extent cx="1828800" cy="733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74F76" w14:textId="77777777" w:rsidR="00347122" w:rsidRPr="00822142" w:rsidRDefault="00347122" w:rsidP="00347122">
      <w:pPr>
        <w:spacing w:line="360" w:lineRule="auto"/>
        <w:jc w:val="center"/>
        <w:rPr>
          <w:rFonts w:ascii="Arial" w:hAnsi="Arial" w:cs="Arial"/>
          <w:color w:val="4472C4" w:themeColor="accent1"/>
          <w:sz w:val="36"/>
          <w:szCs w:val="36"/>
        </w:rPr>
      </w:pPr>
      <w:r w:rsidRPr="00822142">
        <w:rPr>
          <w:rFonts w:ascii="Arial" w:hAnsi="Arial" w:cs="Arial"/>
          <w:color w:val="4472C4" w:themeColor="accent1"/>
          <w:sz w:val="36"/>
          <w:szCs w:val="36"/>
        </w:rPr>
        <w:t>Universidad Del Sureste</w:t>
      </w:r>
    </w:p>
    <w:p w14:paraId="56804F1D" w14:textId="77777777" w:rsidR="00347122" w:rsidRDefault="00347122" w:rsidP="00347122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</w:p>
    <w:p w14:paraId="1367DF15" w14:textId="77777777" w:rsidR="00347122" w:rsidRPr="00822142" w:rsidRDefault="00347122" w:rsidP="00347122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  <w:r w:rsidRPr="00822142">
        <w:rPr>
          <w:rFonts w:ascii="Arial" w:hAnsi="Arial" w:cs="Arial"/>
          <w:color w:val="4472C4" w:themeColor="accent1"/>
          <w:sz w:val="32"/>
          <w:szCs w:val="32"/>
        </w:rPr>
        <w:t>Computación I</w:t>
      </w:r>
    </w:p>
    <w:p w14:paraId="12E5F06A" w14:textId="77777777" w:rsidR="00347122" w:rsidRPr="00822142" w:rsidRDefault="00347122" w:rsidP="00347122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</w:p>
    <w:p w14:paraId="1A44C670" w14:textId="77777777" w:rsidR="00347122" w:rsidRPr="00822142" w:rsidRDefault="00347122" w:rsidP="00347122">
      <w:pPr>
        <w:spacing w:line="360" w:lineRule="auto"/>
        <w:rPr>
          <w:rFonts w:ascii="Arial" w:hAnsi="Arial" w:cs="Arial"/>
          <w:color w:val="4472C4" w:themeColor="accent1"/>
          <w:sz w:val="32"/>
          <w:szCs w:val="32"/>
        </w:rPr>
      </w:pPr>
      <w:r w:rsidRPr="00822142">
        <w:rPr>
          <w:rFonts w:ascii="Arial" w:hAnsi="Arial" w:cs="Arial"/>
          <w:color w:val="4472C4" w:themeColor="accent1"/>
          <w:sz w:val="32"/>
          <w:szCs w:val="32"/>
        </w:rPr>
        <w:t>Carrera: Enfermería</w:t>
      </w:r>
    </w:p>
    <w:p w14:paraId="5B7D6571" w14:textId="77777777" w:rsidR="00347122" w:rsidRPr="00822142" w:rsidRDefault="00347122" w:rsidP="00347122">
      <w:pPr>
        <w:spacing w:line="360" w:lineRule="auto"/>
        <w:rPr>
          <w:rFonts w:ascii="Arial" w:hAnsi="Arial" w:cs="Arial"/>
          <w:color w:val="4472C4" w:themeColor="accent1"/>
          <w:sz w:val="32"/>
          <w:szCs w:val="32"/>
        </w:rPr>
      </w:pPr>
      <w:r w:rsidRPr="00822142">
        <w:rPr>
          <w:rFonts w:ascii="Arial" w:hAnsi="Arial" w:cs="Arial"/>
          <w:color w:val="4472C4" w:themeColor="accent1"/>
          <w:sz w:val="32"/>
          <w:szCs w:val="32"/>
        </w:rPr>
        <w:t>Alumna: Paola Janeth Gomez Lopez</w:t>
      </w:r>
    </w:p>
    <w:p w14:paraId="74A98713" w14:textId="77777777" w:rsidR="00347122" w:rsidRPr="00822142" w:rsidRDefault="00347122" w:rsidP="00347122">
      <w:pPr>
        <w:spacing w:line="360" w:lineRule="auto"/>
        <w:rPr>
          <w:rFonts w:ascii="Arial" w:hAnsi="Arial" w:cs="Arial"/>
          <w:color w:val="4472C4" w:themeColor="accent1"/>
          <w:sz w:val="32"/>
          <w:szCs w:val="32"/>
        </w:rPr>
      </w:pPr>
      <w:r w:rsidRPr="00822142">
        <w:rPr>
          <w:rFonts w:ascii="Arial" w:hAnsi="Arial" w:cs="Arial"/>
          <w:color w:val="4472C4" w:themeColor="accent1"/>
          <w:sz w:val="32"/>
          <w:szCs w:val="32"/>
        </w:rPr>
        <w:t>Primer Cuatrimestre</w:t>
      </w:r>
    </w:p>
    <w:p w14:paraId="26AFDABE" w14:textId="77777777" w:rsidR="00347122" w:rsidRPr="00822142" w:rsidRDefault="00347122" w:rsidP="00347122">
      <w:pPr>
        <w:spacing w:line="360" w:lineRule="auto"/>
        <w:rPr>
          <w:rFonts w:ascii="Arial" w:hAnsi="Arial" w:cs="Arial"/>
          <w:color w:val="4472C4" w:themeColor="accent1"/>
          <w:sz w:val="32"/>
          <w:szCs w:val="32"/>
        </w:rPr>
      </w:pPr>
    </w:p>
    <w:p w14:paraId="436761CC" w14:textId="77777777" w:rsidR="00347122" w:rsidRPr="00822142" w:rsidRDefault="00347122" w:rsidP="00347122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</w:p>
    <w:p w14:paraId="701FA07B" w14:textId="6E0B9CA7" w:rsidR="00347122" w:rsidRPr="00822142" w:rsidRDefault="00347122" w:rsidP="00347122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  <w:r w:rsidRPr="00822142">
        <w:rPr>
          <w:rFonts w:ascii="Arial" w:hAnsi="Arial" w:cs="Arial"/>
          <w:color w:val="4472C4" w:themeColor="accent1"/>
          <w:sz w:val="32"/>
          <w:szCs w:val="32"/>
        </w:rPr>
        <w:t>“</w:t>
      </w:r>
      <w:r w:rsidR="009D21A7">
        <w:rPr>
          <w:rFonts w:ascii="Arial" w:hAnsi="Arial" w:cs="Arial"/>
          <w:color w:val="4472C4" w:themeColor="accent1"/>
          <w:sz w:val="32"/>
          <w:szCs w:val="32"/>
        </w:rPr>
        <w:t>Juego De La Imitación</w:t>
      </w:r>
      <w:r w:rsidRPr="00822142">
        <w:rPr>
          <w:rFonts w:ascii="Arial" w:hAnsi="Arial" w:cs="Arial"/>
          <w:color w:val="4472C4" w:themeColor="accent1"/>
          <w:sz w:val="32"/>
          <w:szCs w:val="32"/>
        </w:rPr>
        <w:t>”</w:t>
      </w:r>
    </w:p>
    <w:p w14:paraId="085C7291" w14:textId="77777777" w:rsidR="00347122" w:rsidRPr="00822142" w:rsidRDefault="00347122" w:rsidP="00347122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  <w:r w:rsidRPr="00822142">
        <w:rPr>
          <w:rFonts w:ascii="Arial" w:hAnsi="Arial" w:cs="Arial"/>
          <w:color w:val="4472C4" w:themeColor="accent1"/>
          <w:sz w:val="32"/>
          <w:szCs w:val="32"/>
        </w:rPr>
        <w:t>Docente: Mtro. Eduardo Genner Escalante Cruz</w:t>
      </w:r>
    </w:p>
    <w:p w14:paraId="5DA3DD18" w14:textId="77777777" w:rsidR="00347122" w:rsidRPr="00822142" w:rsidRDefault="00347122" w:rsidP="00347122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</w:p>
    <w:p w14:paraId="7265D94D" w14:textId="77777777" w:rsidR="00347122" w:rsidRPr="00822142" w:rsidRDefault="00347122" w:rsidP="00347122">
      <w:pPr>
        <w:spacing w:line="360" w:lineRule="auto"/>
        <w:rPr>
          <w:rFonts w:ascii="Arial" w:hAnsi="Arial" w:cs="Arial"/>
          <w:color w:val="4472C4" w:themeColor="accent1"/>
          <w:sz w:val="32"/>
          <w:szCs w:val="32"/>
        </w:rPr>
      </w:pPr>
    </w:p>
    <w:p w14:paraId="484E5B47" w14:textId="77777777" w:rsidR="00347122" w:rsidRPr="00822142" w:rsidRDefault="00347122" w:rsidP="00347122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</w:p>
    <w:p w14:paraId="011099D3" w14:textId="77777777" w:rsidR="00347122" w:rsidRPr="00822142" w:rsidRDefault="00347122" w:rsidP="00347122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</w:p>
    <w:p w14:paraId="74E9DDC2" w14:textId="77777777" w:rsidR="00347122" w:rsidRPr="00822142" w:rsidRDefault="00347122" w:rsidP="00347122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</w:p>
    <w:p w14:paraId="731D3E57" w14:textId="1FF5A5FB" w:rsidR="00D50DFF" w:rsidRDefault="00347122" w:rsidP="00347122">
      <w:pPr>
        <w:jc w:val="right"/>
        <w:rPr>
          <w:rFonts w:ascii="Arial" w:hAnsi="Arial" w:cs="Arial"/>
          <w:color w:val="4472C4" w:themeColor="accent1"/>
          <w:sz w:val="32"/>
          <w:szCs w:val="32"/>
        </w:rPr>
      </w:pPr>
      <w:r w:rsidRPr="00A77281">
        <w:rPr>
          <w:rFonts w:ascii="Arial" w:hAnsi="Arial" w:cs="Arial"/>
          <w:color w:val="4472C4" w:themeColor="accent1"/>
          <w:sz w:val="32"/>
          <w:szCs w:val="32"/>
        </w:rPr>
        <w:t>Noviembre de 2020</w:t>
      </w:r>
    </w:p>
    <w:p w14:paraId="26B353D5" w14:textId="77777777" w:rsidR="00D842B2" w:rsidRDefault="00D842B2" w:rsidP="00D842B2">
      <w:pPr>
        <w:jc w:val="center"/>
        <w:rPr>
          <w:rFonts w:ascii="Arial" w:hAnsi="Arial" w:cs="Arial"/>
          <w:color w:val="4472C4" w:themeColor="accent1"/>
          <w:sz w:val="32"/>
          <w:szCs w:val="32"/>
        </w:rPr>
        <w:sectPr w:rsidR="00D842B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39"/>
        <w:tblW w:w="10343" w:type="dxa"/>
        <w:tblLook w:val="04A0" w:firstRow="1" w:lastRow="0" w:firstColumn="1" w:lastColumn="0" w:noHBand="0" w:noVBand="1"/>
      </w:tblPr>
      <w:tblGrid>
        <w:gridCol w:w="3256"/>
        <w:gridCol w:w="4536"/>
        <w:gridCol w:w="1275"/>
        <w:gridCol w:w="1276"/>
      </w:tblGrid>
      <w:tr w:rsidR="00D842B2" w:rsidRPr="00F860B8" w14:paraId="48454D9D" w14:textId="77777777" w:rsidTr="009D21A7">
        <w:tc>
          <w:tcPr>
            <w:tcW w:w="3256" w:type="dxa"/>
            <w:vAlign w:val="center"/>
          </w:tcPr>
          <w:p w14:paraId="28319059" w14:textId="77777777" w:rsidR="00D842B2" w:rsidRPr="00F860B8" w:rsidRDefault="00D842B2" w:rsidP="00D842B2">
            <w:pPr>
              <w:rPr>
                <w:rFonts w:ascii="Century Gothic" w:eastAsia="Yu Mincho" w:hAnsi="Century Gothic" w:cstheme="majorHAnsi"/>
                <w:noProof/>
                <w:sz w:val="20"/>
                <w:szCs w:val="20"/>
              </w:rPr>
            </w:pPr>
            <w:r w:rsidRPr="00F860B8">
              <w:rPr>
                <w:rFonts w:ascii="Century Gothic" w:eastAsia="Yu Mincho" w:hAnsi="Century Gothic" w:cstheme="majorHAnsi"/>
                <w:noProof/>
                <w:sz w:val="20"/>
                <w:szCs w:val="20"/>
              </w:rPr>
              <w:lastRenderedPageBreak/>
              <w:drawing>
                <wp:inline distT="0" distB="0" distL="0" distR="0" wp14:anchorId="421FC621" wp14:editId="5800C8D0">
                  <wp:extent cx="1599740" cy="809625"/>
                  <wp:effectExtent l="0" t="0" r="635" b="0"/>
                  <wp:docPr id="3" name="Imagen 3" descr="UDS Mi Universidad EN CHIA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DS Mi Universidad EN CHIAP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8" t="26564" r="5838" b="28255"/>
                          <a:stretch/>
                        </pic:blipFill>
                        <pic:spPr bwMode="auto">
                          <a:xfrm>
                            <a:off x="0" y="0"/>
                            <a:ext cx="1658428" cy="83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07B7EFA" w14:textId="77777777" w:rsidR="00D842B2" w:rsidRPr="00F860B8" w:rsidRDefault="00D842B2" w:rsidP="00D842B2">
            <w:pPr>
              <w:jc w:val="center"/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</w:pPr>
          </w:p>
          <w:p w14:paraId="6CC2EBB9" w14:textId="77777777" w:rsidR="00D842B2" w:rsidRPr="00F860B8" w:rsidRDefault="00D842B2" w:rsidP="00D842B2">
            <w:pPr>
              <w:jc w:val="center"/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</w:pPr>
            <w:r w:rsidRPr="00F860B8"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  <w:t>REPORTE DE ALUMNOS VULNERABLES</w:t>
            </w:r>
          </w:p>
          <w:p w14:paraId="0CDA0D2C" w14:textId="77777777" w:rsidR="00D842B2" w:rsidRPr="00F860B8" w:rsidRDefault="00D842B2" w:rsidP="00D842B2">
            <w:pPr>
              <w:jc w:val="center"/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</w:pPr>
            <w:r w:rsidRPr="00F860B8"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  <w:t>SUBDIRECCION ACADEMICA</w:t>
            </w:r>
          </w:p>
          <w:p w14:paraId="2438194B" w14:textId="77777777" w:rsidR="00D842B2" w:rsidRPr="00F860B8" w:rsidRDefault="00D842B2" w:rsidP="00D842B2">
            <w:pPr>
              <w:jc w:val="center"/>
              <w:rPr>
                <w:rFonts w:ascii="Century Gothic" w:eastAsia="Yu Mincho" w:hAnsi="Century Gothic" w:cstheme="majorHAnsi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72F1097" w14:textId="77777777" w:rsidR="00D842B2" w:rsidRPr="00F860B8" w:rsidRDefault="00D842B2" w:rsidP="00D842B2">
            <w:pPr>
              <w:jc w:val="center"/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</w:pPr>
          </w:p>
          <w:p w14:paraId="039C2921" w14:textId="77777777" w:rsidR="00D842B2" w:rsidRPr="00F860B8" w:rsidRDefault="00D842B2" w:rsidP="00D842B2">
            <w:pPr>
              <w:jc w:val="center"/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</w:pPr>
          </w:p>
          <w:p w14:paraId="18E29A47" w14:textId="77777777" w:rsidR="00D842B2" w:rsidRPr="00F860B8" w:rsidRDefault="00D842B2" w:rsidP="00D842B2">
            <w:pPr>
              <w:jc w:val="center"/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</w:pPr>
            <w:r w:rsidRPr="00F860B8"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  <w:t>SAC-FOR-19-3</w:t>
            </w:r>
          </w:p>
        </w:tc>
      </w:tr>
      <w:tr w:rsidR="00D842B2" w:rsidRPr="00F860B8" w14:paraId="60609E75" w14:textId="77777777" w:rsidTr="009D21A7">
        <w:tc>
          <w:tcPr>
            <w:tcW w:w="3256" w:type="dxa"/>
          </w:tcPr>
          <w:p w14:paraId="25BF663D" w14:textId="77777777" w:rsidR="00D842B2" w:rsidRPr="00F860B8" w:rsidRDefault="00D842B2" w:rsidP="00D842B2">
            <w:pPr>
              <w:jc w:val="both"/>
              <w:rPr>
                <w:rFonts w:ascii="Century Gothic" w:eastAsia="Yu Mincho" w:hAnsi="Century Gothic" w:cstheme="majorHAnsi"/>
                <w:sz w:val="20"/>
                <w:szCs w:val="20"/>
              </w:rPr>
            </w:pPr>
            <w:r w:rsidRPr="00F860B8"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  <w:t>Tipo:</w:t>
            </w:r>
            <w:r w:rsidRPr="00F860B8">
              <w:rPr>
                <w:rFonts w:ascii="Century Gothic" w:eastAsia="Yu Mincho" w:hAnsi="Century Gothic" w:cstheme="majorHAnsi"/>
                <w:sz w:val="20"/>
                <w:szCs w:val="20"/>
              </w:rPr>
              <w:t xml:space="preserve"> Formato </w:t>
            </w:r>
          </w:p>
        </w:tc>
        <w:tc>
          <w:tcPr>
            <w:tcW w:w="4536" w:type="dxa"/>
          </w:tcPr>
          <w:p w14:paraId="3AC202B5" w14:textId="77777777" w:rsidR="00D842B2" w:rsidRPr="00F860B8" w:rsidRDefault="00D842B2" w:rsidP="00D842B2">
            <w:pPr>
              <w:jc w:val="both"/>
              <w:rPr>
                <w:rFonts w:ascii="Century Gothic" w:eastAsia="Yu Mincho" w:hAnsi="Century Gothic" w:cstheme="majorHAnsi"/>
                <w:sz w:val="20"/>
                <w:szCs w:val="20"/>
              </w:rPr>
            </w:pPr>
            <w:r w:rsidRPr="00F860B8"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  <w:t>Disposición:</w:t>
            </w:r>
            <w:r w:rsidRPr="00F860B8">
              <w:rPr>
                <w:rFonts w:ascii="Century Gothic" w:eastAsia="Yu Mincho" w:hAnsi="Century Gothic" w:cstheme="majorHAnsi"/>
                <w:sz w:val="20"/>
                <w:szCs w:val="20"/>
              </w:rPr>
              <w:t xml:space="preserve"> Interno</w:t>
            </w:r>
          </w:p>
        </w:tc>
        <w:tc>
          <w:tcPr>
            <w:tcW w:w="1275" w:type="dxa"/>
          </w:tcPr>
          <w:p w14:paraId="3FEEBDB5" w14:textId="77777777" w:rsidR="00D842B2" w:rsidRPr="00F860B8" w:rsidRDefault="00D842B2" w:rsidP="00D842B2">
            <w:pPr>
              <w:jc w:val="center"/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</w:pPr>
            <w:r w:rsidRPr="00F860B8"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  <w:t>Emisión</w:t>
            </w:r>
          </w:p>
        </w:tc>
        <w:tc>
          <w:tcPr>
            <w:tcW w:w="1276" w:type="dxa"/>
          </w:tcPr>
          <w:p w14:paraId="44F0AE6E" w14:textId="77777777" w:rsidR="00D842B2" w:rsidRPr="00F860B8" w:rsidRDefault="00D842B2" w:rsidP="00D842B2">
            <w:pPr>
              <w:jc w:val="center"/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</w:pPr>
            <w:r w:rsidRPr="00F860B8"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  <w:t>Revisión</w:t>
            </w:r>
          </w:p>
        </w:tc>
      </w:tr>
      <w:tr w:rsidR="00D842B2" w:rsidRPr="00F860B8" w14:paraId="57C1D546" w14:textId="77777777" w:rsidTr="009D21A7">
        <w:tc>
          <w:tcPr>
            <w:tcW w:w="3256" w:type="dxa"/>
          </w:tcPr>
          <w:p w14:paraId="75ABC8F0" w14:textId="77777777" w:rsidR="00D842B2" w:rsidRPr="00F860B8" w:rsidRDefault="00D842B2" w:rsidP="00D842B2">
            <w:pPr>
              <w:rPr>
                <w:rFonts w:ascii="Century Gothic" w:eastAsia="Yu Mincho" w:hAnsi="Century Gothic" w:cstheme="majorHAnsi"/>
                <w:sz w:val="20"/>
                <w:szCs w:val="20"/>
              </w:rPr>
            </w:pPr>
            <w:r w:rsidRPr="00F860B8"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  <w:t>Emitido:</w:t>
            </w:r>
            <w:r w:rsidRPr="00F860B8">
              <w:rPr>
                <w:rFonts w:ascii="Century Gothic" w:eastAsia="Yu Mincho" w:hAnsi="Century Gothic" w:cstheme="majorHAnsi"/>
                <w:sz w:val="20"/>
                <w:szCs w:val="20"/>
              </w:rPr>
              <w:t xml:space="preserve"> Dirección Académica</w:t>
            </w:r>
          </w:p>
        </w:tc>
        <w:tc>
          <w:tcPr>
            <w:tcW w:w="4536" w:type="dxa"/>
          </w:tcPr>
          <w:p w14:paraId="5A48A89B" w14:textId="77777777" w:rsidR="00D842B2" w:rsidRPr="00F860B8" w:rsidRDefault="00D842B2" w:rsidP="00D842B2">
            <w:pPr>
              <w:jc w:val="both"/>
              <w:rPr>
                <w:rFonts w:ascii="Century Gothic" w:eastAsia="Yu Mincho" w:hAnsi="Century Gothic" w:cstheme="majorHAnsi"/>
                <w:sz w:val="20"/>
                <w:szCs w:val="20"/>
              </w:rPr>
            </w:pPr>
            <w:r w:rsidRPr="00F860B8">
              <w:rPr>
                <w:rFonts w:ascii="Century Gothic" w:eastAsia="Yu Mincho" w:hAnsi="Century Gothic" w:cstheme="majorHAnsi"/>
                <w:b/>
                <w:bCs/>
                <w:sz w:val="20"/>
                <w:szCs w:val="20"/>
              </w:rPr>
              <w:t>Aprobado:</w:t>
            </w:r>
            <w:r w:rsidRPr="00F860B8">
              <w:rPr>
                <w:rFonts w:ascii="Century Gothic" w:eastAsia="Yu Mincho" w:hAnsi="Century Gothic" w:cstheme="majorHAnsi"/>
                <w:sz w:val="20"/>
                <w:szCs w:val="20"/>
              </w:rPr>
              <w:t xml:space="preserve"> Dirección General </w:t>
            </w:r>
          </w:p>
        </w:tc>
        <w:tc>
          <w:tcPr>
            <w:tcW w:w="1275" w:type="dxa"/>
            <w:vAlign w:val="center"/>
          </w:tcPr>
          <w:p w14:paraId="3079213E" w14:textId="77777777" w:rsidR="00D842B2" w:rsidRPr="00F860B8" w:rsidRDefault="00D842B2" w:rsidP="009D21A7">
            <w:pPr>
              <w:jc w:val="right"/>
              <w:rPr>
                <w:rFonts w:ascii="Century Gothic" w:eastAsia="Yu Mincho" w:hAnsi="Century Gothic" w:cstheme="majorHAnsi"/>
                <w:sz w:val="20"/>
                <w:szCs w:val="20"/>
              </w:rPr>
            </w:pPr>
            <w:r w:rsidRPr="00F860B8">
              <w:rPr>
                <w:rFonts w:ascii="Century Gothic" w:eastAsia="Yu Mincho" w:hAnsi="Century Gothic" w:cstheme="majorHAnsi"/>
                <w:sz w:val="20"/>
                <w:szCs w:val="20"/>
              </w:rPr>
              <w:t>30/11!205</w:t>
            </w:r>
          </w:p>
        </w:tc>
        <w:tc>
          <w:tcPr>
            <w:tcW w:w="1276" w:type="dxa"/>
          </w:tcPr>
          <w:p w14:paraId="31FD26AF" w14:textId="77777777" w:rsidR="00D842B2" w:rsidRPr="00F860B8" w:rsidRDefault="00D842B2" w:rsidP="00D842B2">
            <w:pPr>
              <w:jc w:val="both"/>
              <w:rPr>
                <w:rFonts w:ascii="Century Gothic" w:eastAsia="Yu Mincho" w:hAnsi="Century Gothic" w:cstheme="majorHAnsi"/>
                <w:sz w:val="20"/>
                <w:szCs w:val="20"/>
              </w:rPr>
            </w:pPr>
          </w:p>
        </w:tc>
      </w:tr>
    </w:tbl>
    <w:p w14:paraId="64B52FE2" w14:textId="77777777" w:rsidR="00F860B8" w:rsidRPr="00D842B2" w:rsidRDefault="00F860B8" w:rsidP="00D842B2">
      <w:pPr>
        <w:rPr>
          <w:rFonts w:ascii="Century Gothic" w:hAnsi="Century Gothic" w:cs="Arial"/>
          <w:b/>
          <w:bCs/>
          <w:color w:val="4472C4" w:themeColor="accent1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1009" w:tblpY="320"/>
        <w:tblW w:w="0" w:type="auto"/>
        <w:tblLook w:val="04A0" w:firstRow="1" w:lastRow="0" w:firstColumn="1" w:lastColumn="0" w:noHBand="0" w:noVBand="1"/>
      </w:tblPr>
      <w:tblGrid>
        <w:gridCol w:w="1418"/>
        <w:gridCol w:w="192"/>
        <w:gridCol w:w="795"/>
        <w:gridCol w:w="142"/>
        <w:gridCol w:w="572"/>
        <w:gridCol w:w="851"/>
        <w:gridCol w:w="1149"/>
        <w:gridCol w:w="283"/>
        <w:gridCol w:w="1356"/>
        <w:gridCol w:w="283"/>
        <w:gridCol w:w="284"/>
        <w:gridCol w:w="927"/>
        <w:gridCol w:w="65"/>
        <w:gridCol w:w="284"/>
        <w:gridCol w:w="300"/>
        <w:gridCol w:w="975"/>
        <w:gridCol w:w="472"/>
      </w:tblGrid>
      <w:tr w:rsidR="009D21A7" w:rsidRPr="002D1BF7" w14:paraId="00FD2F8C" w14:textId="77777777" w:rsidTr="009D21A7">
        <w:trPr>
          <w:trHeight w:val="384"/>
        </w:trPr>
        <w:tc>
          <w:tcPr>
            <w:tcW w:w="2405" w:type="dxa"/>
            <w:gridSpan w:val="3"/>
            <w:shd w:val="clear" w:color="auto" w:fill="B4C6E7" w:themeFill="accent1" w:themeFillTint="66"/>
          </w:tcPr>
          <w:p w14:paraId="4F6DCAE9" w14:textId="77777777" w:rsidR="00D842B2" w:rsidRPr="002D1BF7" w:rsidRDefault="00D842B2" w:rsidP="009D21A7">
            <w:pPr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>Nombre del alumno</w:t>
            </w:r>
          </w:p>
        </w:tc>
        <w:tc>
          <w:tcPr>
            <w:tcW w:w="4920" w:type="dxa"/>
            <w:gridSpan w:val="8"/>
          </w:tcPr>
          <w:p w14:paraId="420E3F6F" w14:textId="77777777" w:rsidR="00D842B2" w:rsidRPr="002D1BF7" w:rsidRDefault="00D842B2" w:rsidP="009D21A7">
            <w:pPr>
              <w:jc w:val="center"/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>GOMEZ PEREZ RICARDO ALEJANDRO</w:t>
            </w:r>
          </w:p>
        </w:tc>
        <w:tc>
          <w:tcPr>
            <w:tcW w:w="927" w:type="dxa"/>
            <w:shd w:val="clear" w:color="auto" w:fill="B4C6E7" w:themeFill="accent1" w:themeFillTint="66"/>
          </w:tcPr>
          <w:p w14:paraId="37A469A7" w14:textId="77777777" w:rsidR="00D842B2" w:rsidRPr="002D1BF7" w:rsidRDefault="00D842B2" w:rsidP="009D21A7">
            <w:pPr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 xml:space="preserve">Fecha </w:t>
            </w:r>
          </w:p>
        </w:tc>
        <w:tc>
          <w:tcPr>
            <w:tcW w:w="2096" w:type="dxa"/>
            <w:gridSpan w:val="5"/>
          </w:tcPr>
          <w:p w14:paraId="39760DD3" w14:textId="77777777" w:rsidR="00D842B2" w:rsidRPr="002D1BF7" w:rsidRDefault="00D842B2" w:rsidP="009D21A7">
            <w:pPr>
              <w:jc w:val="center"/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>23/05/2020</w:t>
            </w:r>
          </w:p>
        </w:tc>
      </w:tr>
      <w:tr w:rsidR="002D1BF7" w:rsidRPr="002D1BF7" w14:paraId="1E93915F" w14:textId="77777777" w:rsidTr="009D21A7">
        <w:trPr>
          <w:trHeight w:val="417"/>
        </w:trPr>
        <w:tc>
          <w:tcPr>
            <w:tcW w:w="2547" w:type="dxa"/>
            <w:gridSpan w:val="4"/>
            <w:shd w:val="clear" w:color="auto" w:fill="B4C6E7" w:themeFill="accent1" w:themeFillTint="66"/>
          </w:tcPr>
          <w:p w14:paraId="0C15C3D0" w14:textId="77777777" w:rsidR="00D842B2" w:rsidRPr="002D1BF7" w:rsidRDefault="00D842B2" w:rsidP="009D21A7">
            <w:pPr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 xml:space="preserve">Nombre del profesor </w:t>
            </w:r>
          </w:p>
        </w:tc>
        <w:tc>
          <w:tcPr>
            <w:tcW w:w="4778" w:type="dxa"/>
            <w:gridSpan w:val="7"/>
          </w:tcPr>
          <w:p w14:paraId="3A05ADA6" w14:textId="77777777" w:rsidR="00D842B2" w:rsidRPr="002D1BF7" w:rsidRDefault="00D842B2" w:rsidP="009D21A7">
            <w:pPr>
              <w:jc w:val="center"/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>EDUARDO GENNER ESCALANTE CRUZ</w:t>
            </w:r>
          </w:p>
        </w:tc>
        <w:tc>
          <w:tcPr>
            <w:tcW w:w="927" w:type="dxa"/>
            <w:shd w:val="clear" w:color="auto" w:fill="B4C6E7" w:themeFill="accent1" w:themeFillTint="66"/>
          </w:tcPr>
          <w:p w14:paraId="06E3894B" w14:textId="77777777" w:rsidR="00D842B2" w:rsidRPr="002D1BF7" w:rsidRDefault="00D842B2" w:rsidP="009D21A7">
            <w:pPr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>Firma</w:t>
            </w:r>
          </w:p>
        </w:tc>
        <w:tc>
          <w:tcPr>
            <w:tcW w:w="2096" w:type="dxa"/>
            <w:gridSpan w:val="5"/>
          </w:tcPr>
          <w:p w14:paraId="6216C515" w14:textId="77777777" w:rsidR="00D842B2" w:rsidRPr="002D1BF7" w:rsidRDefault="00D842B2" w:rsidP="009D21A7">
            <w:pPr>
              <w:rPr>
                <w:rFonts w:ascii="Century Gothic" w:eastAsia="Yu Mincho" w:hAnsi="Century Gothic"/>
                <w:b/>
                <w:bCs/>
              </w:rPr>
            </w:pPr>
          </w:p>
        </w:tc>
      </w:tr>
      <w:tr w:rsidR="009D21A7" w:rsidRPr="002D1BF7" w14:paraId="186BF6FA" w14:textId="77777777" w:rsidTr="009D21A7">
        <w:tc>
          <w:tcPr>
            <w:tcW w:w="1418" w:type="dxa"/>
            <w:shd w:val="clear" w:color="auto" w:fill="B4C6E7" w:themeFill="accent1" w:themeFillTint="66"/>
          </w:tcPr>
          <w:p w14:paraId="1E3C9BB7" w14:textId="77777777" w:rsidR="00D842B2" w:rsidRPr="002D1BF7" w:rsidRDefault="00D842B2" w:rsidP="009D21A7">
            <w:pPr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>Carrera</w:t>
            </w:r>
          </w:p>
        </w:tc>
        <w:tc>
          <w:tcPr>
            <w:tcW w:w="5907" w:type="dxa"/>
            <w:gridSpan w:val="10"/>
          </w:tcPr>
          <w:p w14:paraId="162E89C9" w14:textId="77777777" w:rsidR="00D842B2" w:rsidRPr="002D1BF7" w:rsidRDefault="00D842B2" w:rsidP="009D21A7">
            <w:pPr>
              <w:jc w:val="center"/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>ISC</w:t>
            </w:r>
          </w:p>
        </w:tc>
        <w:tc>
          <w:tcPr>
            <w:tcW w:w="1576" w:type="dxa"/>
            <w:gridSpan w:val="4"/>
            <w:shd w:val="clear" w:color="auto" w:fill="B4C6E7" w:themeFill="accent1" w:themeFillTint="66"/>
          </w:tcPr>
          <w:p w14:paraId="12689061" w14:textId="77777777" w:rsidR="00D842B2" w:rsidRPr="002D1BF7" w:rsidRDefault="00D842B2" w:rsidP="009D21A7">
            <w:pPr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 xml:space="preserve">Cuatrimestre </w:t>
            </w:r>
          </w:p>
        </w:tc>
        <w:tc>
          <w:tcPr>
            <w:tcW w:w="1447" w:type="dxa"/>
            <w:gridSpan w:val="2"/>
            <w:vAlign w:val="center"/>
          </w:tcPr>
          <w:p w14:paraId="5077A118" w14:textId="77777777" w:rsidR="00D842B2" w:rsidRPr="002D1BF7" w:rsidRDefault="00D842B2" w:rsidP="009D21A7">
            <w:pPr>
              <w:jc w:val="center"/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>5°</w:t>
            </w:r>
          </w:p>
        </w:tc>
      </w:tr>
      <w:tr w:rsidR="002D1BF7" w:rsidRPr="002D1BF7" w14:paraId="76EC6867" w14:textId="77777777" w:rsidTr="009D21A7">
        <w:tc>
          <w:tcPr>
            <w:tcW w:w="1610" w:type="dxa"/>
            <w:gridSpan w:val="2"/>
            <w:shd w:val="clear" w:color="auto" w:fill="B4C6E7" w:themeFill="accent1" w:themeFillTint="66"/>
          </w:tcPr>
          <w:p w14:paraId="00EEA5D2" w14:textId="77777777" w:rsidR="00D842B2" w:rsidRPr="002D1BF7" w:rsidRDefault="00D842B2" w:rsidP="009D21A7">
            <w:pPr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>Modalidad</w:t>
            </w:r>
          </w:p>
        </w:tc>
        <w:tc>
          <w:tcPr>
            <w:tcW w:w="1509" w:type="dxa"/>
            <w:gridSpan w:val="3"/>
          </w:tcPr>
          <w:p w14:paraId="5E5C2A53" w14:textId="77777777" w:rsidR="00D842B2" w:rsidRPr="002D1BF7" w:rsidRDefault="00D842B2" w:rsidP="009D21A7">
            <w:pPr>
              <w:jc w:val="center"/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>SEMI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0D0A579" w14:textId="77777777" w:rsidR="00D842B2" w:rsidRPr="002D1BF7" w:rsidRDefault="00D842B2" w:rsidP="009D21A7">
            <w:pPr>
              <w:jc w:val="center"/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>Turno</w:t>
            </w:r>
          </w:p>
        </w:tc>
        <w:tc>
          <w:tcPr>
            <w:tcW w:w="1149" w:type="dxa"/>
            <w:shd w:val="clear" w:color="auto" w:fill="B4C6E7" w:themeFill="accent1" w:themeFillTint="66"/>
          </w:tcPr>
          <w:p w14:paraId="2F68C071" w14:textId="77777777" w:rsidR="00D842B2" w:rsidRPr="002D1BF7" w:rsidRDefault="00D842B2" w:rsidP="009D21A7">
            <w:pPr>
              <w:jc w:val="center"/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>Matutino</w:t>
            </w:r>
          </w:p>
        </w:tc>
        <w:tc>
          <w:tcPr>
            <w:tcW w:w="283" w:type="dxa"/>
          </w:tcPr>
          <w:p w14:paraId="60AB6C57" w14:textId="77777777" w:rsidR="00D842B2" w:rsidRPr="002D1BF7" w:rsidRDefault="00D842B2" w:rsidP="009D21A7">
            <w:pPr>
              <w:jc w:val="center"/>
              <w:rPr>
                <w:rFonts w:ascii="Century Gothic" w:eastAsia="Yu Mincho" w:hAnsi="Century Gothic"/>
                <w:b/>
                <w:bCs/>
              </w:rPr>
            </w:pPr>
          </w:p>
        </w:tc>
        <w:tc>
          <w:tcPr>
            <w:tcW w:w="1356" w:type="dxa"/>
            <w:shd w:val="clear" w:color="auto" w:fill="B4C6E7" w:themeFill="accent1" w:themeFillTint="66"/>
          </w:tcPr>
          <w:p w14:paraId="2B6835C6" w14:textId="77777777" w:rsidR="00D842B2" w:rsidRPr="002D1BF7" w:rsidRDefault="00D842B2" w:rsidP="009D21A7">
            <w:pPr>
              <w:jc w:val="center"/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>Vespertino</w:t>
            </w:r>
          </w:p>
        </w:tc>
        <w:tc>
          <w:tcPr>
            <w:tcW w:w="283" w:type="dxa"/>
          </w:tcPr>
          <w:p w14:paraId="57E3C38C" w14:textId="77777777" w:rsidR="00D842B2" w:rsidRPr="002D1BF7" w:rsidRDefault="00D842B2" w:rsidP="009D21A7">
            <w:pPr>
              <w:jc w:val="center"/>
              <w:rPr>
                <w:rFonts w:ascii="Century Gothic" w:eastAsia="Yu Mincho" w:hAnsi="Century Gothic"/>
                <w:b/>
                <w:bCs/>
              </w:rPr>
            </w:pPr>
          </w:p>
        </w:tc>
        <w:tc>
          <w:tcPr>
            <w:tcW w:w="1276" w:type="dxa"/>
            <w:gridSpan w:val="3"/>
            <w:shd w:val="clear" w:color="auto" w:fill="B4C6E7" w:themeFill="accent1" w:themeFillTint="66"/>
          </w:tcPr>
          <w:p w14:paraId="57D1AACC" w14:textId="77777777" w:rsidR="00D842B2" w:rsidRPr="002D1BF7" w:rsidRDefault="00D842B2" w:rsidP="009D21A7">
            <w:pPr>
              <w:jc w:val="center"/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>Sábado</w:t>
            </w:r>
          </w:p>
        </w:tc>
        <w:tc>
          <w:tcPr>
            <w:tcW w:w="284" w:type="dxa"/>
          </w:tcPr>
          <w:p w14:paraId="21924541" w14:textId="77777777" w:rsidR="00D842B2" w:rsidRPr="002D1BF7" w:rsidRDefault="00D842B2" w:rsidP="009D21A7">
            <w:pPr>
              <w:rPr>
                <w:rFonts w:ascii="Century Gothic" w:eastAsia="Yu Mincho" w:hAnsi="Century Gothic"/>
                <w:b/>
                <w:bCs/>
              </w:rPr>
            </w:pPr>
          </w:p>
        </w:tc>
        <w:tc>
          <w:tcPr>
            <w:tcW w:w="1275" w:type="dxa"/>
            <w:gridSpan w:val="2"/>
            <w:shd w:val="clear" w:color="auto" w:fill="B4C6E7" w:themeFill="accent1" w:themeFillTint="66"/>
          </w:tcPr>
          <w:p w14:paraId="03778CBC" w14:textId="77777777" w:rsidR="00D842B2" w:rsidRPr="002D1BF7" w:rsidRDefault="00D842B2" w:rsidP="009D21A7">
            <w:pPr>
              <w:rPr>
                <w:rFonts w:ascii="Century Gothic" w:eastAsia="Yu Mincho" w:hAnsi="Century Gothic"/>
                <w:b/>
                <w:bCs/>
              </w:rPr>
            </w:pPr>
            <w:r w:rsidRPr="002D1BF7">
              <w:rPr>
                <w:rFonts w:ascii="Century Gothic" w:eastAsia="Yu Mincho" w:hAnsi="Century Gothic"/>
                <w:b/>
                <w:bCs/>
              </w:rPr>
              <w:t xml:space="preserve">Domingo </w:t>
            </w:r>
          </w:p>
        </w:tc>
        <w:tc>
          <w:tcPr>
            <w:tcW w:w="472" w:type="dxa"/>
          </w:tcPr>
          <w:p w14:paraId="1C5EABAA" w14:textId="77777777" w:rsidR="00D842B2" w:rsidRPr="002D1BF7" w:rsidRDefault="00D842B2" w:rsidP="009D21A7">
            <w:pPr>
              <w:rPr>
                <w:rFonts w:ascii="Century Gothic" w:eastAsia="Yu Mincho" w:hAnsi="Century Gothic"/>
                <w:b/>
                <w:bCs/>
              </w:rPr>
            </w:pPr>
          </w:p>
        </w:tc>
      </w:tr>
    </w:tbl>
    <w:p w14:paraId="252F37B2" w14:textId="337D319E" w:rsidR="00075253" w:rsidRPr="00D842B2" w:rsidRDefault="00D842B2" w:rsidP="00D842B2">
      <w:pPr>
        <w:jc w:val="center"/>
        <w:rPr>
          <w:rFonts w:ascii="Century Gothic" w:hAnsi="Century Gothic"/>
          <w:b/>
          <w:bCs/>
          <w:noProof/>
        </w:rPr>
      </w:pPr>
      <w:r w:rsidRPr="00D842B2">
        <w:rPr>
          <w:rFonts w:ascii="Century Gothic" w:hAnsi="Century Gothic"/>
          <w:b/>
          <w:bCs/>
          <w:noProof/>
        </w:rPr>
        <w:t>REPORTE DE ALUMNOS VULNERABLES</w:t>
      </w:r>
    </w:p>
    <w:p w14:paraId="3C9EE37E" w14:textId="77777777" w:rsidR="002D1BF7" w:rsidRDefault="002D1BF7"/>
    <w:p w14:paraId="765FAB86" w14:textId="5FBE55ED" w:rsidR="00D842B2" w:rsidRDefault="002D1BF7">
      <w:r>
        <w:t xml:space="preserve">                         </w:t>
      </w:r>
      <w:r w:rsidR="00D842B2">
        <w:t xml:space="preserve">Área venerable: </w:t>
      </w:r>
    </w:p>
    <w:tbl>
      <w:tblPr>
        <w:tblStyle w:val="Tablaconcuadrcula"/>
        <w:tblpPr w:leftFromText="141" w:rightFromText="141" w:vertAnchor="text" w:horzAnchor="page" w:tblpX="5146" w:tblpY="64"/>
        <w:tblW w:w="0" w:type="auto"/>
        <w:tblLook w:val="04A0" w:firstRow="1" w:lastRow="0" w:firstColumn="1" w:lastColumn="0" w:noHBand="0" w:noVBand="1"/>
      </w:tblPr>
      <w:tblGrid>
        <w:gridCol w:w="331"/>
      </w:tblGrid>
      <w:tr w:rsidR="002D1BF7" w14:paraId="585B42BA" w14:textId="77777777" w:rsidTr="002D1BF7">
        <w:trPr>
          <w:trHeight w:val="268"/>
        </w:trPr>
        <w:tc>
          <w:tcPr>
            <w:tcW w:w="268" w:type="dxa"/>
          </w:tcPr>
          <w:p w14:paraId="2BB1A031" w14:textId="49CF84E7" w:rsidR="002D1BF7" w:rsidRDefault="002D1BF7" w:rsidP="002D1BF7">
            <w:pPr>
              <w:pStyle w:val="Prrafodelista"/>
              <w:ind w:left="0"/>
            </w:pPr>
            <w:r>
              <w:t>X</w:t>
            </w:r>
          </w:p>
        </w:tc>
      </w:tr>
      <w:tr w:rsidR="002D1BF7" w14:paraId="056D6A67" w14:textId="77777777" w:rsidTr="002D1BF7">
        <w:tc>
          <w:tcPr>
            <w:tcW w:w="268" w:type="dxa"/>
          </w:tcPr>
          <w:p w14:paraId="401BCBFC" w14:textId="77777777" w:rsidR="002D1BF7" w:rsidRDefault="002D1BF7" w:rsidP="002D1BF7">
            <w:pPr>
              <w:pStyle w:val="Prrafodelista"/>
              <w:ind w:left="0"/>
            </w:pPr>
          </w:p>
        </w:tc>
      </w:tr>
      <w:tr w:rsidR="002D1BF7" w14:paraId="40338729" w14:textId="77777777" w:rsidTr="002D1BF7">
        <w:tc>
          <w:tcPr>
            <w:tcW w:w="268" w:type="dxa"/>
          </w:tcPr>
          <w:p w14:paraId="51979B74" w14:textId="392A5BA6" w:rsidR="002D1BF7" w:rsidRDefault="002D1BF7" w:rsidP="002D1BF7">
            <w:pPr>
              <w:pStyle w:val="Prrafodelista"/>
              <w:ind w:left="0"/>
            </w:pPr>
            <w:r>
              <w:t>X</w:t>
            </w:r>
          </w:p>
        </w:tc>
      </w:tr>
      <w:tr w:rsidR="002D1BF7" w14:paraId="6C25E286" w14:textId="77777777" w:rsidTr="002D1BF7">
        <w:tc>
          <w:tcPr>
            <w:tcW w:w="268" w:type="dxa"/>
          </w:tcPr>
          <w:p w14:paraId="13D4F774" w14:textId="290ABEF5" w:rsidR="002D1BF7" w:rsidRDefault="002D1BF7" w:rsidP="002D1BF7">
            <w:pPr>
              <w:pStyle w:val="Prrafodelista"/>
              <w:ind w:left="0"/>
            </w:pPr>
            <w:r>
              <w:t>X</w:t>
            </w:r>
          </w:p>
        </w:tc>
      </w:tr>
      <w:tr w:rsidR="002D1BF7" w14:paraId="5A28DADF" w14:textId="77777777" w:rsidTr="002D1BF7">
        <w:trPr>
          <w:trHeight w:val="298"/>
        </w:trPr>
        <w:tc>
          <w:tcPr>
            <w:tcW w:w="268" w:type="dxa"/>
          </w:tcPr>
          <w:p w14:paraId="0470102A" w14:textId="77777777" w:rsidR="002D1BF7" w:rsidRDefault="002D1BF7" w:rsidP="002D1BF7">
            <w:pPr>
              <w:pStyle w:val="Prrafodelista"/>
              <w:ind w:left="0"/>
            </w:pPr>
          </w:p>
        </w:tc>
      </w:tr>
      <w:tr w:rsidR="002D1BF7" w14:paraId="7352ACC5" w14:textId="77777777" w:rsidTr="002D1BF7">
        <w:trPr>
          <w:trHeight w:val="273"/>
        </w:trPr>
        <w:tc>
          <w:tcPr>
            <w:tcW w:w="268" w:type="dxa"/>
          </w:tcPr>
          <w:p w14:paraId="6C617F04" w14:textId="77777777" w:rsidR="002D1BF7" w:rsidRDefault="002D1BF7" w:rsidP="002D1BF7">
            <w:pPr>
              <w:pStyle w:val="Prrafodelista"/>
              <w:ind w:left="0"/>
            </w:pPr>
          </w:p>
        </w:tc>
      </w:tr>
    </w:tbl>
    <w:tbl>
      <w:tblPr>
        <w:tblStyle w:val="Tablaconcuadrcula"/>
        <w:tblpPr w:leftFromText="141" w:rightFromText="141" w:vertAnchor="text" w:horzAnchor="page" w:tblpX="9226" w:tblpY="34"/>
        <w:tblW w:w="0" w:type="auto"/>
        <w:tblLook w:val="04A0" w:firstRow="1" w:lastRow="0" w:firstColumn="1" w:lastColumn="0" w:noHBand="0" w:noVBand="1"/>
      </w:tblPr>
      <w:tblGrid>
        <w:gridCol w:w="268"/>
      </w:tblGrid>
      <w:tr w:rsidR="002D1BF7" w14:paraId="716E2DDC" w14:textId="77777777" w:rsidTr="002D1BF7">
        <w:trPr>
          <w:trHeight w:val="268"/>
        </w:trPr>
        <w:tc>
          <w:tcPr>
            <w:tcW w:w="268" w:type="dxa"/>
          </w:tcPr>
          <w:p w14:paraId="5FA8FFE7" w14:textId="5D6866E3" w:rsidR="002D1BF7" w:rsidRDefault="002D1BF7" w:rsidP="002D1BF7">
            <w:pPr>
              <w:pStyle w:val="Prrafodelista"/>
              <w:ind w:left="0"/>
            </w:pPr>
            <w:r>
              <w:t xml:space="preserve">  </w:t>
            </w:r>
          </w:p>
        </w:tc>
      </w:tr>
      <w:tr w:rsidR="002D1BF7" w14:paraId="47EA4363" w14:textId="77777777" w:rsidTr="002D1BF7">
        <w:tc>
          <w:tcPr>
            <w:tcW w:w="268" w:type="dxa"/>
          </w:tcPr>
          <w:p w14:paraId="2AE2552C" w14:textId="77777777" w:rsidR="002D1BF7" w:rsidRDefault="002D1BF7" w:rsidP="002D1BF7">
            <w:pPr>
              <w:pStyle w:val="Prrafodelista"/>
              <w:ind w:left="0"/>
            </w:pPr>
          </w:p>
        </w:tc>
      </w:tr>
      <w:tr w:rsidR="002D1BF7" w14:paraId="79B92610" w14:textId="77777777" w:rsidTr="002D1BF7">
        <w:tc>
          <w:tcPr>
            <w:tcW w:w="268" w:type="dxa"/>
          </w:tcPr>
          <w:p w14:paraId="012814F8" w14:textId="77777777" w:rsidR="002D1BF7" w:rsidRDefault="002D1BF7" w:rsidP="002D1BF7">
            <w:pPr>
              <w:pStyle w:val="Prrafodelista"/>
              <w:ind w:left="0"/>
            </w:pPr>
          </w:p>
        </w:tc>
      </w:tr>
      <w:tr w:rsidR="002D1BF7" w14:paraId="54678F7C" w14:textId="77777777" w:rsidTr="002D1BF7">
        <w:tc>
          <w:tcPr>
            <w:tcW w:w="268" w:type="dxa"/>
          </w:tcPr>
          <w:p w14:paraId="4EF627F4" w14:textId="77777777" w:rsidR="002D1BF7" w:rsidRDefault="002D1BF7" w:rsidP="002D1BF7">
            <w:pPr>
              <w:pStyle w:val="Prrafodelista"/>
              <w:ind w:left="0"/>
            </w:pPr>
          </w:p>
        </w:tc>
      </w:tr>
      <w:tr w:rsidR="002D1BF7" w14:paraId="0C48A233" w14:textId="77777777" w:rsidTr="002D1BF7">
        <w:trPr>
          <w:trHeight w:val="298"/>
        </w:trPr>
        <w:tc>
          <w:tcPr>
            <w:tcW w:w="268" w:type="dxa"/>
          </w:tcPr>
          <w:p w14:paraId="23F86BB4" w14:textId="77777777" w:rsidR="002D1BF7" w:rsidRDefault="002D1BF7" w:rsidP="002D1BF7">
            <w:pPr>
              <w:pStyle w:val="Prrafodelista"/>
              <w:ind w:left="0"/>
            </w:pPr>
          </w:p>
        </w:tc>
      </w:tr>
      <w:tr w:rsidR="002D1BF7" w14:paraId="18A68799" w14:textId="77777777" w:rsidTr="002D1BF7">
        <w:trPr>
          <w:trHeight w:val="273"/>
        </w:trPr>
        <w:tc>
          <w:tcPr>
            <w:tcW w:w="268" w:type="dxa"/>
          </w:tcPr>
          <w:p w14:paraId="59832EC8" w14:textId="77777777" w:rsidR="002D1BF7" w:rsidRDefault="002D1BF7" w:rsidP="002D1BF7">
            <w:pPr>
              <w:pStyle w:val="Prrafodelista"/>
              <w:ind w:left="0"/>
            </w:pPr>
          </w:p>
        </w:tc>
      </w:tr>
    </w:tbl>
    <w:p w14:paraId="3B29410C" w14:textId="65AC9A81" w:rsidR="000340BE" w:rsidRDefault="002D1BF7" w:rsidP="00F860B8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0B7F3A" wp14:editId="2859E49A">
                <wp:simplePos x="0" y="0"/>
                <wp:positionH relativeFrom="column">
                  <wp:posOffset>3301365</wp:posOffset>
                </wp:positionH>
                <wp:positionV relativeFrom="paragraph">
                  <wp:posOffset>6985</wp:posOffset>
                </wp:positionV>
                <wp:extent cx="2028825" cy="11239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7594D" w14:textId="13DF60F1" w:rsidR="00F860B8" w:rsidRDefault="00F860B8" w:rsidP="00F860B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Hombres cabello largo</w:t>
                            </w:r>
                          </w:p>
                          <w:p w14:paraId="7B96C8ED" w14:textId="537D3BD8" w:rsidR="00F860B8" w:rsidRDefault="00F860B8" w:rsidP="00F860B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Hombres uso de aretes</w:t>
                            </w:r>
                          </w:p>
                          <w:p w14:paraId="066DBFF7" w14:textId="4CFAE86B" w:rsidR="00F860B8" w:rsidRDefault="00F860B8" w:rsidP="00F860B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Uso de celular</w:t>
                            </w:r>
                          </w:p>
                          <w:p w14:paraId="50B3307B" w14:textId="294D2746" w:rsidR="00F860B8" w:rsidRDefault="00F860B8" w:rsidP="00F860B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Comer dentro del salón</w:t>
                            </w:r>
                          </w:p>
                          <w:p w14:paraId="27A48117" w14:textId="15620777" w:rsidR="00F860B8" w:rsidRDefault="00F860B8" w:rsidP="00F860B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Indisciplina</w:t>
                            </w:r>
                          </w:p>
                          <w:p w14:paraId="29CF2C6D" w14:textId="217AB8D3" w:rsidR="00F860B8" w:rsidRDefault="00F860B8" w:rsidP="00F860B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Otro</w:t>
                            </w:r>
                          </w:p>
                          <w:p w14:paraId="09CB58AB" w14:textId="77777777" w:rsidR="00F860B8" w:rsidRDefault="00F860B8" w:rsidP="00F860B8">
                            <w:pPr>
                              <w:pStyle w:val="Prrafodelista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B7F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9.95pt;margin-top:.55pt;width:159.75pt;height:8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" filled="f" stroked="f">
                <v:textbox>
                  <w:txbxContent>
                    <w:p w14:paraId="3287594D" w14:textId="13DF60F1" w:rsidR="00F860B8" w:rsidRDefault="00F860B8" w:rsidP="00F860B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Hombres cabello largo</w:t>
                      </w:r>
                    </w:p>
                    <w:p w14:paraId="7B96C8ED" w14:textId="537D3BD8" w:rsidR="00F860B8" w:rsidRDefault="00F860B8" w:rsidP="00F860B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Hombres uso de aretes</w:t>
                      </w:r>
                    </w:p>
                    <w:p w14:paraId="066DBFF7" w14:textId="4CFAE86B" w:rsidR="00F860B8" w:rsidRDefault="00F860B8" w:rsidP="00F860B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Uso de celular</w:t>
                      </w:r>
                    </w:p>
                    <w:p w14:paraId="50B3307B" w14:textId="294D2746" w:rsidR="00F860B8" w:rsidRDefault="00F860B8" w:rsidP="00F860B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Comer dentro del salón</w:t>
                      </w:r>
                    </w:p>
                    <w:p w14:paraId="27A48117" w14:textId="15620777" w:rsidR="00F860B8" w:rsidRDefault="00F860B8" w:rsidP="00F860B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Indisciplina</w:t>
                      </w:r>
                    </w:p>
                    <w:p w14:paraId="29CF2C6D" w14:textId="217AB8D3" w:rsidR="00F860B8" w:rsidRDefault="00F860B8" w:rsidP="00F860B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Otro</w:t>
                      </w:r>
                    </w:p>
                    <w:p w14:paraId="09CB58AB" w14:textId="77777777" w:rsidR="00F860B8" w:rsidRDefault="00F860B8" w:rsidP="00F860B8">
                      <w:pPr>
                        <w:pStyle w:val="Prrafodelista"/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E584D5" wp14:editId="502D3062">
                <wp:simplePos x="0" y="0"/>
                <wp:positionH relativeFrom="column">
                  <wp:posOffset>476250</wp:posOffset>
                </wp:positionH>
                <wp:positionV relativeFrom="paragraph">
                  <wp:posOffset>10795</wp:posOffset>
                </wp:positionV>
                <wp:extent cx="2286000" cy="11239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860B6" w14:textId="44A28028" w:rsidR="00F860B8" w:rsidRDefault="00F860B8" w:rsidP="00F860B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 xml:space="preserve">Inasistencias consecutivas  </w:t>
                            </w:r>
                          </w:p>
                          <w:p w14:paraId="6CE30ECA" w14:textId="77777777" w:rsidR="00F860B8" w:rsidRDefault="00F860B8" w:rsidP="00F860B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Impuntualidad</w:t>
                            </w:r>
                          </w:p>
                          <w:p w14:paraId="5DBB5225" w14:textId="77777777" w:rsidR="00F860B8" w:rsidRDefault="00F860B8" w:rsidP="00F860B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Incumplimiento de tareas</w:t>
                            </w:r>
                          </w:p>
                          <w:p w14:paraId="764B2B88" w14:textId="77777777" w:rsidR="00F860B8" w:rsidRDefault="00F860B8" w:rsidP="00F860B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Riesgo académico</w:t>
                            </w:r>
                          </w:p>
                          <w:p w14:paraId="3CD1F54B" w14:textId="77777777" w:rsidR="00F860B8" w:rsidRDefault="00F860B8" w:rsidP="00F860B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Incumplimiento de uniforme</w:t>
                            </w:r>
                          </w:p>
                          <w:p w14:paraId="5DBC25DF" w14:textId="77777777" w:rsidR="00F860B8" w:rsidRDefault="00F860B8" w:rsidP="00F860B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 xml:space="preserve">Vestimenta inadecuada </w:t>
                            </w:r>
                          </w:p>
                          <w:p w14:paraId="00CF99E2" w14:textId="35EF9E8E" w:rsidR="00F860B8" w:rsidRDefault="00F860B8" w:rsidP="00F860B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584D5" id="_x0000_s1027" type="#_x0000_t202" style="position:absolute;left:0;text-align:left;margin-left:37.5pt;margin-top:.85pt;width:180pt;height:8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" filled="f" stroked="f">
                <v:textbox>
                  <w:txbxContent>
                    <w:p w14:paraId="6B3860B6" w14:textId="44A28028" w:rsidR="00F860B8" w:rsidRDefault="00F860B8" w:rsidP="00F860B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 xml:space="preserve">Inasistencias consecutivas  </w:t>
                      </w:r>
                    </w:p>
                    <w:p w14:paraId="6CE30ECA" w14:textId="77777777" w:rsidR="00F860B8" w:rsidRDefault="00F860B8" w:rsidP="00F860B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Impuntualidad</w:t>
                      </w:r>
                    </w:p>
                    <w:p w14:paraId="5DBB5225" w14:textId="77777777" w:rsidR="00F860B8" w:rsidRDefault="00F860B8" w:rsidP="00F860B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Incumplimiento de tareas</w:t>
                      </w:r>
                    </w:p>
                    <w:p w14:paraId="764B2B88" w14:textId="77777777" w:rsidR="00F860B8" w:rsidRDefault="00F860B8" w:rsidP="00F860B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Riesgo académico</w:t>
                      </w:r>
                    </w:p>
                    <w:p w14:paraId="3CD1F54B" w14:textId="77777777" w:rsidR="00F860B8" w:rsidRDefault="00F860B8" w:rsidP="00F860B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Incumplimiento de uniforme</w:t>
                      </w:r>
                    </w:p>
                    <w:p w14:paraId="5DBC25DF" w14:textId="77777777" w:rsidR="00F860B8" w:rsidRDefault="00F860B8" w:rsidP="00F860B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 xml:space="preserve">Vestimenta inadecuada </w:t>
                      </w:r>
                    </w:p>
                    <w:p w14:paraId="00CF99E2" w14:textId="35EF9E8E" w:rsidR="00F860B8" w:rsidRDefault="00F860B8" w:rsidP="00F860B8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40BE">
        <w:t xml:space="preserve"> </w:t>
      </w:r>
    </w:p>
    <w:p w14:paraId="1BDB2C6F" w14:textId="3EC59C76" w:rsidR="000340BE" w:rsidRDefault="000340BE" w:rsidP="00F860B8">
      <w:pPr>
        <w:pStyle w:val="Prrafodelista"/>
      </w:pPr>
    </w:p>
    <w:p w14:paraId="5BB00959" w14:textId="0B639445" w:rsidR="00D842B2" w:rsidRDefault="00D842B2"/>
    <w:p w14:paraId="021D06A2" w14:textId="77777777" w:rsidR="00F860B8" w:rsidRDefault="00F860B8"/>
    <w:tbl>
      <w:tblPr>
        <w:tblStyle w:val="Tablaconcuadrcula"/>
        <w:tblpPr w:leftFromText="141" w:rightFromText="141" w:vertAnchor="text" w:horzAnchor="page" w:tblpX="972" w:tblpY="253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F860B8" w:rsidRPr="002D1BF7" w14:paraId="7277E923" w14:textId="77777777" w:rsidTr="009D21A7">
        <w:tc>
          <w:tcPr>
            <w:tcW w:w="10490" w:type="dxa"/>
            <w:shd w:val="clear" w:color="auto" w:fill="B4C6E7" w:themeFill="accent1" w:themeFillTint="66"/>
          </w:tcPr>
          <w:p w14:paraId="79BD6927" w14:textId="77777777" w:rsidR="00F860B8" w:rsidRPr="002D1BF7" w:rsidRDefault="00F860B8" w:rsidP="009D21A7">
            <w:pPr>
              <w:rPr>
                <w:rFonts w:ascii="Century Gothic" w:eastAsia="Yu Mincho" w:hAnsi="Century Gothic"/>
                <w:b/>
                <w:bCs/>
                <w:sz w:val="18"/>
                <w:szCs w:val="18"/>
              </w:rPr>
            </w:pPr>
            <w:r w:rsidRPr="002D1BF7">
              <w:rPr>
                <w:rFonts w:ascii="Century Gothic" w:eastAsia="Yu Mincho" w:hAnsi="Century Gothic"/>
                <w:b/>
                <w:bCs/>
                <w:sz w:val="18"/>
                <w:szCs w:val="18"/>
              </w:rPr>
              <w:t xml:space="preserve">Especificaciones </w:t>
            </w:r>
          </w:p>
        </w:tc>
      </w:tr>
      <w:tr w:rsidR="00F860B8" w:rsidRPr="002D1BF7" w14:paraId="62B9D0EE" w14:textId="77777777" w:rsidTr="009D21A7">
        <w:tc>
          <w:tcPr>
            <w:tcW w:w="10490" w:type="dxa"/>
          </w:tcPr>
          <w:p w14:paraId="45B8170D" w14:textId="77777777" w:rsidR="00F860B8" w:rsidRPr="002D1BF7" w:rsidRDefault="00F860B8" w:rsidP="009D21A7">
            <w:pPr>
              <w:rPr>
                <w:rFonts w:ascii="Century Gothic" w:eastAsia="Yu Mincho" w:hAnsi="Century Gothic"/>
                <w:sz w:val="14"/>
                <w:szCs w:val="14"/>
              </w:rPr>
            </w:pPr>
            <w:r w:rsidRPr="002D1BF7">
              <w:rPr>
                <w:rFonts w:ascii="Century Gothic" w:eastAsia="Yu Mincho" w:hAnsi="Century Gothic"/>
                <w:sz w:val="14"/>
                <w:szCs w:val="14"/>
              </w:rPr>
              <w:t>Dos clases consecutivas con inasistencia, no ha realizado ejercicios en clase con riesgo de reprobar o de una calificación muy baja.</w:t>
            </w:r>
          </w:p>
          <w:p w14:paraId="6EF6CC03" w14:textId="77777777" w:rsidR="00F860B8" w:rsidRPr="002D1BF7" w:rsidRDefault="00F860B8" w:rsidP="009D21A7">
            <w:pPr>
              <w:rPr>
                <w:rFonts w:ascii="Century Gothic" w:eastAsia="Yu Mincho" w:hAnsi="Century Gothic"/>
                <w:sz w:val="18"/>
                <w:szCs w:val="18"/>
              </w:rPr>
            </w:pPr>
          </w:p>
          <w:p w14:paraId="7D37DA2C" w14:textId="425917E7" w:rsidR="00F860B8" w:rsidRPr="002D1BF7" w:rsidRDefault="00F860B8" w:rsidP="009D21A7">
            <w:pPr>
              <w:rPr>
                <w:rFonts w:ascii="Century Gothic" w:eastAsia="Yu Mincho" w:hAnsi="Century Gothic"/>
                <w:sz w:val="18"/>
                <w:szCs w:val="18"/>
              </w:rPr>
            </w:pPr>
          </w:p>
        </w:tc>
      </w:tr>
    </w:tbl>
    <w:p w14:paraId="67D02347" w14:textId="77777777" w:rsidR="009D21A7" w:rsidRDefault="009D21A7" w:rsidP="009D21A7">
      <w:pPr>
        <w:rPr>
          <w:b/>
          <w:bCs/>
          <w:sz w:val="18"/>
          <w:szCs w:val="18"/>
        </w:rPr>
      </w:pPr>
    </w:p>
    <w:p w14:paraId="1AF4A436" w14:textId="3AB38580" w:rsidR="00347122" w:rsidRDefault="002D1BF7" w:rsidP="009D21A7">
      <w:pPr>
        <w:jc w:val="right"/>
        <w:rPr>
          <w:b/>
          <w:bCs/>
          <w:sz w:val="18"/>
          <w:szCs w:val="18"/>
        </w:rPr>
      </w:pPr>
      <w:r w:rsidRPr="002D1BF7">
        <w:rPr>
          <w:b/>
          <w:bCs/>
          <w:sz w:val="18"/>
          <w:szCs w:val="18"/>
        </w:rPr>
        <w:t>NOTA:</w:t>
      </w:r>
      <w:r w:rsidRPr="002D1BF7">
        <w:rPr>
          <w:b/>
          <w:bCs/>
          <w:sz w:val="18"/>
          <w:szCs w:val="18"/>
        </w:rPr>
        <w:tab/>
        <w:t xml:space="preserve">Profesor(a) reporta a los alumnos que reúnan tres faltas consecutivas </w:t>
      </w:r>
    </w:p>
    <w:p w14:paraId="5E4C71E4" w14:textId="35BA247A" w:rsidR="004D2FA3" w:rsidRDefault="004D2FA3" w:rsidP="004D2FA3">
      <w:pPr>
        <w:rPr>
          <w:b/>
          <w:bCs/>
          <w:sz w:val="18"/>
          <w:szCs w:val="18"/>
        </w:rPr>
      </w:pPr>
    </w:p>
    <w:p w14:paraId="41161E55" w14:textId="08967DB2" w:rsidR="004D2FA3" w:rsidRDefault="004D2FA3" w:rsidP="004D2FA3">
      <w:pPr>
        <w:rPr>
          <w:b/>
          <w:bCs/>
          <w:sz w:val="18"/>
          <w:szCs w:val="18"/>
        </w:rPr>
      </w:pPr>
    </w:p>
    <w:p w14:paraId="1060CED6" w14:textId="27E7492A" w:rsidR="004D2FA3" w:rsidRPr="002D1BF7" w:rsidRDefault="004D2FA3" w:rsidP="004D2FA3">
      <w:pPr>
        <w:rPr>
          <w:b/>
          <w:bCs/>
          <w:sz w:val="18"/>
          <w:szCs w:val="18"/>
        </w:rPr>
      </w:pPr>
    </w:p>
    <w:sectPr w:rsidR="004D2FA3" w:rsidRPr="002D1BF7" w:rsidSect="00F860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9E2CB" w14:textId="77777777" w:rsidR="003819D2" w:rsidRDefault="003819D2" w:rsidP="00347122">
      <w:pPr>
        <w:spacing w:after="0" w:line="240" w:lineRule="auto"/>
      </w:pPr>
      <w:r>
        <w:separator/>
      </w:r>
    </w:p>
  </w:endnote>
  <w:endnote w:type="continuationSeparator" w:id="0">
    <w:p w14:paraId="0A41443F" w14:textId="77777777" w:rsidR="003819D2" w:rsidRDefault="003819D2" w:rsidP="0034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01515" w14:textId="77777777" w:rsidR="003819D2" w:rsidRDefault="003819D2" w:rsidP="00347122">
      <w:pPr>
        <w:spacing w:after="0" w:line="240" w:lineRule="auto"/>
      </w:pPr>
      <w:r>
        <w:separator/>
      </w:r>
    </w:p>
  </w:footnote>
  <w:footnote w:type="continuationSeparator" w:id="0">
    <w:p w14:paraId="288BD461" w14:textId="77777777" w:rsidR="003819D2" w:rsidRDefault="003819D2" w:rsidP="0034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1" type="#_x0000_t75" style="width:2in;height:57.75pt" o:bullet="t">
        <v:imagedata r:id="rId1" o:title="UDS LOGO"/>
      </v:shape>
    </w:pict>
  </w:numPicBullet>
  <w:numPicBullet w:numPicBulletId="1">
    <w:pict>
      <v:shape id="_x0000_i1382" type="#_x0000_t75" style="width:33pt;height:48.75pt" o:bullet="t">
        <v:imagedata r:id="rId2" o:title="UDS LOGO (3)"/>
      </v:shape>
    </w:pict>
  </w:numPicBullet>
  <w:abstractNum w:abstractNumId="0" w15:restartNumberingAfterBreak="0">
    <w:nsid w:val="13BA0385"/>
    <w:multiLevelType w:val="hybridMultilevel"/>
    <w:tmpl w:val="52DE9C66"/>
    <w:lvl w:ilvl="0" w:tplc="A0929D0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0BB6"/>
    <w:multiLevelType w:val="hybridMultilevel"/>
    <w:tmpl w:val="F8EAF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22"/>
    <w:rsid w:val="000340BE"/>
    <w:rsid w:val="00075253"/>
    <w:rsid w:val="002D1BF7"/>
    <w:rsid w:val="00347122"/>
    <w:rsid w:val="003819D2"/>
    <w:rsid w:val="00425EBC"/>
    <w:rsid w:val="004D2FA3"/>
    <w:rsid w:val="00521603"/>
    <w:rsid w:val="009D21A7"/>
    <w:rsid w:val="00AC3526"/>
    <w:rsid w:val="00D842B2"/>
    <w:rsid w:val="00DF2DF5"/>
    <w:rsid w:val="00DF74B1"/>
    <w:rsid w:val="00EF1EE9"/>
    <w:rsid w:val="00F8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FCA5"/>
  <w15:chartTrackingRefBased/>
  <w15:docId w15:val="{A31C4E34-2A8C-4F0E-8124-3CCB656B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1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71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122"/>
  </w:style>
  <w:style w:type="paragraph" w:styleId="Piedepgina">
    <w:name w:val="footer"/>
    <w:basedOn w:val="Normal"/>
    <w:link w:val="PiedepginaCar"/>
    <w:uiPriority w:val="99"/>
    <w:unhideWhenUsed/>
    <w:rsid w:val="003471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122"/>
  </w:style>
  <w:style w:type="paragraph" w:styleId="Prrafodelista">
    <w:name w:val="List Paragraph"/>
    <w:basedOn w:val="Normal"/>
    <w:uiPriority w:val="34"/>
    <w:qFormat/>
    <w:rsid w:val="0003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74BB3-866B-4ECF-AFB6-17BFD00F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ramiro gomez lopez</dc:creator>
  <cp:keywords/>
  <dc:description/>
  <cp:lastModifiedBy>jose ramiro gomez lopez</cp:lastModifiedBy>
  <cp:revision>4</cp:revision>
  <dcterms:created xsi:type="dcterms:W3CDTF">2020-11-28T14:18:00Z</dcterms:created>
  <dcterms:modified xsi:type="dcterms:W3CDTF">2020-11-28T18:48:00Z</dcterms:modified>
</cp:coreProperties>
</file>