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2C53" w:rsidRDefault="00DB2C53" w:rsidP="00DB2C53"/>
    <w:p w:rsidR="00D90F9B" w:rsidRDefault="00D90F9B" w:rsidP="00DB2C53"/>
    <w:p w:rsidR="00D90F9B" w:rsidRDefault="00B16EEE" w:rsidP="00B16EEE">
      <w:pPr>
        <w:jc w:val="center"/>
        <w:rPr>
          <w:b/>
          <w:bCs/>
          <w:sz w:val="40"/>
          <w:szCs w:val="40"/>
        </w:rPr>
      </w:pPr>
      <w:r w:rsidRPr="00C4289F">
        <w:rPr>
          <w:b/>
          <w:bCs/>
          <w:sz w:val="40"/>
          <w:szCs w:val="40"/>
        </w:rPr>
        <w:t>LOS SISTEMAS DE SALUD</w:t>
      </w:r>
    </w:p>
    <w:p w:rsidR="00C4289F" w:rsidRDefault="00C4289F" w:rsidP="00C4289F">
      <w:pPr>
        <w:jc w:val="both"/>
        <w:rPr>
          <w:sz w:val="26"/>
          <w:szCs w:val="26"/>
        </w:rPr>
      </w:pPr>
    </w:p>
    <w:p w:rsidR="00C4289F" w:rsidRPr="00C4289F" w:rsidRDefault="008B13F5" w:rsidP="00C4289F">
      <w:pPr>
        <w:jc w:val="both"/>
        <w:rPr>
          <w:sz w:val="26"/>
          <w:szCs w:val="26"/>
        </w:rPr>
      </w:pPr>
      <w:r w:rsidRPr="008B13F5">
        <w:rPr>
          <w:sz w:val="26"/>
          <w:szCs w:val="26"/>
        </w:rPr>
        <w:t>Las sociedades latinoamericanas están marcadas por profundas desigualdades socioeconómicas, originadas en el período colonial, y reiteradas por los procesos de modernización capitalista del siglo XX, cuyas características principales fueron la inserción periférica en la economía mundial y la escasa redistribución social. A lo largo de aquel siglo, diversos países de Latinoamérica conformaron sistemas de protección social y de salud, vinculados a los mercados de trabajo formales, segmentados y excluyentes de la mayor parte de la población, frente a la alta informalidad laboral</w:t>
      </w:r>
      <w:r w:rsidR="00466744">
        <w:rPr>
          <w:sz w:val="26"/>
          <w:szCs w:val="26"/>
        </w:rPr>
        <w:t xml:space="preserve">. </w:t>
      </w:r>
      <w:r w:rsidR="00025B69" w:rsidRPr="00025B69">
        <w:rPr>
          <w:sz w:val="26"/>
          <w:szCs w:val="26"/>
        </w:rPr>
        <w:t>Las características histórico-estructurales de los países y sus patrones de desarrollo i</w:t>
      </w:r>
      <w:r w:rsidR="00025B69">
        <w:rPr>
          <w:sz w:val="26"/>
          <w:szCs w:val="26"/>
        </w:rPr>
        <w:t>n</w:t>
      </w:r>
      <w:r w:rsidR="00025B69" w:rsidRPr="00025B69">
        <w:rPr>
          <w:sz w:val="26"/>
          <w:szCs w:val="26"/>
        </w:rPr>
        <w:t>fluenciaron la trayectoria y especificidades de los sistemas nacionales de protección social. El Estado fue responsable en la reproducción de desigualdades, mediante sistemas tributarios regresivos y por el carácter de las políticas sociales, donde en algunos países se subsidió la formación de sectores privados en la prestación de servicios sociales, por ejemplo, en las áreas de educación y salud</w:t>
      </w:r>
      <w:r w:rsidR="00922BAD">
        <w:rPr>
          <w:sz w:val="26"/>
          <w:szCs w:val="26"/>
        </w:rPr>
        <w:t xml:space="preserve">. </w:t>
      </w:r>
      <w:r w:rsidR="001B14D7" w:rsidRPr="001B14D7">
        <w:rPr>
          <w:sz w:val="26"/>
          <w:szCs w:val="26"/>
        </w:rPr>
        <w:t>A partir de las décadas de 1980/1990, los estados latinoamericanos pasaron por transformaciones importantes, en medio de procesos de liberalización económica y de democratización con diferentes ritmos e intensidad, y sus correspondientes implicaciones para las políticas sociales. Diversos países implantaron reformas en sus sistemas de salud, con distintas orientaciones, dependiendo de sus condiciones estructurales, institucionales y político-coyunturales.</w:t>
      </w:r>
      <w:r w:rsidR="001B14D7">
        <w:rPr>
          <w:sz w:val="26"/>
          <w:szCs w:val="26"/>
        </w:rPr>
        <w:t xml:space="preserve"> </w:t>
      </w:r>
      <w:r w:rsidR="001B14D7" w:rsidRPr="001B14D7">
        <w:rPr>
          <w:sz w:val="26"/>
          <w:szCs w:val="26"/>
        </w:rPr>
        <w:t xml:space="preserve">En los años 2000, la elección de gobiernos de centro-izquierda en algunos países suscitó expectativas de transformación en los modelos de desarrollo, con una mayor relevancia de la cuestión social, e </w:t>
      </w:r>
      <w:proofErr w:type="spellStart"/>
      <w:r w:rsidR="001B14D7" w:rsidRPr="001B14D7">
        <w:rPr>
          <w:sz w:val="26"/>
          <w:szCs w:val="26"/>
        </w:rPr>
        <w:t>incentivó</w:t>
      </w:r>
      <w:proofErr w:type="spellEnd"/>
      <w:r w:rsidR="001B14D7" w:rsidRPr="001B14D7">
        <w:rPr>
          <w:sz w:val="26"/>
          <w:szCs w:val="26"/>
        </w:rPr>
        <w:t xml:space="preserve"> el debate sobre las relaciones entre política, democracia y redistribución. Hubo experiencias positivas en la región con una reducción de las desigualdades, asociadas al efecto redistributivo de políticas sociales y del aumento de la renta de los trabajadores</w:t>
      </w:r>
      <w:r w:rsidR="00A51E07">
        <w:rPr>
          <w:sz w:val="26"/>
          <w:szCs w:val="26"/>
        </w:rPr>
        <w:t>.</w:t>
      </w:r>
      <w:r w:rsidR="00FE7866">
        <w:rPr>
          <w:sz w:val="26"/>
          <w:szCs w:val="26"/>
        </w:rPr>
        <w:t xml:space="preserve"> </w:t>
      </w:r>
      <w:r w:rsidR="00A51E07" w:rsidRPr="00A51E07">
        <w:rPr>
          <w:sz w:val="26"/>
          <w:szCs w:val="26"/>
        </w:rPr>
        <w:t>No obstante, a mediados de la década de 2010, se evidenció una nueva inflexión en varias naciones latinoamericanas, cuyo escenario pasa a caracterizarse por la inestabilidad económica y política, ascensión de gobiernos de perfil neoliberal y neoconservador, amenazas a la democracia y a los derechos sociales duramente conquistados en años anteriores.</w:t>
      </w:r>
      <w:r w:rsidR="00A324E5">
        <w:rPr>
          <w:sz w:val="26"/>
          <w:szCs w:val="26"/>
        </w:rPr>
        <w:t xml:space="preserve"> </w:t>
      </w:r>
      <w:r w:rsidR="00A51E07" w:rsidRPr="00A51E07">
        <w:rPr>
          <w:sz w:val="26"/>
          <w:szCs w:val="26"/>
        </w:rPr>
        <w:t>Vivimos tiempos difíciles, en los que el neoliberalismo</w:t>
      </w:r>
      <w:r w:rsidR="00A324E5">
        <w:rPr>
          <w:sz w:val="26"/>
          <w:szCs w:val="26"/>
        </w:rPr>
        <w:t xml:space="preserve"> </w:t>
      </w:r>
      <w:r w:rsidR="00A51E07" w:rsidRPr="00A51E07">
        <w:rPr>
          <w:sz w:val="26"/>
          <w:szCs w:val="26"/>
        </w:rPr>
        <w:t xml:space="preserve">una de las caras del capitalismo actual-, caracterizado por la </w:t>
      </w:r>
      <w:proofErr w:type="spellStart"/>
      <w:r w:rsidR="00A51E07" w:rsidRPr="00A51E07">
        <w:rPr>
          <w:sz w:val="26"/>
          <w:szCs w:val="26"/>
        </w:rPr>
        <w:t>financiarización</w:t>
      </w:r>
      <w:proofErr w:type="spellEnd"/>
      <w:r w:rsidR="00714850">
        <w:rPr>
          <w:sz w:val="26"/>
          <w:szCs w:val="26"/>
        </w:rPr>
        <w:t xml:space="preserve"> </w:t>
      </w:r>
      <w:r w:rsidR="00714850" w:rsidRPr="00714850">
        <w:rPr>
          <w:sz w:val="26"/>
          <w:szCs w:val="26"/>
        </w:rPr>
        <w:t>y donde la expectativa de contrarrestar los efectos perversos de los mercados, mediante el Estado Social y democrático, se encuentra muy debilitada. En ese contexto, la reflexión sobre el carácter y sentido de las políticas sociales en países periféricos es incluso mucho más imperiosa.</w:t>
      </w:r>
      <w:r w:rsidR="00714850">
        <w:rPr>
          <w:sz w:val="26"/>
          <w:szCs w:val="26"/>
        </w:rPr>
        <w:t xml:space="preserve"> </w:t>
      </w:r>
      <w:r w:rsidR="002E2F27" w:rsidRPr="002E2F27">
        <w:rPr>
          <w:sz w:val="26"/>
          <w:szCs w:val="26"/>
        </w:rPr>
        <w:t xml:space="preserve">La sección Perspectivas ofrece un análisis del panorama de la lucha política en la región sobre los diferentes proyectos </w:t>
      </w:r>
      <w:r w:rsidR="002E2F27" w:rsidRPr="002E2F27">
        <w:rPr>
          <w:sz w:val="26"/>
          <w:szCs w:val="26"/>
        </w:rPr>
        <w:lastRenderedPageBreak/>
        <w:t>para las políticas sociales y de salud. En Espacio Temático, dos textos analizan los patrones de protección social en Latinoamérica y las dinámicas de las reformas recientes. A continuación, siguen en la sección Ensayo estudios que enfocan la complejidad de la interacción de los planes internacionales y nacionales en las políticas de salud: el primero sobre la cooperación sur-sur en salud; y el segundo sobre la relación entre las dimensiones globales y las dinámicas nacionales dentro de la interacción público-privada en salud, sobre todo las denominadas colaboraciones público privadas.</w:t>
      </w:r>
      <w:r w:rsidR="008F1FCB">
        <w:rPr>
          <w:sz w:val="26"/>
          <w:szCs w:val="26"/>
        </w:rPr>
        <w:t xml:space="preserve"> </w:t>
      </w:r>
      <w:r w:rsidR="00201B8C" w:rsidRPr="00201B8C">
        <w:rPr>
          <w:sz w:val="26"/>
          <w:szCs w:val="26"/>
        </w:rPr>
        <w:t>La sección de Artículos comienza con dos textos sobre temas estratégicos para los sis- temas de salud: la privatización de la atención a la salud y la organización de la atención primaria en salud, basados en investigaciones que abarcan diversos países de Suramérica. Un segundo grupo de cuatro artículos presenta estudios de caso sobre la trayectoria de las políticas de salud en Colombia, en México y en Brasil. Estos países se destacan no s</w:t>
      </w:r>
      <w:r w:rsidR="00201B8C">
        <w:rPr>
          <w:sz w:val="26"/>
          <w:szCs w:val="26"/>
        </w:rPr>
        <w:t>ól</w:t>
      </w:r>
      <w:r w:rsidR="00201B8C" w:rsidRPr="00201B8C">
        <w:rPr>
          <w:sz w:val="26"/>
          <w:szCs w:val="26"/>
        </w:rPr>
        <w:t>o por su importancia en términos poblacionales, territoriales y económicos, sino también por las experiencias de reforma de los sistemas de salud en las últimas décadas, de distintos sentidos y temporalidad, que expresan los proyectos políticos en disputa y las dificultades estructurales a las que se enfrentan las naciones latinoamericanas.</w:t>
      </w:r>
      <w:r w:rsidR="00E545CD" w:rsidRPr="00E545CD">
        <w:rPr>
          <w:sz w:val="26"/>
          <w:szCs w:val="26"/>
        </w:rPr>
        <w:t xml:space="preserve"> Finalmente, el número cierra con una entrevista a Asa Cristina Laurell. Reconocida internacionalmente como una de las principales representantes del pensamiento social en salud en Latinoamérica, la autora aborda los diferentes procesos de reforma de los sistemas de salud en la región en las últimas décadas, sus principales condicionantes y actores involucrados, así como los desafíos que deben enfrentarse en múltiples niveles para el fortalecimiento del derecho a la salud.</w:t>
      </w:r>
      <w:r w:rsidR="00EA4800">
        <w:rPr>
          <w:sz w:val="26"/>
          <w:szCs w:val="26"/>
        </w:rPr>
        <w:t xml:space="preserve"> </w:t>
      </w:r>
      <w:r w:rsidR="00E545CD" w:rsidRPr="00E545CD">
        <w:rPr>
          <w:sz w:val="26"/>
          <w:szCs w:val="26"/>
        </w:rPr>
        <w:t>Así, el número temático tiene como fin contribuir a la comprensión de los elementos de identidad y las singularidades de los países de la región, así como a la reflexión sobre la complejidad de los desafíos impuestos, ampliación de los derechos sociales y construcción de sistemas de salud más amplios e igualitarios en Latinoamérica.</w:t>
      </w:r>
    </w:p>
    <w:sectPr w:rsidR="00C4289F" w:rsidRPr="00C428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5F72DD"/>
    <w:multiLevelType w:val="hybridMultilevel"/>
    <w:tmpl w:val="D27EA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53"/>
    <w:rsid w:val="00025B69"/>
    <w:rsid w:val="001B14D7"/>
    <w:rsid w:val="00201B8C"/>
    <w:rsid w:val="002E2F27"/>
    <w:rsid w:val="00466744"/>
    <w:rsid w:val="005054A3"/>
    <w:rsid w:val="005C15B5"/>
    <w:rsid w:val="00714850"/>
    <w:rsid w:val="00822023"/>
    <w:rsid w:val="008B13F5"/>
    <w:rsid w:val="008F1FCB"/>
    <w:rsid w:val="00922BAD"/>
    <w:rsid w:val="00A324E5"/>
    <w:rsid w:val="00A51E07"/>
    <w:rsid w:val="00B16EEE"/>
    <w:rsid w:val="00C4289F"/>
    <w:rsid w:val="00D90F9B"/>
    <w:rsid w:val="00DB2C53"/>
    <w:rsid w:val="00E545CD"/>
    <w:rsid w:val="00EA4800"/>
    <w:rsid w:val="00EA626C"/>
    <w:rsid w:val="00EF63DD"/>
    <w:rsid w:val="00FE78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1AE4954"/>
  <w15:chartTrackingRefBased/>
  <w15:docId w15:val="{6A8063BE-F1F4-EF4E-B6A9-FBC230C2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2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4332</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Mellanes</dc:creator>
  <cp:keywords/>
  <dc:description/>
  <cp:lastModifiedBy>Diego Mellanes</cp:lastModifiedBy>
  <cp:revision>2</cp:revision>
  <dcterms:created xsi:type="dcterms:W3CDTF">2020-11-28T00:16:00Z</dcterms:created>
  <dcterms:modified xsi:type="dcterms:W3CDTF">2020-11-28T00:16:00Z</dcterms:modified>
</cp:coreProperties>
</file>