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BB30" w14:textId="124125B3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704" behindDoc="0" locked="0" layoutInCell="1" allowOverlap="1" wp14:anchorId="11F1A38A" wp14:editId="21E38B7F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DE1ED" w14:textId="77777777" w:rsidR="00F421C3" w:rsidRDefault="00F421C3">
      <w:pPr>
        <w:rPr>
          <w:sz w:val="56"/>
        </w:rPr>
      </w:pPr>
    </w:p>
    <w:p w14:paraId="19BDC517" w14:textId="64FAFA6C" w:rsidR="00413168" w:rsidRPr="001C78A6" w:rsidRDefault="00700BD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szCs w:val="48"/>
        </w:rPr>
      </w:pPr>
      <w:r>
        <w:rPr>
          <w:rFonts w:ascii="Century Gothic" w:hAnsi="Century Gothic"/>
          <w:b/>
          <w:color w:val="1F3864" w:themeColor="accent5" w:themeShade="80"/>
          <w:sz w:val="48"/>
          <w:szCs w:val="48"/>
        </w:rPr>
        <w:t>Nombre de alumno: Hermelinda Vázquez Aguilar</w:t>
      </w:r>
    </w:p>
    <w:p w14:paraId="203EC8D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7FBA0DF" w14:textId="28E3CF05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1C78A6">
        <w:rPr>
          <w:rFonts w:ascii="Century Gothic" w:hAnsi="Century Gothic"/>
          <w:b/>
          <w:color w:val="1F3864" w:themeColor="accent5" w:themeShade="80"/>
          <w:sz w:val="48"/>
        </w:rPr>
        <w:t>Jorge Sebastián Domínguez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8752" behindDoc="1" locked="0" layoutInCell="1" allowOverlap="1" wp14:anchorId="020E1D9E" wp14:editId="316B4E9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C33B3" w14:textId="77777777" w:rsidR="00700BDB" w:rsidRDefault="00700BD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12E27" w14:textId="2FE4C1A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7B6692">
        <w:rPr>
          <w:rFonts w:ascii="Century Gothic" w:hAnsi="Century Gothic"/>
          <w:b/>
          <w:color w:val="1F3864" w:themeColor="accent5" w:themeShade="80"/>
          <w:sz w:val="48"/>
        </w:rPr>
        <w:t>Distancia entre dos puntos</w:t>
      </w:r>
    </w:p>
    <w:p w14:paraId="7FEE24F1" w14:textId="77777777" w:rsidR="00700BDB" w:rsidRDefault="00700BD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F545DBD" w14:textId="4BA30F99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="001C78A6" w:rsidRPr="001C78A6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="001C78A6">
        <w:rPr>
          <w:rFonts w:ascii="Century Gothic" w:hAnsi="Century Gothic"/>
          <w:b/>
          <w:color w:val="1F3864" w:themeColor="accent5" w:themeShade="80"/>
          <w:sz w:val="48"/>
        </w:rPr>
        <w:t>Geometría analítica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629D181D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1E6C7BB" w14:textId="5FF0BE49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1C78A6">
        <w:rPr>
          <w:rFonts w:ascii="Century Gothic" w:hAnsi="Century Gothic"/>
          <w:b/>
          <w:color w:val="1F3864" w:themeColor="accent5" w:themeShade="80"/>
          <w:sz w:val="48"/>
        </w:rPr>
        <w:t>Tercer semestre</w:t>
      </w:r>
    </w:p>
    <w:p w14:paraId="31C0DCB9" w14:textId="77777777" w:rsidR="00700BDB" w:rsidRDefault="00700BDB" w:rsidP="00700BDB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84C3DDD" w14:textId="0B65EAE3" w:rsidR="00700BDB" w:rsidRPr="00700BDB" w:rsidRDefault="00F421C3" w:rsidP="00700BDB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>:</w:t>
      </w:r>
      <w:r w:rsidR="001C78A6">
        <w:rPr>
          <w:rFonts w:ascii="Century Gothic" w:hAnsi="Century Gothic"/>
          <w:b/>
          <w:color w:val="1F3864" w:themeColor="accent5" w:themeShade="80"/>
          <w:sz w:val="56"/>
        </w:rPr>
        <w:t xml:space="preserve"> A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 </w:t>
      </w:r>
    </w:p>
    <w:p w14:paraId="14125112" w14:textId="77777777" w:rsidR="00700BDB" w:rsidRDefault="00700BDB" w:rsidP="00A37152">
      <w:pPr>
        <w:rPr>
          <w:rFonts w:ascii="Century Gothic" w:hAnsi="Century Gothic"/>
          <w:color w:val="1F3864" w:themeColor="accent5" w:themeShade="80"/>
        </w:rPr>
      </w:pPr>
      <w:bookmarkStart w:id="0" w:name="_GoBack"/>
      <w:bookmarkEnd w:id="0"/>
    </w:p>
    <w:p w14:paraId="3699343C" w14:textId="03BC495B" w:rsidR="0016186D" w:rsidRDefault="00F421C3" w:rsidP="0016186D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8240" behindDoc="1" locked="0" layoutInCell="1" allowOverlap="1" wp14:anchorId="091D4850" wp14:editId="7CB3E82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511474">
        <w:rPr>
          <w:rFonts w:ascii="Century Gothic" w:hAnsi="Century Gothic"/>
          <w:color w:val="1F3864" w:themeColor="accent5" w:themeShade="80"/>
        </w:rPr>
        <w:t>24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16186D">
        <w:rPr>
          <w:rFonts w:ascii="Century Gothic" w:hAnsi="Century Gothic"/>
          <w:color w:val="1F3864" w:themeColor="accent5" w:themeShade="80"/>
        </w:rPr>
        <w:t>Agosto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  <w:bookmarkStart w:id="1" w:name="_Hlk46922462"/>
    </w:p>
    <w:p w14:paraId="435145E7" w14:textId="3CA527E8" w:rsidR="0016186D" w:rsidRPr="0016186D" w:rsidRDefault="0016186D" w:rsidP="001618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Instrucciones: </w:t>
      </w:r>
      <w:r w:rsidRPr="0016186D">
        <w:rPr>
          <w:rFonts w:ascii="Arial" w:hAnsi="Arial" w:cs="Arial"/>
        </w:rPr>
        <w:t>Lee atentamente cada enunciado, apóyate de los links</w:t>
      </w:r>
      <w:r w:rsidR="00CD36F3">
        <w:rPr>
          <w:rFonts w:ascii="Arial" w:hAnsi="Arial" w:cs="Arial"/>
        </w:rPr>
        <w:t xml:space="preserve"> principalmente de la explicación virtual</w:t>
      </w:r>
      <w:r w:rsidRPr="0016186D">
        <w:rPr>
          <w:rFonts w:ascii="Arial" w:hAnsi="Arial" w:cs="Arial"/>
        </w:rPr>
        <w:t xml:space="preserve"> </w:t>
      </w:r>
      <w:r w:rsidR="008D35BF">
        <w:rPr>
          <w:rFonts w:ascii="Arial" w:hAnsi="Arial" w:cs="Arial"/>
        </w:rPr>
        <w:t>y de la actividad anterior</w:t>
      </w:r>
      <w:r w:rsidRPr="0016186D">
        <w:rPr>
          <w:rFonts w:ascii="Arial" w:hAnsi="Arial" w:cs="Arial"/>
        </w:rPr>
        <w:t xml:space="preserve">, </w:t>
      </w:r>
      <w:r w:rsidR="008D35BF">
        <w:rPr>
          <w:rFonts w:ascii="Arial" w:hAnsi="Arial" w:cs="Arial"/>
        </w:rPr>
        <w:t>no te quedes con dudas, anótalas para preguntarla en la próxima clase.</w:t>
      </w:r>
    </w:p>
    <w:p w14:paraId="3FC16B27" w14:textId="6E0CC132" w:rsidR="008D35BF" w:rsidRPr="0067565F" w:rsidRDefault="0067565F" w:rsidP="0067565F">
      <w:pPr>
        <w:pStyle w:val="Prrafodelista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</w:rPr>
        <w:t>Un corredor recorre la trayectoria que se muestra en la siguiente figura. Responde lo siguiente.</w:t>
      </w:r>
    </w:p>
    <w:p w14:paraId="7A5C894E" w14:textId="6549F51F" w:rsidR="0067565F" w:rsidRDefault="0067565F" w:rsidP="0067565F">
      <w:pPr>
        <w:spacing w:line="240" w:lineRule="auto"/>
        <w:rPr>
          <w:rFonts w:ascii="Arial" w:hAnsi="Arial" w:cs="Arial"/>
        </w:rPr>
      </w:pPr>
      <w:r w:rsidRPr="0067565F">
        <w:rPr>
          <w:rFonts w:ascii="Arial" w:hAnsi="Arial" w:cs="Arial"/>
          <w:noProof/>
          <w:lang w:eastAsia="es-MX"/>
        </w:rPr>
        <w:drawing>
          <wp:inline distT="0" distB="0" distL="0" distR="0" wp14:anchorId="01DF81C2" wp14:editId="1F4C60F3">
            <wp:extent cx="5612130" cy="48469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523DD" w14:textId="51D2D27C" w:rsidR="00BF4878" w:rsidRPr="00BF4878" w:rsidRDefault="00513813" w:rsidP="00BF4878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 el perímetro del circuito del corredor. Argumenta y especifica la medida de cada lado. Preferible que lo hagas en tu libreta, le tomes foto y la añadas al documento.</w:t>
      </w:r>
      <w:r w:rsidR="005A5A39">
        <w:rPr>
          <w:rFonts w:ascii="Arial" w:hAnsi="Arial" w:cs="Arial"/>
        </w:rPr>
        <w:t xml:space="preserve"> </w:t>
      </w:r>
      <w:r w:rsidR="007B6692">
        <w:rPr>
          <w:rFonts w:ascii="Arial" w:eastAsiaTheme="minorEastAsia" w:hAnsi="Arial" w:cs="Arial"/>
        </w:rPr>
        <w:t>R:</w:t>
      </w:r>
      <m:oMath>
        <m:r>
          <w:rPr>
            <w:rFonts w:ascii="Cambria Math" w:hAnsi="Cambria Math" w:cs="Arial"/>
          </w:rPr>
          <m:t xml:space="preserve"> 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 w:rsidR="00BC052D">
        <w:rPr>
          <w:rFonts w:ascii="Arial" w:eastAsiaTheme="minorEastAsia" w:hAnsi="Arial" w:cs="Arial"/>
        </w:rPr>
        <w:t xml:space="preserve"> unidades de distancia: 5. 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BC</m:t>
            </m:r>
          </m:e>
        </m:acc>
        <m:r>
          <w:rPr>
            <w:rFonts w:ascii="Cambria Math" w:eastAsiaTheme="minorEastAsia" w:hAnsi="Cambria Math" w:cs="Arial"/>
          </w:rPr>
          <m:t xml:space="preserve"> </m:t>
        </m:r>
      </m:oMath>
      <w:r w:rsidR="00BC052D">
        <w:rPr>
          <w:rFonts w:ascii="Arial" w:eastAsiaTheme="minorEastAsia" w:hAnsi="Arial" w:cs="Arial"/>
        </w:rPr>
        <w:t xml:space="preserve">unidade de distancia 10.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CD</m:t>
            </m:r>
          </m:e>
        </m:acc>
      </m:oMath>
      <w:r w:rsidR="00BC052D">
        <w:rPr>
          <w:rFonts w:ascii="Arial" w:eastAsiaTheme="minorEastAsia" w:hAnsi="Arial" w:cs="Arial"/>
        </w:rPr>
        <w:t xml:space="preserve"> unidades de distancia </w:t>
      </w:r>
      <w:r w:rsidR="005A55CB">
        <w:rPr>
          <w:rFonts w:ascii="Arial" w:eastAsiaTheme="minorEastAsia" w:hAnsi="Arial" w:cs="Arial"/>
        </w:rPr>
        <w:t xml:space="preserve">4.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DE</m:t>
            </m:r>
          </m:e>
        </m:acc>
      </m:oMath>
      <w:r w:rsidR="005A55CB">
        <w:rPr>
          <w:rFonts w:ascii="Arial" w:eastAsiaTheme="minorEastAsia" w:hAnsi="Arial" w:cs="Arial"/>
        </w:rPr>
        <w:t xml:space="preserve"> unidades de distancia 10.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EF</m:t>
            </m:r>
          </m:e>
        </m:acc>
      </m:oMath>
      <w:r w:rsidR="005A55CB">
        <w:rPr>
          <w:rFonts w:ascii="Arial" w:eastAsiaTheme="minorEastAsia" w:hAnsi="Arial" w:cs="Arial"/>
        </w:rPr>
        <w:t xml:space="preserve"> unidades de distancia 15.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FG</m:t>
            </m:r>
          </m:e>
        </m:acc>
      </m:oMath>
      <w:r w:rsidR="005A55CB">
        <w:rPr>
          <w:rFonts w:ascii="Arial" w:eastAsiaTheme="minorEastAsia" w:hAnsi="Arial" w:cs="Arial"/>
        </w:rPr>
        <w:t xml:space="preserve"> unidades de distancia </w:t>
      </w:r>
      <w:r w:rsidR="00FC4315">
        <w:rPr>
          <w:rFonts w:ascii="Arial" w:eastAsiaTheme="minorEastAsia" w:hAnsi="Arial" w:cs="Arial"/>
        </w:rPr>
        <w:t xml:space="preserve">5 y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</w:rPr>
            </m:ctrlPr>
          </m:accPr>
          <m:e>
            <m:r>
              <w:rPr>
                <w:rFonts w:ascii="Cambria Math" w:eastAsiaTheme="minorEastAsia" w:hAnsi="Cambria Math" w:cs="Arial"/>
              </w:rPr>
              <m:t>GA</m:t>
            </m:r>
          </m:e>
        </m:acc>
      </m:oMath>
      <w:r w:rsidR="00FC4315">
        <w:rPr>
          <w:rFonts w:ascii="Arial" w:eastAsiaTheme="minorEastAsia" w:hAnsi="Arial" w:cs="Arial"/>
        </w:rPr>
        <w:t xml:space="preserve"> unidades de distancia 1</w:t>
      </w:r>
      <w:r w:rsidR="007B6692">
        <w:rPr>
          <w:rFonts w:ascii="Arial" w:eastAsiaTheme="minorEastAsia" w:hAnsi="Arial" w:cs="Arial"/>
        </w:rPr>
        <w:t>.</w:t>
      </w:r>
      <w:r w:rsidR="00BF4878">
        <w:rPr>
          <w:rFonts w:ascii="Arial" w:eastAsiaTheme="minorEastAsia" w:hAnsi="Arial" w:cs="Arial"/>
        </w:rPr>
        <w:t xml:space="preserve"> </w:t>
      </w:r>
      <w:r w:rsidR="007B6692">
        <w:rPr>
          <w:rFonts w:ascii="Arial" w:eastAsiaTheme="minorEastAsia" w:hAnsi="Arial" w:cs="Arial"/>
        </w:rPr>
        <w:t>las medidas de los lados se obtuvieron utilizandos el teorema de pitagoras</w:t>
      </w:r>
    </w:p>
    <w:p w14:paraId="05818CE7" w14:textId="3AADB0C6" w:rsidR="005A5A39" w:rsidRPr="00BF4878" w:rsidRDefault="00FC4315" w:rsidP="00BF4878">
      <w:pPr>
        <w:pStyle w:val="Prrafodelista"/>
        <w:spacing w:line="240" w:lineRule="auto"/>
        <w:rPr>
          <w:rFonts w:ascii="Arial" w:hAnsi="Arial" w:cs="Arial"/>
        </w:rPr>
      </w:pPr>
      <w:r w:rsidRPr="00BF4878">
        <w:rPr>
          <w:rFonts w:ascii="Arial" w:hAnsi="Arial" w:cs="Arial"/>
        </w:rPr>
        <w:lastRenderedPageBreak/>
        <w:t xml:space="preserve">Perimetro= 50 unidades </w:t>
      </w:r>
      <w:r w:rsidR="00BF4878">
        <w:rPr>
          <w:noProof/>
          <w:lang w:val="es-MX" w:eastAsia="es-MX"/>
        </w:rPr>
        <w:drawing>
          <wp:inline distT="0" distB="0" distL="0" distR="0" wp14:anchorId="103829C0" wp14:editId="4C518BB0">
            <wp:extent cx="3726612" cy="2242868"/>
            <wp:effectExtent l="0" t="0" r="7620" b="508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06_1807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995" cy="224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A216" w14:textId="77777777" w:rsid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1DBCDEDB" w14:textId="77777777" w:rsid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71BE3DB0" w14:textId="77777777" w:rsid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2A5189BE" w14:textId="77777777" w:rsid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151DFACB" w14:textId="77777777" w:rsid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3A2AFD23" w14:textId="77777777" w:rsidR="00700BDB" w:rsidRPr="00700BDB" w:rsidRDefault="00700BDB" w:rsidP="00700BDB">
      <w:pPr>
        <w:pStyle w:val="Prrafodelista"/>
        <w:spacing w:line="240" w:lineRule="auto"/>
        <w:rPr>
          <w:rFonts w:ascii="Arial" w:hAnsi="Arial" w:cs="Arial"/>
        </w:rPr>
      </w:pPr>
    </w:p>
    <w:p w14:paraId="162558F5" w14:textId="56073A6E" w:rsidR="0067565F" w:rsidRPr="0067565F" w:rsidRDefault="0067565F" w:rsidP="0067565F">
      <w:pPr>
        <w:pStyle w:val="Prrafodelista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lang w:val="es-MX"/>
        </w:rPr>
      </w:pPr>
      <w:r>
        <w:rPr>
          <w:rFonts w:ascii="Arial" w:hAnsi="Arial" w:cs="Arial"/>
        </w:rPr>
        <w:t>Calcula la distancia de los siguientes puntos</w:t>
      </w:r>
    </w:p>
    <w:p w14:paraId="6F659B08" w14:textId="41CA7348" w:rsidR="0067565F" w:rsidRPr="006C0883" w:rsidRDefault="00AB2C20" w:rsidP="0067565F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</w:rPr>
        <w:t xml:space="preserve">D </w:t>
      </w:r>
      <w:r w:rsidR="0067565F" w:rsidRPr="00513813">
        <w:rPr>
          <w:rFonts w:ascii="Arial" w:hAnsi="Arial" w:cs="Arial"/>
          <w:b/>
          <w:bCs/>
        </w:rPr>
        <w:t xml:space="preserve">(2,5) y </w:t>
      </w:r>
      <w:r>
        <w:rPr>
          <w:rFonts w:ascii="Arial" w:hAnsi="Arial" w:cs="Arial"/>
          <w:b/>
          <w:bCs/>
        </w:rPr>
        <w:t xml:space="preserve">E </w:t>
      </w:r>
      <w:r w:rsidR="0067565F" w:rsidRPr="00513813">
        <w:rPr>
          <w:rFonts w:ascii="Arial" w:hAnsi="Arial" w:cs="Arial"/>
          <w:b/>
          <w:bCs/>
        </w:rPr>
        <w:t>(-1,10)</w:t>
      </w:r>
    </w:p>
    <w:p w14:paraId="635A0422" w14:textId="77777777" w:rsidR="006C0883" w:rsidRPr="00513813" w:rsidRDefault="006C0883" w:rsidP="006C0883">
      <w:pPr>
        <w:pStyle w:val="Prrafodelista"/>
        <w:spacing w:line="240" w:lineRule="auto"/>
        <w:ind w:left="644"/>
        <w:rPr>
          <w:rFonts w:ascii="Arial" w:hAnsi="Arial" w:cs="Arial"/>
          <w:b/>
          <w:bCs/>
          <w:lang w:val="es-MX"/>
        </w:rPr>
      </w:pPr>
    </w:p>
    <w:p w14:paraId="0BA4373C" w14:textId="1DF82E2D" w:rsidR="00513813" w:rsidRDefault="006C0883" w:rsidP="006C0883">
      <w:pPr>
        <w:tabs>
          <w:tab w:val="left" w:pos="1528"/>
          <w:tab w:val="left" w:pos="796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  <w:lang w:eastAsia="es-MX"/>
        </w:rPr>
        <w:drawing>
          <wp:inline distT="0" distB="0" distL="0" distR="0" wp14:anchorId="3AD98BC8" wp14:editId="26301498">
            <wp:extent cx="3808675" cy="1733384"/>
            <wp:effectExtent l="0" t="0" r="20955" b="1968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Arial" w:hAnsi="Arial" w:cs="Arial"/>
        </w:rPr>
        <w:tab/>
      </w:r>
    </w:p>
    <w:p w14:paraId="6FBA9B6F" w14:textId="41A9C757" w:rsidR="00513813" w:rsidRDefault="00115DCB" w:rsidP="005138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Las distancia entre el punto D y el punto E son de 7.8 unidades de distancia</w:t>
      </w:r>
    </w:p>
    <w:p w14:paraId="7E8D323B" w14:textId="09CD022A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18D8BB22" w14:textId="4D8FD1D4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2171A0FD" w14:textId="77777777" w:rsidR="00513813" w:rsidRPr="00513813" w:rsidRDefault="00513813" w:rsidP="00513813">
      <w:pPr>
        <w:spacing w:line="240" w:lineRule="auto"/>
        <w:rPr>
          <w:rFonts w:ascii="Arial" w:hAnsi="Arial" w:cs="Arial"/>
        </w:rPr>
      </w:pPr>
    </w:p>
    <w:p w14:paraId="404C05C7" w14:textId="4ACBC79B" w:rsidR="0067565F" w:rsidRPr="00513813" w:rsidRDefault="00AB2C20" w:rsidP="0067565F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</w:rPr>
        <w:t xml:space="preserve">F </w:t>
      </w:r>
      <w:r w:rsidR="0067565F" w:rsidRPr="00513813">
        <w:rPr>
          <w:rFonts w:ascii="Arial" w:hAnsi="Arial" w:cs="Arial"/>
          <w:b/>
          <w:bCs/>
        </w:rPr>
        <w:t xml:space="preserve">(-3,10) y </w:t>
      </w:r>
      <w:r>
        <w:rPr>
          <w:rFonts w:ascii="Arial" w:hAnsi="Arial" w:cs="Arial"/>
          <w:b/>
          <w:bCs/>
        </w:rPr>
        <w:t xml:space="preserve">G </w:t>
      </w:r>
      <w:r w:rsidR="0067565F" w:rsidRPr="00513813">
        <w:rPr>
          <w:rFonts w:ascii="Arial" w:hAnsi="Arial" w:cs="Arial"/>
          <w:b/>
          <w:bCs/>
        </w:rPr>
        <w:t>(-11,2)</w:t>
      </w:r>
    </w:p>
    <w:p w14:paraId="0531AFFE" w14:textId="248D42EC" w:rsidR="00513813" w:rsidRDefault="0091134D" w:rsidP="00513813">
      <w:pPr>
        <w:spacing w:line="240" w:lineRule="auto"/>
        <w:rPr>
          <w:rFonts w:ascii="Arial" w:hAnsi="Arial" w:cs="Arial"/>
        </w:rPr>
      </w:pPr>
      <w:r>
        <w:rPr>
          <w:noProof/>
          <w:lang w:eastAsia="es-MX"/>
        </w:rPr>
        <w:lastRenderedPageBreak/>
        <w:drawing>
          <wp:inline distT="0" distB="0" distL="0" distR="0" wp14:anchorId="5A4D231C" wp14:editId="170F3D06">
            <wp:extent cx="457200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D3B5420" w14:textId="7D45C573" w:rsidR="00513813" w:rsidRDefault="0091134D" w:rsidP="005138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 distancia entre el punto F y el punto G son de 10.6 unidades de distancia</w:t>
      </w:r>
    </w:p>
    <w:p w14:paraId="1767A46B" w14:textId="7E1B682C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2C612359" w14:textId="77777777" w:rsidR="00700BDB" w:rsidRDefault="00700BDB" w:rsidP="00513813">
      <w:pPr>
        <w:spacing w:line="240" w:lineRule="auto"/>
        <w:rPr>
          <w:rFonts w:ascii="Arial" w:hAnsi="Arial" w:cs="Arial"/>
        </w:rPr>
      </w:pPr>
    </w:p>
    <w:p w14:paraId="2595E2D4" w14:textId="77777777" w:rsidR="00700BDB" w:rsidRDefault="00700BDB" w:rsidP="00513813">
      <w:pPr>
        <w:spacing w:line="240" w:lineRule="auto"/>
        <w:rPr>
          <w:rFonts w:ascii="Arial" w:hAnsi="Arial" w:cs="Arial"/>
        </w:rPr>
      </w:pPr>
    </w:p>
    <w:p w14:paraId="1C25D7EF" w14:textId="72D9BA45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25CBF017" w14:textId="1BC6621F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24AF08D8" w14:textId="75A2C2F7" w:rsidR="00513813" w:rsidRPr="00AB2C20" w:rsidRDefault="00AB2C20" w:rsidP="00AB2C20">
      <w:pPr>
        <w:pStyle w:val="Prrafodelista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¿Cuál de los siguientes puntos se encuentra más cerca del origen?</w:t>
      </w:r>
    </w:p>
    <w:p w14:paraId="38FD0C7F" w14:textId="77777777" w:rsidR="00AB2C20" w:rsidRDefault="00AB2C20" w:rsidP="00513813">
      <w:pPr>
        <w:spacing w:line="240" w:lineRule="auto"/>
        <w:rPr>
          <w:rFonts w:ascii="Arial" w:hAnsi="Arial" w:cs="Arial"/>
        </w:rPr>
        <w:sectPr w:rsidR="00AB2C20" w:rsidSect="0016186D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B8DB204" w14:textId="65B056C1" w:rsidR="00513813" w:rsidRPr="00AB2C20" w:rsidRDefault="00AB2C20" w:rsidP="00AB2C20">
      <w:pPr>
        <w:spacing w:line="240" w:lineRule="auto"/>
        <w:jc w:val="center"/>
        <w:rPr>
          <w:rFonts w:ascii="Arial" w:hAnsi="Arial" w:cs="Arial"/>
          <w:b/>
          <w:bCs/>
        </w:rPr>
      </w:pPr>
      <w:r w:rsidRPr="00AB2C20">
        <w:rPr>
          <w:rFonts w:ascii="Arial" w:hAnsi="Arial" w:cs="Arial"/>
          <w:b/>
          <w:bCs/>
        </w:rPr>
        <w:lastRenderedPageBreak/>
        <w:t>P (-3, 4)</w:t>
      </w:r>
    </w:p>
    <w:p w14:paraId="0A895421" w14:textId="7E448371" w:rsidR="00AB2C20" w:rsidRPr="00AB2C20" w:rsidRDefault="00AB2C20" w:rsidP="00AB2C20">
      <w:pPr>
        <w:spacing w:line="240" w:lineRule="auto"/>
        <w:jc w:val="center"/>
        <w:rPr>
          <w:rFonts w:ascii="Arial" w:hAnsi="Arial" w:cs="Arial"/>
          <w:b/>
          <w:bCs/>
        </w:rPr>
      </w:pPr>
      <w:r w:rsidRPr="00AB2C20">
        <w:rPr>
          <w:rFonts w:ascii="Arial" w:hAnsi="Arial" w:cs="Arial"/>
          <w:b/>
          <w:bCs/>
        </w:rPr>
        <w:lastRenderedPageBreak/>
        <w:t>T (-3, -5)</w:t>
      </w:r>
    </w:p>
    <w:p w14:paraId="6A6CB4DA" w14:textId="14A44DAC" w:rsidR="00AB2C20" w:rsidRPr="00AB2C20" w:rsidRDefault="00AB2C20" w:rsidP="00AB2C20">
      <w:pPr>
        <w:spacing w:line="240" w:lineRule="auto"/>
        <w:jc w:val="center"/>
        <w:rPr>
          <w:rFonts w:ascii="Arial" w:hAnsi="Arial" w:cs="Arial"/>
          <w:b/>
          <w:bCs/>
        </w:rPr>
      </w:pPr>
      <w:r w:rsidRPr="00AB2C20">
        <w:rPr>
          <w:rFonts w:ascii="Arial" w:hAnsi="Arial" w:cs="Arial"/>
          <w:b/>
          <w:bCs/>
        </w:rPr>
        <w:lastRenderedPageBreak/>
        <w:t>U (5, 2)</w:t>
      </w:r>
    </w:p>
    <w:p w14:paraId="32CEF2FD" w14:textId="77777777" w:rsidR="00AB2C20" w:rsidRDefault="00AB2C20" w:rsidP="00513813">
      <w:pPr>
        <w:spacing w:line="240" w:lineRule="auto"/>
        <w:rPr>
          <w:rFonts w:ascii="Arial" w:hAnsi="Arial" w:cs="Arial"/>
        </w:rPr>
        <w:sectPr w:rsidR="00AB2C20" w:rsidSect="00AB2C20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14:paraId="084AB3DB" w14:textId="484CA67B" w:rsidR="00513813" w:rsidRDefault="00513813" w:rsidP="00513813">
      <w:pPr>
        <w:spacing w:line="240" w:lineRule="auto"/>
        <w:rPr>
          <w:rFonts w:ascii="Arial" w:hAnsi="Arial" w:cs="Arial"/>
        </w:rPr>
      </w:pPr>
    </w:p>
    <w:p w14:paraId="3F9B9CF8" w14:textId="72E07C37" w:rsidR="00AB2C20" w:rsidRDefault="002C134B" w:rsidP="005138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punto P esta </w:t>
      </w:r>
      <w:proofErr w:type="gramStart"/>
      <w:r>
        <w:rPr>
          <w:rFonts w:ascii="Arial" w:hAnsi="Arial" w:cs="Arial"/>
        </w:rPr>
        <w:t>mas</w:t>
      </w:r>
      <w:proofErr w:type="gramEnd"/>
      <w:r>
        <w:rPr>
          <w:rFonts w:ascii="Arial" w:hAnsi="Arial" w:cs="Arial"/>
        </w:rPr>
        <w:t xml:space="preserve"> cerca del origen</w:t>
      </w:r>
    </w:p>
    <w:p w14:paraId="6A2CA1B7" w14:textId="77777777" w:rsidR="002C134B" w:rsidRDefault="002C134B" w:rsidP="00513813">
      <w:pPr>
        <w:spacing w:line="240" w:lineRule="auto"/>
        <w:rPr>
          <w:rFonts w:ascii="Arial" w:hAnsi="Arial" w:cs="Arial"/>
        </w:rPr>
      </w:pPr>
    </w:p>
    <w:p w14:paraId="20E8289E" w14:textId="109EF926" w:rsidR="00AB2C20" w:rsidRDefault="00AB2C20" w:rsidP="00513813">
      <w:pPr>
        <w:spacing w:line="240" w:lineRule="auto"/>
        <w:rPr>
          <w:rFonts w:ascii="Arial" w:hAnsi="Arial" w:cs="Arial"/>
        </w:rPr>
      </w:pPr>
    </w:p>
    <w:p w14:paraId="64EF919B" w14:textId="505C0B56" w:rsidR="00216F5F" w:rsidRPr="00216F5F" w:rsidRDefault="002C134B" w:rsidP="007930EF">
      <w:pPr>
        <w:pStyle w:val="Prrafodelista"/>
        <w:spacing w:line="240" w:lineRule="auto"/>
        <w:ind w:left="0"/>
        <w:rPr>
          <w:rFonts w:ascii="Arial" w:hAnsi="Arial" w:cs="Arial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762BBCC1" wp14:editId="10CAA214">
            <wp:extent cx="4856672" cy="2881222"/>
            <wp:effectExtent l="0" t="0" r="20320" b="1460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bookmarkEnd w:id="1"/>
    <w:p w14:paraId="62EC0686" w14:textId="0A6DD0E0" w:rsidR="0054130A" w:rsidRDefault="0054130A" w:rsidP="00EB5F3D">
      <w:pPr>
        <w:pStyle w:val="Prrafodelista"/>
        <w:spacing w:line="240" w:lineRule="auto"/>
        <w:ind w:left="0"/>
        <w:rPr>
          <w:rFonts w:ascii="Arial" w:hAnsi="Arial" w:cs="Arial"/>
        </w:rPr>
      </w:pPr>
    </w:p>
    <w:sectPr w:rsidR="0054130A" w:rsidSect="001618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021"/>
    <w:multiLevelType w:val="hybridMultilevel"/>
    <w:tmpl w:val="151E5C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740"/>
    <w:multiLevelType w:val="hybridMultilevel"/>
    <w:tmpl w:val="925EA97E"/>
    <w:lvl w:ilvl="0" w:tplc="E15626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DB6938"/>
    <w:multiLevelType w:val="hybridMultilevel"/>
    <w:tmpl w:val="E37CA3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963A5"/>
    <w:multiLevelType w:val="hybridMultilevel"/>
    <w:tmpl w:val="BDBC6B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2F35"/>
    <w:multiLevelType w:val="hybridMultilevel"/>
    <w:tmpl w:val="8FE022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BF5"/>
    <w:multiLevelType w:val="hybridMultilevel"/>
    <w:tmpl w:val="DF5675D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F563C"/>
    <w:multiLevelType w:val="hybridMultilevel"/>
    <w:tmpl w:val="49B65DD4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B52BCC"/>
    <w:multiLevelType w:val="hybridMultilevel"/>
    <w:tmpl w:val="E404F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91A77"/>
    <w:rsid w:val="00115DCB"/>
    <w:rsid w:val="0016186D"/>
    <w:rsid w:val="001C78A6"/>
    <w:rsid w:val="001D051C"/>
    <w:rsid w:val="00216F5F"/>
    <w:rsid w:val="002C134B"/>
    <w:rsid w:val="002D5072"/>
    <w:rsid w:val="00413168"/>
    <w:rsid w:val="00511474"/>
    <w:rsid w:val="00513813"/>
    <w:rsid w:val="0054130A"/>
    <w:rsid w:val="005A55CB"/>
    <w:rsid w:val="005A5A39"/>
    <w:rsid w:val="005D1B62"/>
    <w:rsid w:val="00624230"/>
    <w:rsid w:val="0067565F"/>
    <w:rsid w:val="006C0883"/>
    <w:rsid w:val="00700BDB"/>
    <w:rsid w:val="007930EF"/>
    <w:rsid w:val="007B6692"/>
    <w:rsid w:val="008D35BF"/>
    <w:rsid w:val="008F0379"/>
    <w:rsid w:val="0091134D"/>
    <w:rsid w:val="009D54CF"/>
    <w:rsid w:val="00A37152"/>
    <w:rsid w:val="00AB2C20"/>
    <w:rsid w:val="00AC6650"/>
    <w:rsid w:val="00B16702"/>
    <w:rsid w:val="00B1774D"/>
    <w:rsid w:val="00BC052D"/>
    <w:rsid w:val="00BF4878"/>
    <w:rsid w:val="00CD36F3"/>
    <w:rsid w:val="00EB5F3D"/>
    <w:rsid w:val="00EF47E9"/>
    <w:rsid w:val="00F421C3"/>
    <w:rsid w:val="00F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6D"/>
    <w:pPr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54130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F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6D"/>
    <w:pPr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semiHidden/>
    <w:unhideWhenUsed/>
    <w:rsid w:val="0054130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F5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arcia\Desktop\tabla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garcia\Desktop\tabla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garcia\Desktop\tabl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y</c:v>
                </c:pt>
              </c:strCache>
            </c:strRef>
          </c:tx>
          <c:xVal>
            <c:numRef>
              <c:f>Hoja1!$A$2:$A$3</c:f>
              <c:numCache>
                <c:formatCode>General</c:formatCode>
                <c:ptCount val="2"/>
                <c:pt idx="0">
                  <c:v>2</c:v>
                </c:pt>
                <c:pt idx="1">
                  <c:v>-1</c:v>
                </c:pt>
              </c:numCache>
            </c:numRef>
          </c:xVal>
          <c:yVal>
            <c:numRef>
              <c:f>Hoja1!$B$2:$B$3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5630464"/>
        <c:axId val="265632000"/>
      </c:scatterChart>
      <c:valAx>
        <c:axId val="265630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5632000"/>
        <c:crosses val="autoZero"/>
        <c:crossBetween val="midCat"/>
      </c:valAx>
      <c:valAx>
        <c:axId val="26563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56304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y</c:v>
                </c:pt>
              </c:strCache>
            </c:strRef>
          </c:tx>
          <c:xVal>
            <c:numRef>
              <c:f>Hoja1!$A$2:$A$3</c:f>
              <c:numCache>
                <c:formatCode>General</c:formatCode>
                <c:ptCount val="2"/>
                <c:pt idx="0">
                  <c:v>-3</c:v>
                </c:pt>
                <c:pt idx="1">
                  <c:v>-11</c:v>
                </c:pt>
              </c:numCache>
            </c:numRef>
          </c:xVal>
          <c:yVal>
            <c:numRef>
              <c:f>Hoja1!$B$2:$B$3</c:f>
              <c:numCache>
                <c:formatCode>General</c:formatCode>
                <c:ptCount val="2"/>
                <c:pt idx="0">
                  <c:v>10</c:v>
                </c:pt>
                <c:pt idx="1">
                  <c:v>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7022464"/>
        <c:axId val="225595392"/>
      </c:scatterChart>
      <c:valAx>
        <c:axId val="157022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5595392"/>
        <c:crosses val="autoZero"/>
        <c:crossBetween val="midCat"/>
      </c:valAx>
      <c:valAx>
        <c:axId val="225595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2246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Hoja1!$B$24</c:f>
              <c:strCache>
                <c:ptCount val="1"/>
                <c:pt idx="0">
                  <c:v>Y</c:v>
                </c:pt>
              </c:strCache>
            </c:strRef>
          </c:tx>
          <c:spPr>
            <a:ln w="28575">
              <a:noFill/>
            </a:ln>
          </c:spPr>
          <c:xVal>
            <c:numRef>
              <c:f>Hoja1!$A$25:$A$27</c:f>
              <c:numCache>
                <c:formatCode>General</c:formatCode>
                <c:ptCount val="3"/>
                <c:pt idx="0">
                  <c:v>-3</c:v>
                </c:pt>
                <c:pt idx="1">
                  <c:v>-3</c:v>
                </c:pt>
                <c:pt idx="2">
                  <c:v>5</c:v>
                </c:pt>
              </c:numCache>
            </c:numRef>
          </c:xVal>
          <c:yVal>
            <c:numRef>
              <c:f>Hoja1!$B$25:$B$27</c:f>
              <c:numCache>
                <c:formatCode>General</c:formatCode>
                <c:ptCount val="3"/>
                <c:pt idx="0">
                  <c:v>4</c:v>
                </c:pt>
                <c:pt idx="1">
                  <c:v>-5</c:v>
                </c:pt>
                <c:pt idx="2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7115008"/>
        <c:axId val="227116544"/>
      </c:scatterChart>
      <c:valAx>
        <c:axId val="227115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7116544"/>
        <c:crosses val="autoZero"/>
        <c:crossBetween val="midCat"/>
      </c:valAx>
      <c:valAx>
        <c:axId val="22711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71150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0.96099</cdr:x>
      <cdr:y>0.4734</cdr:y>
    </cdr:from>
    <cdr:to>
      <cdr:x>0.99432</cdr:x>
      <cdr:y>0.57757</cdr:y>
    </cdr:to>
    <cdr:sp macro="" textlink="">
      <cdr:nvSpPr>
        <cdr:cNvPr id="2" name="1 CuadroTexto"/>
        <cdr:cNvSpPr txBox="1"/>
      </cdr:nvSpPr>
      <cdr:spPr>
        <a:xfrm xmlns:a="http://schemas.openxmlformats.org/drawingml/2006/main">
          <a:off x="4837588" y="1341480"/>
          <a:ext cx="167800" cy="295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200" b="1"/>
            <a:t>X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0.96522</cdr:x>
      <cdr:y>0.45507</cdr:y>
    </cdr:from>
    <cdr:to>
      <cdr:x>1</cdr:x>
      <cdr:y>0.55942</cdr:y>
    </cdr:to>
    <cdr:sp macro="" textlink="">
      <cdr:nvSpPr>
        <cdr:cNvPr id="2" name="1 Cuadro de texto"/>
        <cdr:cNvSpPr txBox="1"/>
      </cdr:nvSpPr>
      <cdr:spPr>
        <a:xfrm xmlns:a="http://schemas.openxmlformats.org/drawingml/2006/main">
          <a:off x="4412974" y="1248355"/>
          <a:ext cx="159026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X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0.9556</cdr:x>
      <cdr:y>0.48697</cdr:y>
    </cdr:from>
    <cdr:to>
      <cdr:x>0.98579</cdr:x>
      <cdr:y>0.62533</cdr:y>
    </cdr:to>
    <cdr:sp macro="" textlink="">
      <cdr:nvSpPr>
        <cdr:cNvPr id="2" name="1 Cuadro de texto"/>
        <cdr:cNvSpPr txBox="1"/>
      </cdr:nvSpPr>
      <cdr:spPr>
        <a:xfrm xmlns:a="http://schemas.openxmlformats.org/drawingml/2006/main">
          <a:off x="4640858" y="1402959"/>
          <a:ext cx="146611" cy="3986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300" b="1"/>
            <a:t>X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688E-7963-4805-97B8-112C216A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LALV</cp:lastModifiedBy>
  <cp:revision>21</cp:revision>
  <dcterms:created xsi:type="dcterms:W3CDTF">2018-09-12T13:04:00Z</dcterms:created>
  <dcterms:modified xsi:type="dcterms:W3CDTF">2020-09-07T00:17:00Z</dcterms:modified>
</cp:coreProperties>
</file>