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A0" w:rsidRDefault="007945A0" w:rsidP="007945A0">
      <w:pPr>
        <w:rPr>
          <w:sz w:val="56"/>
          <w:szCs w:val="56"/>
        </w:rPr>
      </w:pPr>
      <w:r>
        <w:rPr>
          <w:noProof/>
          <w:lang w:eastAsia="es-MX"/>
        </w:rPr>
        <w:drawing>
          <wp:anchor distT="0" distB="0" distL="114300" distR="114300" simplePos="0" relativeHeight="251659264" behindDoc="0" locked="0" layoutInCell="1" hidden="0" allowOverlap="1" wp14:anchorId="5C2FBF5C" wp14:editId="2ECD0450">
            <wp:simplePos x="0" y="0"/>
            <wp:positionH relativeFrom="column">
              <wp:posOffset>-832484</wp:posOffset>
            </wp:positionH>
            <wp:positionV relativeFrom="paragraph">
              <wp:posOffset>515</wp:posOffset>
            </wp:positionV>
            <wp:extent cx="2718435" cy="1013460"/>
            <wp:effectExtent l="0" t="0" r="0" b="0"/>
            <wp:wrapSquare wrapText="bothSides" distT="0" distB="0" distL="114300" distR="114300"/>
            <wp:docPr id="2" name="image2.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2.png" descr="C:\Users\LAB\Downloads\logotipo .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7945A0" w:rsidRDefault="007945A0" w:rsidP="007945A0">
      <w:pPr>
        <w:spacing w:line="240" w:lineRule="auto"/>
        <w:rPr>
          <w:sz w:val="56"/>
          <w:szCs w:val="56"/>
        </w:rPr>
      </w:pPr>
      <w:bookmarkStart w:id="0" w:name="_gjdgxs" w:colFirst="0" w:colLast="0"/>
      <w:bookmarkEnd w:id="0"/>
    </w:p>
    <w:p w:rsidR="00B63E33" w:rsidRDefault="00B63E33" w:rsidP="007945A0">
      <w:pPr>
        <w:spacing w:line="240" w:lineRule="auto"/>
        <w:rPr>
          <w:rFonts w:ascii="Century Gothic" w:eastAsia="Century Gothic" w:hAnsi="Century Gothic" w:cs="Century Gothic"/>
          <w:sz w:val="48"/>
          <w:szCs w:val="48"/>
        </w:rPr>
      </w:pP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Nombre de alumnos:</w:t>
      </w:r>
    </w:p>
    <w:p w:rsidR="007945A0" w:rsidRDefault="009348F3"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Kanter Moreno Zulema Guadalupe</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Nombre del profesor: </w:t>
      </w:r>
    </w:p>
    <w:p w:rsidR="007945A0" w:rsidRDefault="007945A0" w:rsidP="007945A0">
      <w:pPr>
        <w:spacing w:line="240" w:lineRule="auto"/>
        <w:rPr>
          <w:rFonts w:ascii="Century Gothic" w:eastAsia="Century Gothic" w:hAnsi="Century Gothic" w:cs="Century Gothic"/>
          <w:b/>
          <w:color w:val="1F3864"/>
          <w:sz w:val="48"/>
          <w:szCs w:val="48"/>
        </w:rPr>
      </w:pPr>
      <w:r>
        <w:rPr>
          <w:noProof/>
          <w:lang w:eastAsia="es-MX"/>
        </w:rPr>
        <w:drawing>
          <wp:anchor distT="0" distB="0" distL="0" distR="0" simplePos="0" relativeHeight="251660288" behindDoc="1" locked="0" layoutInCell="1" hidden="0" allowOverlap="1" wp14:anchorId="0A2B4D61" wp14:editId="3A442D53">
            <wp:simplePos x="0" y="0"/>
            <wp:positionH relativeFrom="column">
              <wp:posOffset>-285165</wp:posOffset>
            </wp:positionH>
            <wp:positionV relativeFrom="paragraph">
              <wp:posOffset>133350</wp:posOffset>
            </wp:positionV>
            <wp:extent cx="5610225" cy="2100580"/>
            <wp:effectExtent l="0" t="0" r="0" b="0"/>
            <wp:wrapNone/>
            <wp:docPr id="3"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r w:rsidR="009348F3">
        <w:rPr>
          <w:rFonts w:ascii="Century Gothic" w:eastAsia="Century Gothic" w:hAnsi="Century Gothic" w:cs="Century Gothic"/>
          <w:b/>
          <w:color w:val="1F3864"/>
          <w:sz w:val="48"/>
          <w:szCs w:val="48"/>
        </w:rPr>
        <w:t>Cordero Gordillo María del Carmen</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Nombre del trabajo: </w:t>
      </w:r>
    </w:p>
    <w:p w:rsidR="007945A0" w:rsidRDefault="009348F3"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Causas del Trastorno de la Esquizofrenia Infantil</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Materia: </w:t>
      </w:r>
    </w:p>
    <w:p w:rsidR="007945A0" w:rsidRDefault="002C64F1"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Taller de elaboración de tesis</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Grado: </w:t>
      </w:r>
    </w:p>
    <w:p w:rsidR="007945A0" w:rsidRDefault="002C64F1"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Noveno</w:t>
      </w:r>
      <w:r w:rsidR="00B63E33">
        <w:rPr>
          <w:rFonts w:ascii="Century Gothic" w:eastAsia="Century Gothic" w:hAnsi="Century Gothic" w:cs="Century Gothic"/>
          <w:b/>
          <w:color w:val="1F3864"/>
          <w:sz w:val="48"/>
          <w:szCs w:val="48"/>
        </w:rPr>
        <w:t xml:space="preserve"> Cuatrimestre</w:t>
      </w:r>
    </w:p>
    <w:p w:rsidR="007945A0" w:rsidRDefault="007945A0" w:rsidP="007945A0">
      <w:pPr>
        <w:spacing w:line="240" w:lineRule="auto"/>
        <w:rPr>
          <w:rFonts w:ascii="Century Gothic" w:eastAsia="Century Gothic" w:hAnsi="Century Gothic" w:cs="Century Gothic"/>
          <w:b/>
          <w:color w:val="1F3864"/>
          <w:sz w:val="56"/>
          <w:szCs w:val="56"/>
        </w:rPr>
      </w:pPr>
      <w:r>
        <w:rPr>
          <w:rFonts w:ascii="Century Gothic" w:eastAsia="Century Gothic" w:hAnsi="Century Gothic" w:cs="Century Gothic"/>
          <w:b/>
          <w:color w:val="1F3864"/>
          <w:sz w:val="48"/>
          <w:szCs w:val="48"/>
        </w:rPr>
        <w:t>Grupo</w:t>
      </w:r>
      <w:r>
        <w:rPr>
          <w:rFonts w:ascii="Century Gothic" w:eastAsia="Century Gothic" w:hAnsi="Century Gothic" w:cs="Century Gothic"/>
          <w:b/>
          <w:color w:val="1F3864"/>
          <w:sz w:val="56"/>
          <w:szCs w:val="56"/>
        </w:rPr>
        <w:t xml:space="preserve">: </w:t>
      </w:r>
    </w:p>
    <w:p w:rsidR="007945A0" w:rsidRPr="00B63E33" w:rsidRDefault="00B63E33" w:rsidP="007945A0">
      <w:pPr>
        <w:spacing w:line="240" w:lineRule="auto"/>
        <w:rPr>
          <w:rFonts w:ascii="Century Gothic" w:eastAsia="Century Gothic" w:hAnsi="Century Gothic" w:cs="Century Gothic"/>
          <w:b/>
          <w:color w:val="1F3864"/>
          <w:sz w:val="48"/>
          <w:szCs w:val="48"/>
        </w:rPr>
      </w:pPr>
      <w:r w:rsidRPr="00B63E33">
        <w:rPr>
          <w:rFonts w:ascii="Century Gothic" w:eastAsia="Century Gothic" w:hAnsi="Century Gothic" w:cs="Century Gothic"/>
          <w:b/>
          <w:color w:val="1F3864"/>
          <w:sz w:val="48"/>
          <w:szCs w:val="48"/>
        </w:rPr>
        <w:t>“B”</w:t>
      </w:r>
    </w:p>
    <w:p w:rsidR="007945A0" w:rsidRDefault="007945A0" w:rsidP="007945A0">
      <w:pPr>
        <w:jc w:val="right"/>
        <w:rPr>
          <w:rFonts w:ascii="Century Gothic" w:eastAsia="Century Gothic" w:hAnsi="Century Gothic" w:cs="Century Gothic"/>
          <w:color w:val="1F3864"/>
        </w:rPr>
      </w:pPr>
    </w:p>
    <w:p w:rsidR="00EA7763" w:rsidRPr="007945A0" w:rsidRDefault="005C61C2" w:rsidP="007945A0">
      <w:pPr>
        <w:jc w:val="right"/>
        <w:rPr>
          <w:rFonts w:ascii="Century Gothic" w:eastAsia="Century Gothic" w:hAnsi="Century Gothic" w:cs="Century Gothic"/>
          <w:color w:val="1F3864"/>
        </w:rPr>
      </w:pPr>
      <w:r>
        <w:rPr>
          <w:noProof/>
          <w:lang w:eastAsia="es-MX"/>
        </w:rPr>
        <w:drawing>
          <wp:anchor distT="0" distB="0" distL="0" distR="0" simplePos="0" relativeHeight="251661312" behindDoc="1" locked="0" layoutInCell="1" hidden="0" allowOverlap="1" wp14:anchorId="15009A04" wp14:editId="532136B0">
            <wp:simplePos x="0" y="0"/>
            <wp:positionH relativeFrom="column">
              <wp:posOffset>-1422400</wp:posOffset>
            </wp:positionH>
            <wp:positionV relativeFrom="paragraph">
              <wp:posOffset>735330</wp:posOffset>
            </wp:positionV>
            <wp:extent cx="8199120" cy="469265"/>
            <wp:effectExtent l="0" t="0" r="0" b="6985"/>
            <wp:wrapNone/>
            <wp:docPr id="1" name="image1.png" descr="C:\Users\LAB\Downloads\cinta azul.png"/>
            <wp:cNvGraphicFramePr/>
            <a:graphic xmlns:a="http://schemas.openxmlformats.org/drawingml/2006/main">
              <a:graphicData uri="http://schemas.openxmlformats.org/drawingml/2006/picture">
                <pic:pic xmlns:pic="http://schemas.openxmlformats.org/drawingml/2006/picture">
                  <pic:nvPicPr>
                    <pic:cNvPr id="0" name="image1.png" descr="C:\Users\LAB\Downloads\cinta azul.png"/>
                    <pic:cNvPicPr preferRelativeResize="0"/>
                  </pic:nvPicPr>
                  <pic:blipFill>
                    <a:blip r:embed="rId10"/>
                    <a:srcRect/>
                    <a:stretch>
                      <a:fillRect/>
                    </a:stretch>
                  </pic:blipFill>
                  <pic:spPr>
                    <a:xfrm>
                      <a:off x="0" y="0"/>
                      <a:ext cx="8199120" cy="469265"/>
                    </a:xfrm>
                    <a:prstGeom prst="rect">
                      <a:avLst/>
                    </a:prstGeom>
                    <a:ln/>
                  </pic:spPr>
                </pic:pic>
              </a:graphicData>
            </a:graphic>
          </wp:anchor>
        </w:drawing>
      </w:r>
      <w:r w:rsidR="007945A0">
        <w:rPr>
          <w:rFonts w:ascii="Century Gothic" w:eastAsia="Century Gothic" w:hAnsi="Century Gothic" w:cs="Century Gothic"/>
          <w:color w:val="1F3864"/>
        </w:rPr>
        <w:t>Comitán de Domínguez Ch</w:t>
      </w:r>
      <w:r w:rsidR="00B63E33">
        <w:rPr>
          <w:rFonts w:ascii="Century Gothic" w:eastAsia="Century Gothic" w:hAnsi="Century Gothic" w:cs="Century Gothic"/>
          <w:color w:val="1F3864"/>
        </w:rPr>
        <w:t>iapas a 23 de Febrero de 2020</w:t>
      </w:r>
      <w:r w:rsidR="007945A0">
        <w:rPr>
          <w:rFonts w:ascii="Century Gothic" w:eastAsia="Century Gothic" w:hAnsi="Century Gothic" w:cs="Century Gothic"/>
          <w:color w:val="1F3864"/>
        </w:rPr>
        <w:t>.</w:t>
      </w:r>
      <w:r w:rsidR="00EA7763">
        <w:rPr>
          <w:rFonts w:ascii="Arial" w:hAnsi="Arial" w:cs="Arial"/>
          <w:b/>
          <w:sz w:val="24"/>
          <w:szCs w:val="24"/>
        </w:rPr>
        <w:br w:type="page"/>
      </w: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2C64F1" w:rsidP="006856FE">
      <w:pPr>
        <w:spacing w:line="360" w:lineRule="auto"/>
        <w:jc w:val="center"/>
        <w:rPr>
          <w:rFonts w:ascii="Arial" w:hAnsi="Arial" w:cs="Arial"/>
          <w:b/>
          <w:sz w:val="32"/>
          <w:szCs w:val="32"/>
        </w:rPr>
      </w:pPr>
      <w:r>
        <w:rPr>
          <w:rFonts w:ascii="Arial" w:hAnsi="Arial" w:cs="Arial"/>
          <w:b/>
          <w:sz w:val="32"/>
          <w:szCs w:val="32"/>
        </w:rPr>
        <w:lastRenderedPageBreak/>
        <w:t>Agradecimiento</w:t>
      </w:r>
    </w:p>
    <w:p w:rsidR="00BF1505" w:rsidRDefault="00BF1505" w:rsidP="006856FE">
      <w:pPr>
        <w:spacing w:line="360" w:lineRule="auto"/>
        <w:jc w:val="center"/>
        <w:rPr>
          <w:rFonts w:ascii="Arial" w:hAnsi="Arial" w:cs="Arial"/>
          <w:b/>
          <w:sz w:val="32"/>
          <w:szCs w:val="32"/>
        </w:rPr>
      </w:pPr>
    </w:p>
    <w:p w:rsidR="00BF1505" w:rsidRPr="004C7D65" w:rsidRDefault="00BF1505" w:rsidP="006856FE">
      <w:pPr>
        <w:spacing w:line="360" w:lineRule="auto"/>
        <w:jc w:val="center"/>
        <w:rPr>
          <w:rFonts w:ascii="Arial" w:hAnsi="Arial" w:cs="Arial"/>
          <w:b/>
          <w:sz w:val="24"/>
          <w:szCs w:val="24"/>
        </w:rPr>
      </w:pPr>
    </w:p>
    <w:p w:rsidR="00BF1505" w:rsidRDefault="004C7D65" w:rsidP="004C7D65">
      <w:pPr>
        <w:spacing w:line="360" w:lineRule="auto"/>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2336" behindDoc="0" locked="0" layoutInCell="1" allowOverlap="1" wp14:anchorId="078CB6D4" wp14:editId="3C4E8D33">
                <wp:simplePos x="0" y="0"/>
                <wp:positionH relativeFrom="column">
                  <wp:posOffset>-154305</wp:posOffset>
                </wp:positionH>
                <wp:positionV relativeFrom="paragraph">
                  <wp:posOffset>231140</wp:posOffset>
                </wp:positionV>
                <wp:extent cx="3019425" cy="27622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301942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65" w:rsidRPr="006057F9" w:rsidRDefault="004C7D65" w:rsidP="006057F9">
                            <w:pPr>
                              <w:spacing w:line="480" w:lineRule="auto"/>
                              <w:jc w:val="center"/>
                              <w:rPr>
                                <w:rFonts w:ascii="Arial" w:hAnsi="Arial" w:cs="Arial"/>
                                <w:b/>
                                <w:sz w:val="24"/>
                                <w:szCs w:val="24"/>
                              </w:rPr>
                            </w:pPr>
                            <w:r w:rsidRPr="006057F9">
                              <w:rPr>
                                <w:rFonts w:ascii="Arial" w:hAnsi="Arial" w:cs="Arial"/>
                                <w:b/>
                                <w:sz w:val="24"/>
                                <w:szCs w:val="24"/>
                              </w:rPr>
                              <w:t>A MI FAMILIA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En primer lugar agradezco a mi familia por el apoyo incondicional, comprensión, paciencia, cariño y amor que me brindaron a lo largo de mi carrera.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 xml:space="preserve"> Por los esfuerzos y consejos que me brindaron en el transcurso de mi camino</w:t>
                            </w:r>
                            <w:r w:rsidR="006057F9" w:rsidRPr="006057F9">
                              <w:rPr>
                                <w:rFonts w:ascii="Arial" w:hAnsi="Arial" w:cs="Arial"/>
                                <w:sz w:val="24"/>
                                <w:szCs w:val="24"/>
                              </w:rPr>
                              <w:t>.</w:t>
                            </w:r>
                            <w:r w:rsidRPr="006057F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CB6D4" id="_x0000_t202" coordsize="21600,21600" o:spt="202" path="m,l,21600r21600,l21600,xe">
                <v:stroke joinstyle="miter"/>
                <v:path gradientshapeok="t" o:connecttype="rect"/>
              </v:shapetype>
              <v:shape id="Cuadro de texto 4" o:spid="_x0000_s1026" type="#_x0000_t202" style="position:absolute;margin-left:-12.15pt;margin-top:18.2pt;width:237.7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" fillcolor="white [3201]" stroked="f" strokeweight=".5pt">
                <v:textbox>
                  <w:txbxContent>
                    <w:p w:rsidR="004C7D65" w:rsidRPr="006057F9" w:rsidRDefault="004C7D65" w:rsidP="006057F9">
                      <w:pPr>
                        <w:spacing w:line="480" w:lineRule="auto"/>
                        <w:jc w:val="center"/>
                        <w:rPr>
                          <w:rFonts w:ascii="Arial" w:hAnsi="Arial" w:cs="Arial"/>
                          <w:b/>
                          <w:sz w:val="24"/>
                          <w:szCs w:val="24"/>
                        </w:rPr>
                      </w:pPr>
                      <w:r w:rsidRPr="006057F9">
                        <w:rPr>
                          <w:rFonts w:ascii="Arial" w:hAnsi="Arial" w:cs="Arial"/>
                          <w:b/>
                          <w:sz w:val="24"/>
                          <w:szCs w:val="24"/>
                        </w:rPr>
                        <w:t>A MI FAMILIA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En primer lugar agradezco a mi familia por el apoyo incondicional, comprensión, paciencia, cariño y amor que me brindaron a lo largo de mi carrera.</w:t>
                      </w:r>
                    </w:p>
                    <w:p w:rsidR="004C7D65" w:rsidRPr="006057F9" w:rsidRDefault="004C7D65" w:rsidP="006057F9">
                      <w:pPr>
                        <w:spacing w:line="480" w:lineRule="auto"/>
                        <w:jc w:val="both"/>
                        <w:rPr>
                          <w:rFonts w:ascii="Arial" w:hAnsi="Arial" w:cs="Arial"/>
                          <w:sz w:val="24"/>
                          <w:szCs w:val="24"/>
                        </w:rPr>
                      </w:pPr>
                      <w:r w:rsidRPr="006057F9">
                        <w:rPr>
                          <w:rFonts w:ascii="Arial" w:hAnsi="Arial" w:cs="Arial"/>
                          <w:sz w:val="24"/>
                          <w:szCs w:val="24"/>
                        </w:rPr>
                        <w:t xml:space="preserve"> Por los esfuerzos y consejos que me brindaron en el transcurso de mi camino</w:t>
                      </w:r>
                      <w:r w:rsidR="006057F9" w:rsidRPr="006057F9">
                        <w:rPr>
                          <w:rFonts w:ascii="Arial" w:hAnsi="Arial" w:cs="Arial"/>
                          <w:sz w:val="24"/>
                          <w:szCs w:val="24"/>
                        </w:rPr>
                        <w:t>.</w:t>
                      </w:r>
                      <w:r w:rsidRPr="006057F9">
                        <w:rPr>
                          <w:rFonts w:ascii="Arial" w:hAnsi="Arial" w:cs="Arial"/>
                          <w:sz w:val="24"/>
                          <w:szCs w:val="24"/>
                        </w:rPr>
                        <w:t xml:space="preserve"> </w:t>
                      </w:r>
                    </w:p>
                  </w:txbxContent>
                </v:textbox>
              </v:shape>
            </w:pict>
          </mc:Fallback>
        </mc:AlternateContent>
      </w:r>
    </w:p>
    <w:p w:rsidR="004C7D65" w:rsidRPr="004C7D65" w:rsidRDefault="004C7D65" w:rsidP="004C7D65">
      <w:pPr>
        <w:spacing w:line="360" w:lineRule="auto"/>
        <w:rPr>
          <w:rFonts w:ascii="Arial" w:hAnsi="Arial" w:cs="Arial"/>
          <w:b/>
          <w:sz w:val="24"/>
          <w:szCs w:val="24"/>
        </w:rPr>
      </w:pPr>
    </w:p>
    <w:p w:rsidR="004C7D65" w:rsidRPr="004C7D65" w:rsidRDefault="004C7D65" w:rsidP="004C7D65">
      <w:pPr>
        <w:spacing w:line="360" w:lineRule="auto"/>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6057F9" w:rsidP="006856FE">
      <w:pPr>
        <w:spacing w:line="360" w:lineRule="auto"/>
        <w:jc w:val="center"/>
        <w:rPr>
          <w:rFonts w:ascii="Arial" w:hAnsi="Arial" w:cs="Arial"/>
          <w:b/>
          <w:sz w:val="32"/>
          <w:szCs w:val="32"/>
        </w:rPr>
      </w:pPr>
      <w:r>
        <w:rPr>
          <w:rFonts w:ascii="Arial" w:hAnsi="Arial" w:cs="Arial"/>
          <w:b/>
          <w:noProof/>
          <w:sz w:val="24"/>
          <w:szCs w:val="24"/>
          <w:lang w:eastAsia="es-MX"/>
        </w:rPr>
        <mc:AlternateContent>
          <mc:Choice Requires="wps">
            <w:drawing>
              <wp:anchor distT="0" distB="0" distL="114300" distR="114300" simplePos="0" relativeHeight="251664384" behindDoc="0" locked="0" layoutInCell="1" allowOverlap="1" wp14:anchorId="7D607713" wp14:editId="78C516B9">
                <wp:simplePos x="0" y="0"/>
                <wp:positionH relativeFrom="column">
                  <wp:posOffset>1845945</wp:posOffset>
                </wp:positionH>
                <wp:positionV relativeFrom="paragraph">
                  <wp:posOffset>73793</wp:posOffset>
                </wp:positionV>
                <wp:extent cx="3019425" cy="27622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301942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7F9" w:rsidRPr="006057F9" w:rsidRDefault="006057F9" w:rsidP="006057F9">
                            <w:pPr>
                              <w:spacing w:line="480" w:lineRule="auto"/>
                              <w:jc w:val="center"/>
                              <w:rPr>
                                <w:rFonts w:ascii="Arial" w:hAnsi="Arial" w:cs="Arial"/>
                                <w:b/>
                                <w:sz w:val="24"/>
                                <w:szCs w:val="24"/>
                              </w:rPr>
                            </w:pPr>
                            <w:r>
                              <w:rPr>
                                <w:rFonts w:ascii="Arial" w:hAnsi="Arial" w:cs="Arial"/>
                                <w:b/>
                                <w:sz w:val="24"/>
                                <w:szCs w:val="24"/>
                              </w:rPr>
                              <w:t>COMPAÑEROS</w:t>
                            </w:r>
                          </w:p>
                          <w:p w:rsidR="006057F9" w:rsidRPr="006057F9" w:rsidRDefault="006057F9" w:rsidP="006057F9">
                            <w:pPr>
                              <w:spacing w:line="480" w:lineRule="auto"/>
                              <w:jc w:val="both"/>
                              <w:rPr>
                                <w:rFonts w:ascii="Arial" w:hAnsi="Arial" w:cs="Arial"/>
                                <w:sz w:val="24"/>
                                <w:szCs w:val="24"/>
                              </w:rPr>
                            </w:pPr>
                            <w:r>
                              <w:rPr>
                                <w:rFonts w:ascii="Arial" w:hAnsi="Arial" w:cs="Arial"/>
                                <w:sz w:val="24"/>
                                <w:szCs w:val="24"/>
                              </w:rPr>
                              <w:t>Agradezco a todos mis compañeros por todos los momentos brindados, el apoyo que me brindaron cuando los necesitaba y las enseñanzas de vida.</w:t>
                            </w:r>
                            <w:r w:rsidRPr="006057F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07713" id="Cuadro de texto 5" o:spid="_x0000_s1027" type="#_x0000_t202" style="position:absolute;left:0;text-align:left;margin-left:145.35pt;margin-top:5.8pt;width:237.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" fillcolor="white [3201]" stroked="f" strokeweight=".5pt">
                <v:textbox>
                  <w:txbxContent>
                    <w:p w:rsidR="006057F9" w:rsidRPr="006057F9" w:rsidRDefault="006057F9" w:rsidP="006057F9">
                      <w:pPr>
                        <w:spacing w:line="480" w:lineRule="auto"/>
                        <w:jc w:val="center"/>
                        <w:rPr>
                          <w:rFonts w:ascii="Arial" w:hAnsi="Arial" w:cs="Arial"/>
                          <w:b/>
                          <w:sz w:val="24"/>
                          <w:szCs w:val="24"/>
                        </w:rPr>
                      </w:pPr>
                      <w:r>
                        <w:rPr>
                          <w:rFonts w:ascii="Arial" w:hAnsi="Arial" w:cs="Arial"/>
                          <w:b/>
                          <w:sz w:val="24"/>
                          <w:szCs w:val="24"/>
                        </w:rPr>
                        <w:t>COMPAÑEROS</w:t>
                      </w:r>
                    </w:p>
                    <w:p w:rsidR="006057F9" w:rsidRPr="006057F9" w:rsidRDefault="006057F9" w:rsidP="006057F9">
                      <w:pPr>
                        <w:spacing w:line="480" w:lineRule="auto"/>
                        <w:jc w:val="both"/>
                        <w:rPr>
                          <w:rFonts w:ascii="Arial" w:hAnsi="Arial" w:cs="Arial"/>
                          <w:sz w:val="24"/>
                          <w:szCs w:val="24"/>
                        </w:rPr>
                      </w:pPr>
                      <w:r>
                        <w:rPr>
                          <w:rFonts w:ascii="Arial" w:hAnsi="Arial" w:cs="Arial"/>
                          <w:sz w:val="24"/>
                          <w:szCs w:val="24"/>
                        </w:rPr>
                        <w:t>Agradezco a todos mis compañeros por todos los momentos brindados, el apoyo que me brindaron cuando los necesitaba y las enseñanzas de vida.</w:t>
                      </w:r>
                      <w:r w:rsidRPr="006057F9">
                        <w:rPr>
                          <w:rFonts w:ascii="Arial" w:hAnsi="Arial" w:cs="Arial"/>
                          <w:sz w:val="24"/>
                          <w:szCs w:val="24"/>
                        </w:rPr>
                        <w:t xml:space="preserve"> </w:t>
                      </w:r>
                    </w:p>
                  </w:txbxContent>
                </v:textbox>
              </v:shape>
            </w:pict>
          </mc:Fallback>
        </mc:AlternateContent>
      </w: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2C64F1">
      <w:pPr>
        <w:spacing w:line="360" w:lineRule="auto"/>
        <w:rPr>
          <w:rFonts w:ascii="Arial" w:hAnsi="Arial" w:cs="Arial"/>
          <w:b/>
          <w:sz w:val="32"/>
          <w:szCs w:val="32"/>
        </w:rPr>
      </w:pPr>
    </w:p>
    <w:p w:rsidR="002C64F1" w:rsidRDefault="002C64F1" w:rsidP="002C64F1">
      <w:pPr>
        <w:spacing w:line="360" w:lineRule="auto"/>
        <w:rPr>
          <w:rFonts w:ascii="Arial" w:hAnsi="Arial" w:cs="Arial"/>
          <w:b/>
          <w:sz w:val="32"/>
          <w:szCs w:val="32"/>
        </w:rPr>
      </w:pPr>
    </w:p>
    <w:p w:rsidR="00BF1505" w:rsidRDefault="002C64F1" w:rsidP="006856FE">
      <w:pPr>
        <w:spacing w:line="360" w:lineRule="auto"/>
        <w:jc w:val="center"/>
        <w:rPr>
          <w:rFonts w:ascii="Arial" w:hAnsi="Arial" w:cs="Arial"/>
          <w:b/>
          <w:sz w:val="32"/>
          <w:szCs w:val="32"/>
        </w:rPr>
      </w:pPr>
      <w:r>
        <w:rPr>
          <w:rFonts w:ascii="Arial" w:hAnsi="Arial" w:cs="Arial"/>
          <w:b/>
          <w:sz w:val="32"/>
          <w:szCs w:val="32"/>
        </w:rPr>
        <w:lastRenderedPageBreak/>
        <w:t>Índice</w:t>
      </w:r>
    </w:p>
    <w:p w:rsidR="00B17582" w:rsidRDefault="00B17582" w:rsidP="00042CEC">
      <w:pPr>
        <w:rPr>
          <w:rFonts w:ascii="Arial" w:hAnsi="Arial" w:cs="Arial"/>
          <w:sz w:val="24"/>
          <w:szCs w:val="24"/>
        </w:rPr>
      </w:pPr>
      <w:r>
        <w:rPr>
          <w:rFonts w:ascii="Arial" w:hAnsi="Arial" w:cs="Arial"/>
          <w:sz w:val="24"/>
          <w:szCs w:val="24"/>
        </w:rPr>
        <w:t>Introducción……………………………………………………</w:t>
      </w:r>
      <w:r w:rsidR="00AC155A">
        <w:rPr>
          <w:rFonts w:ascii="Arial" w:hAnsi="Arial" w:cs="Arial"/>
          <w:sz w:val="24"/>
          <w:szCs w:val="24"/>
        </w:rPr>
        <w:t>…………………</w:t>
      </w:r>
      <w:r>
        <w:rPr>
          <w:rFonts w:ascii="Arial" w:hAnsi="Arial" w:cs="Arial"/>
          <w:sz w:val="24"/>
          <w:szCs w:val="24"/>
        </w:rPr>
        <w:t>….1</w:t>
      </w:r>
    </w:p>
    <w:p w:rsidR="00AF24BD" w:rsidRDefault="00AF24BD" w:rsidP="00042CEC">
      <w:pPr>
        <w:rPr>
          <w:rFonts w:ascii="Arial" w:hAnsi="Arial" w:cs="Arial"/>
          <w:sz w:val="24"/>
          <w:szCs w:val="24"/>
        </w:rPr>
      </w:pPr>
    </w:p>
    <w:p w:rsidR="00042CEC" w:rsidRDefault="002C64F1" w:rsidP="00042CEC">
      <w:pPr>
        <w:rPr>
          <w:rFonts w:ascii="Arial" w:hAnsi="Arial" w:cs="Arial"/>
          <w:sz w:val="24"/>
          <w:szCs w:val="24"/>
        </w:rPr>
      </w:pPr>
      <w:r>
        <w:rPr>
          <w:rFonts w:ascii="Arial" w:hAnsi="Arial" w:cs="Arial"/>
          <w:sz w:val="24"/>
          <w:szCs w:val="24"/>
        </w:rPr>
        <w:t>Capítulo</w:t>
      </w:r>
      <w:r w:rsidR="00042CEC">
        <w:rPr>
          <w:rFonts w:ascii="Arial" w:hAnsi="Arial" w:cs="Arial"/>
          <w:sz w:val="24"/>
          <w:szCs w:val="24"/>
        </w:rPr>
        <w:t xml:space="preserve"> I </w:t>
      </w:r>
      <w:r w:rsidR="000C6275">
        <w:rPr>
          <w:rFonts w:ascii="Arial" w:hAnsi="Arial" w:cs="Arial"/>
          <w:sz w:val="24"/>
          <w:szCs w:val="24"/>
        </w:rPr>
        <w:t>Protocolo de investigación</w:t>
      </w:r>
    </w:p>
    <w:p w:rsidR="00042CEC" w:rsidRDefault="00042CEC" w:rsidP="00042CEC">
      <w:pPr>
        <w:rPr>
          <w:rFonts w:ascii="Arial" w:hAnsi="Arial" w:cs="Arial"/>
          <w:sz w:val="24"/>
          <w:szCs w:val="24"/>
        </w:rPr>
      </w:pPr>
      <w:r>
        <w:rPr>
          <w:rFonts w:ascii="Arial" w:hAnsi="Arial" w:cs="Arial"/>
          <w:sz w:val="24"/>
          <w:szCs w:val="24"/>
        </w:rPr>
        <w:t>Planteamiento</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2</w:t>
      </w:r>
    </w:p>
    <w:p w:rsidR="00042CEC" w:rsidRDefault="00042CEC" w:rsidP="00042CEC">
      <w:pPr>
        <w:rPr>
          <w:rFonts w:ascii="Arial" w:hAnsi="Arial" w:cs="Arial"/>
          <w:sz w:val="24"/>
          <w:szCs w:val="24"/>
        </w:rPr>
      </w:pPr>
      <w:r>
        <w:rPr>
          <w:rFonts w:ascii="Arial" w:hAnsi="Arial" w:cs="Arial"/>
          <w:sz w:val="24"/>
          <w:szCs w:val="24"/>
        </w:rPr>
        <w:t>1.1 Preguntas de investigación</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3</w:t>
      </w:r>
    </w:p>
    <w:p w:rsidR="00042CEC" w:rsidRDefault="00042CEC" w:rsidP="00042CEC">
      <w:pPr>
        <w:rPr>
          <w:rFonts w:ascii="Arial" w:hAnsi="Arial" w:cs="Arial"/>
          <w:sz w:val="24"/>
          <w:szCs w:val="24"/>
        </w:rPr>
      </w:pPr>
      <w:r>
        <w:rPr>
          <w:rFonts w:ascii="Arial" w:hAnsi="Arial" w:cs="Arial"/>
          <w:sz w:val="24"/>
          <w:szCs w:val="24"/>
        </w:rPr>
        <w:t>2.- Objetivos</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.4</w:t>
      </w:r>
    </w:p>
    <w:p w:rsidR="00042CEC" w:rsidRDefault="00042CEC" w:rsidP="00042CEC">
      <w:pPr>
        <w:rPr>
          <w:rFonts w:ascii="Arial" w:hAnsi="Arial" w:cs="Arial"/>
          <w:sz w:val="24"/>
          <w:szCs w:val="24"/>
        </w:rPr>
      </w:pPr>
      <w:r>
        <w:rPr>
          <w:rFonts w:ascii="Arial" w:hAnsi="Arial" w:cs="Arial"/>
          <w:sz w:val="24"/>
          <w:szCs w:val="24"/>
        </w:rPr>
        <w:t>3.- Justificación</w:t>
      </w:r>
      <w:r w:rsidR="00AC155A">
        <w:rPr>
          <w:rFonts w:ascii="Arial" w:hAnsi="Arial" w:cs="Arial"/>
          <w:sz w:val="24"/>
          <w:szCs w:val="24"/>
        </w:rPr>
        <w:t>……………………………………………………………...……….</w:t>
      </w:r>
      <w:r w:rsidR="00B17582">
        <w:rPr>
          <w:rFonts w:ascii="Arial" w:hAnsi="Arial" w:cs="Arial"/>
          <w:sz w:val="24"/>
          <w:szCs w:val="24"/>
        </w:rPr>
        <w:t>5</w:t>
      </w:r>
    </w:p>
    <w:p w:rsidR="00042CEC" w:rsidRDefault="00042CEC" w:rsidP="00042CEC">
      <w:pPr>
        <w:rPr>
          <w:rFonts w:ascii="Arial" w:hAnsi="Arial" w:cs="Arial"/>
          <w:sz w:val="24"/>
          <w:szCs w:val="24"/>
        </w:rPr>
      </w:pPr>
      <w:r>
        <w:rPr>
          <w:rFonts w:ascii="Arial" w:hAnsi="Arial" w:cs="Arial"/>
          <w:sz w:val="24"/>
          <w:szCs w:val="24"/>
        </w:rPr>
        <w:t>4.- Hipótesis</w:t>
      </w:r>
      <w:r w:rsidR="000C6275">
        <w:rPr>
          <w:rFonts w:ascii="Arial" w:hAnsi="Arial" w:cs="Arial"/>
          <w:sz w:val="24"/>
          <w:szCs w:val="24"/>
        </w:rPr>
        <w:t>……………………………………………………</w:t>
      </w:r>
      <w:r w:rsidR="00AC155A">
        <w:rPr>
          <w:rFonts w:ascii="Arial" w:hAnsi="Arial" w:cs="Arial"/>
          <w:sz w:val="24"/>
          <w:szCs w:val="24"/>
        </w:rPr>
        <w:t>……………………..</w:t>
      </w:r>
      <w:r w:rsidR="00B17582">
        <w:rPr>
          <w:rFonts w:ascii="Arial" w:hAnsi="Arial" w:cs="Arial"/>
          <w:sz w:val="24"/>
          <w:szCs w:val="24"/>
        </w:rPr>
        <w:t>6</w:t>
      </w:r>
    </w:p>
    <w:p w:rsidR="00042CEC" w:rsidRDefault="00042CEC" w:rsidP="00042CEC">
      <w:pPr>
        <w:rPr>
          <w:rFonts w:ascii="Arial" w:hAnsi="Arial" w:cs="Arial"/>
          <w:sz w:val="24"/>
          <w:szCs w:val="24"/>
        </w:rPr>
      </w:pPr>
      <w:r>
        <w:rPr>
          <w:rFonts w:ascii="Arial" w:hAnsi="Arial" w:cs="Arial"/>
          <w:sz w:val="24"/>
          <w:szCs w:val="24"/>
        </w:rPr>
        <w:t>4.1 Variables</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7</w:t>
      </w:r>
    </w:p>
    <w:p w:rsidR="00042CEC" w:rsidRDefault="00042CEC" w:rsidP="00042CEC">
      <w:pPr>
        <w:rPr>
          <w:rFonts w:ascii="Arial" w:hAnsi="Arial" w:cs="Arial"/>
          <w:sz w:val="24"/>
          <w:szCs w:val="24"/>
        </w:rPr>
      </w:pPr>
      <w:r>
        <w:rPr>
          <w:rFonts w:ascii="Arial" w:hAnsi="Arial" w:cs="Arial"/>
          <w:sz w:val="24"/>
          <w:szCs w:val="24"/>
        </w:rPr>
        <w:t>5.- Metodología</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B17582">
        <w:rPr>
          <w:rFonts w:ascii="Arial" w:hAnsi="Arial" w:cs="Arial"/>
          <w:sz w:val="24"/>
          <w:szCs w:val="24"/>
        </w:rPr>
        <w:t>8</w:t>
      </w:r>
    </w:p>
    <w:p w:rsidR="00042CEC" w:rsidRDefault="00042CEC" w:rsidP="00042CEC">
      <w:pPr>
        <w:rPr>
          <w:rFonts w:ascii="Arial" w:hAnsi="Arial" w:cs="Arial"/>
          <w:sz w:val="24"/>
          <w:szCs w:val="24"/>
        </w:rPr>
      </w:pPr>
      <w:r>
        <w:rPr>
          <w:rFonts w:ascii="Arial" w:hAnsi="Arial" w:cs="Arial"/>
          <w:sz w:val="24"/>
          <w:szCs w:val="24"/>
        </w:rPr>
        <w:t>6.-Bibliografía</w:t>
      </w:r>
      <w:r w:rsidR="00AC155A">
        <w:rPr>
          <w:rFonts w:ascii="Arial" w:hAnsi="Arial" w:cs="Arial"/>
          <w:sz w:val="24"/>
          <w:szCs w:val="24"/>
        </w:rPr>
        <w:t>…………………………………………………………………………</w:t>
      </w:r>
      <w:r w:rsidR="00B17582">
        <w:rPr>
          <w:rFonts w:ascii="Arial" w:hAnsi="Arial" w:cs="Arial"/>
          <w:sz w:val="24"/>
          <w:szCs w:val="24"/>
        </w:rPr>
        <w:t>9</w:t>
      </w:r>
    </w:p>
    <w:p w:rsidR="00042CEC" w:rsidRDefault="00042CEC" w:rsidP="00042CEC">
      <w:pPr>
        <w:rPr>
          <w:rFonts w:ascii="Arial" w:hAnsi="Arial" w:cs="Arial"/>
          <w:sz w:val="24"/>
          <w:szCs w:val="24"/>
        </w:rPr>
      </w:pPr>
    </w:p>
    <w:p w:rsidR="00042CEC" w:rsidRDefault="002C64F1" w:rsidP="009577D8">
      <w:pPr>
        <w:tabs>
          <w:tab w:val="center" w:pos="4277"/>
        </w:tabs>
        <w:rPr>
          <w:rFonts w:ascii="Arial" w:hAnsi="Arial" w:cs="Arial"/>
          <w:sz w:val="24"/>
          <w:szCs w:val="24"/>
        </w:rPr>
      </w:pPr>
      <w:r>
        <w:rPr>
          <w:rFonts w:ascii="Arial" w:hAnsi="Arial" w:cs="Arial"/>
          <w:sz w:val="24"/>
          <w:szCs w:val="24"/>
        </w:rPr>
        <w:t>Capí</w:t>
      </w:r>
      <w:r w:rsidR="00042CEC">
        <w:rPr>
          <w:rFonts w:ascii="Arial" w:hAnsi="Arial" w:cs="Arial"/>
          <w:sz w:val="24"/>
          <w:szCs w:val="24"/>
        </w:rPr>
        <w:t>tulo II</w:t>
      </w:r>
      <w:r w:rsidR="00D47F72">
        <w:rPr>
          <w:rFonts w:ascii="Arial" w:hAnsi="Arial" w:cs="Arial"/>
          <w:sz w:val="24"/>
          <w:szCs w:val="24"/>
        </w:rPr>
        <w:t xml:space="preserve"> Origen y Evolución</w:t>
      </w:r>
      <w:r w:rsidR="009577D8">
        <w:rPr>
          <w:rFonts w:ascii="Arial" w:hAnsi="Arial" w:cs="Arial"/>
          <w:sz w:val="24"/>
          <w:szCs w:val="24"/>
        </w:rPr>
        <w:tab/>
      </w:r>
    </w:p>
    <w:p w:rsidR="00D47F72" w:rsidRDefault="00042CEC" w:rsidP="00042CEC">
      <w:pPr>
        <w:rPr>
          <w:rFonts w:ascii="Arial" w:hAnsi="Arial" w:cs="Arial"/>
          <w:sz w:val="24"/>
          <w:szCs w:val="24"/>
        </w:rPr>
      </w:pPr>
      <w:r>
        <w:rPr>
          <w:rFonts w:ascii="Arial" w:hAnsi="Arial" w:cs="Arial"/>
          <w:sz w:val="24"/>
          <w:szCs w:val="24"/>
        </w:rPr>
        <w:t xml:space="preserve">2.1 </w:t>
      </w:r>
      <w:r w:rsidR="00D47F72">
        <w:rPr>
          <w:rFonts w:ascii="Arial" w:hAnsi="Arial" w:cs="Arial"/>
          <w:sz w:val="24"/>
          <w:szCs w:val="24"/>
        </w:rPr>
        <w:t>Historia de la esquizofrenia...</w:t>
      </w:r>
      <w:r w:rsidR="009577D8">
        <w:rPr>
          <w:rFonts w:ascii="Arial" w:hAnsi="Arial" w:cs="Arial"/>
          <w:sz w:val="24"/>
          <w:szCs w:val="24"/>
        </w:rPr>
        <w:t>………………………………</w:t>
      </w:r>
      <w:r w:rsidR="005814A5">
        <w:rPr>
          <w:rFonts w:ascii="Arial" w:hAnsi="Arial" w:cs="Arial"/>
          <w:sz w:val="24"/>
          <w:szCs w:val="24"/>
        </w:rPr>
        <w:t>………………….</w:t>
      </w:r>
      <w:r w:rsidR="00C212AC">
        <w:rPr>
          <w:rFonts w:ascii="Arial" w:hAnsi="Arial" w:cs="Arial"/>
          <w:sz w:val="24"/>
          <w:szCs w:val="24"/>
        </w:rPr>
        <w:t>.</w:t>
      </w:r>
    </w:p>
    <w:p w:rsidR="004C1CD9" w:rsidRDefault="004C1CD9" w:rsidP="00042CEC">
      <w:pPr>
        <w:rPr>
          <w:rFonts w:ascii="Arial" w:hAnsi="Arial" w:cs="Arial"/>
          <w:sz w:val="24"/>
          <w:szCs w:val="24"/>
        </w:rPr>
      </w:pPr>
      <w:r>
        <w:rPr>
          <w:rFonts w:ascii="Arial" w:hAnsi="Arial" w:cs="Arial"/>
          <w:sz w:val="24"/>
          <w:szCs w:val="24"/>
        </w:rPr>
        <w:t>2.2 Enfoques y tendencias teóricas………………………………………………..</w:t>
      </w:r>
    </w:p>
    <w:p w:rsidR="001D627F" w:rsidRDefault="001D627F" w:rsidP="00042CEC">
      <w:pPr>
        <w:rPr>
          <w:rFonts w:ascii="Arial" w:hAnsi="Arial" w:cs="Arial"/>
          <w:sz w:val="24"/>
          <w:szCs w:val="24"/>
        </w:rPr>
      </w:pPr>
      <w:r>
        <w:rPr>
          <w:rFonts w:ascii="Arial" w:hAnsi="Arial" w:cs="Arial"/>
          <w:sz w:val="24"/>
          <w:szCs w:val="24"/>
        </w:rPr>
        <w:t xml:space="preserve">2.3 </w:t>
      </w:r>
      <w:r w:rsidR="00C212AC">
        <w:rPr>
          <w:rFonts w:ascii="Arial" w:hAnsi="Arial" w:cs="Arial"/>
          <w:sz w:val="24"/>
          <w:szCs w:val="24"/>
        </w:rPr>
        <w:t>Síntomas</w:t>
      </w:r>
      <w:r>
        <w:rPr>
          <w:rFonts w:ascii="Arial" w:hAnsi="Arial" w:cs="Arial"/>
          <w:sz w:val="24"/>
          <w:szCs w:val="24"/>
        </w:rPr>
        <w:t>………………………………………………………………………….</w:t>
      </w:r>
    </w:p>
    <w:p w:rsidR="00D47F72"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 Tratamiento……………………………………………….</w:t>
      </w:r>
      <w:r w:rsidR="001B04E4">
        <w:rPr>
          <w:rFonts w:ascii="Arial" w:hAnsi="Arial" w:cs="Arial"/>
          <w:sz w:val="24"/>
          <w:szCs w:val="24"/>
        </w:rPr>
        <w:t>…</w:t>
      </w:r>
      <w:r w:rsidR="005814A5">
        <w:rPr>
          <w:rFonts w:ascii="Arial" w:hAnsi="Arial" w:cs="Arial"/>
          <w:sz w:val="24"/>
          <w:szCs w:val="24"/>
        </w:rPr>
        <w:t>………………….</w:t>
      </w:r>
      <w:r w:rsidR="00C212AC">
        <w:rPr>
          <w:rFonts w:ascii="Arial" w:hAnsi="Arial" w:cs="Arial"/>
          <w:sz w:val="24"/>
          <w:szCs w:val="24"/>
        </w:rPr>
        <w:t>..</w:t>
      </w:r>
    </w:p>
    <w:p w:rsidR="00042CEC"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.1 </w:t>
      </w:r>
      <w:r>
        <w:rPr>
          <w:rFonts w:ascii="Arial" w:hAnsi="Arial" w:cs="Arial"/>
          <w:sz w:val="24"/>
          <w:szCs w:val="24"/>
        </w:rPr>
        <w:t xml:space="preserve">Tratamiento </w:t>
      </w:r>
      <w:r w:rsidR="00C212AC" w:rsidRPr="00C212AC">
        <w:rPr>
          <w:rFonts w:ascii="Arial" w:hAnsi="Arial" w:cs="Arial"/>
          <w:sz w:val="24"/>
          <w:szCs w:val="24"/>
        </w:rPr>
        <w:t>Farmacológica</w:t>
      </w:r>
      <w:r>
        <w:rPr>
          <w:rFonts w:ascii="Arial" w:hAnsi="Arial" w:cs="Arial"/>
          <w:sz w:val="24"/>
          <w:szCs w:val="24"/>
        </w:rPr>
        <w:t>………………………………………………….</w:t>
      </w:r>
    </w:p>
    <w:p w:rsidR="00042CEC"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.2 </w:t>
      </w:r>
      <w:r w:rsidR="00C212AC" w:rsidRPr="00C212AC">
        <w:rPr>
          <w:rFonts w:ascii="Arial" w:hAnsi="Arial" w:cs="Arial"/>
          <w:sz w:val="24"/>
          <w:szCs w:val="24"/>
        </w:rPr>
        <w:t>Tratamiento Psicosocial</w:t>
      </w:r>
      <w:r w:rsidR="00C212AC">
        <w:rPr>
          <w:rFonts w:ascii="Arial" w:hAnsi="Arial" w:cs="Arial"/>
          <w:sz w:val="24"/>
          <w:szCs w:val="24"/>
        </w:rPr>
        <w:t>………………………………………………………</w:t>
      </w:r>
    </w:p>
    <w:p w:rsidR="00042CEC" w:rsidRDefault="00B01DE9" w:rsidP="00042CEC">
      <w:pPr>
        <w:rPr>
          <w:rFonts w:ascii="Arial" w:hAnsi="Arial" w:cs="Arial"/>
          <w:sz w:val="24"/>
          <w:szCs w:val="24"/>
        </w:rPr>
      </w:pPr>
      <w:r>
        <w:rPr>
          <w:rFonts w:ascii="Arial" w:hAnsi="Arial" w:cs="Arial"/>
          <w:sz w:val="24"/>
          <w:szCs w:val="24"/>
        </w:rPr>
        <w:t>2.4</w:t>
      </w:r>
      <w:r w:rsidR="00663973">
        <w:rPr>
          <w:rFonts w:ascii="Arial" w:hAnsi="Arial" w:cs="Arial"/>
          <w:sz w:val="24"/>
          <w:szCs w:val="24"/>
        </w:rPr>
        <w:t xml:space="preserve">.3 </w:t>
      </w:r>
      <w:r w:rsidR="00663973" w:rsidRPr="00663973">
        <w:rPr>
          <w:rFonts w:ascii="Arial" w:hAnsi="Arial" w:cs="Arial"/>
          <w:sz w:val="24"/>
          <w:szCs w:val="24"/>
        </w:rPr>
        <w:t>Orientación a la Familia</w:t>
      </w:r>
      <w:r w:rsidR="00663973">
        <w:rPr>
          <w:rFonts w:ascii="Arial" w:hAnsi="Arial" w:cs="Arial"/>
          <w:sz w:val="24"/>
          <w:szCs w:val="24"/>
        </w:rPr>
        <w:t>………………………………………………………</w:t>
      </w:r>
    </w:p>
    <w:p w:rsidR="00663973" w:rsidRDefault="00663973" w:rsidP="00042CEC">
      <w:pPr>
        <w:rPr>
          <w:rFonts w:ascii="Arial" w:hAnsi="Arial" w:cs="Arial"/>
          <w:sz w:val="24"/>
          <w:szCs w:val="24"/>
        </w:rPr>
      </w:pPr>
    </w:p>
    <w:p w:rsidR="00042CEC" w:rsidRDefault="002C64F1" w:rsidP="00042CEC">
      <w:pPr>
        <w:rPr>
          <w:rFonts w:ascii="Arial" w:hAnsi="Arial" w:cs="Arial"/>
          <w:sz w:val="24"/>
          <w:szCs w:val="24"/>
        </w:rPr>
      </w:pPr>
      <w:r>
        <w:rPr>
          <w:rFonts w:ascii="Arial" w:hAnsi="Arial" w:cs="Arial"/>
          <w:sz w:val="24"/>
          <w:szCs w:val="24"/>
        </w:rPr>
        <w:t>Capí</w:t>
      </w:r>
      <w:r w:rsidR="00042CEC">
        <w:rPr>
          <w:rFonts w:ascii="Arial" w:hAnsi="Arial" w:cs="Arial"/>
          <w:sz w:val="24"/>
          <w:szCs w:val="24"/>
        </w:rPr>
        <w:t>tulo III</w:t>
      </w:r>
    </w:p>
    <w:p w:rsidR="00042CEC" w:rsidRDefault="00042CEC" w:rsidP="00042CEC">
      <w:pPr>
        <w:rPr>
          <w:rFonts w:ascii="Arial" w:hAnsi="Arial" w:cs="Arial"/>
          <w:sz w:val="24"/>
          <w:szCs w:val="24"/>
        </w:rPr>
      </w:pPr>
      <w:r>
        <w:rPr>
          <w:rFonts w:ascii="Arial" w:hAnsi="Arial" w:cs="Arial"/>
          <w:sz w:val="24"/>
          <w:szCs w:val="24"/>
        </w:rPr>
        <w:t>3.1 Psicosis de Freud</w:t>
      </w:r>
    </w:p>
    <w:p w:rsidR="00042CEC" w:rsidRDefault="00042CEC" w:rsidP="00042CEC">
      <w:r>
        <w:rPr>
          <w:rFonts w:ascii="Arial" w:hAnsi="Arial" w:cs="Arial"/>
          <w:sz w:val="24"/>
          <w:szCs w:val="24"/>
        </w:rPr>
        <w:t>3.2 Comprender la psicosis y la esquizofrenia (</w:t>
      </w:r>
      <w:r>
        <w:t>Anne Cooke)</w:t>
      </w:r>
    </w:p>
    <w:p w:rsidR="00042CEC" w:rsidRPr="00A51357" w:rsidRDefault="00042CEC" w:rsidP="00042CEC">
      <w:pPr>
        <w:rPr>
          <w:rFonts w:ascii="Arial" w:hAnsi="Arial" w:cs="Arial"/>
          <w:sz w:val="24"/>
          <w:szCs w:val="24"/>
        </w:rPr>
      </w:pPr>
      <w:r w:rsidRPr="00A51357">
        <w:rPr>
          <w:rFonts w:ascii="Arial" w:hAnsi="Arial" w:cs="Arial"/>
          <w:sz w:val="24"/>
          <w:szCs w:val="24"/>
        </w:rPr>
        <w:t>3.3  la esquizofrenia sus orígenes y su tratamiento adaptado a las necesidades del paciente (YRJO ALANEN)</w:t>
      </w:r>
    </w:p>
    <w:p w:rsidR="00132D03" w:rsidRDefault="00042CEC" w:rsidP="00132D03">
      <w:pPr>
        <w:rPr>
          <w:rFonts w:ascii="Arial" w:hAnsi="Arial" w:cs="Arial"/>
          <w:sz w:val="24"/>
          <w:szCs w:val="24"/>
        </w:rPr>
      </w:pPr>
      <w:r w:rsidRPr="00A51357">
        <w:rPr>
          <w:rFonts w:ascii="Arial" w:hAnsi="Arial" w:cs="Arial"/>
          <w:sz w:val="24"/>
          <w:szCs w:val="24"/>
        </w:rPr>
        <w:lastRenderedPageBreak/>
        <w:t>3.4 Como afrontar la esquizofrenia (Sergio Rebolledo Moller María José Lobato Rodríguez</w:t>
      </w:r>
      <w:r>
        <w:rPr>
          <w:rFonts w:ascii="Arial" w:hAnsi="Arial" w:cs="Arial"/>
          <w:sz w:val="24"/>
          <w:szCs w:val="24"/>
        </w:rPr>
        <w:t>)</w:t>
      </w:r>
    </w:p>
    <w:p w:rsidR="00042CEC" w:rsidRDefault="00CC4D0F" w:rsidP="002A2A52">
      <w:pPr>
        <w:jc w:val="center"/>
        <w:rPr>
          <w:rFonts w:ascii="Arial" w:hAnsi="Arial" w:cs="Arial"/>
          <w:b/>
          <w:sz w:val="32"/>
          <w:szCs w:val="32"/>
        </w:rPr>
      </w:pPr>
      <w:r>
        <w:rPr>
          <w:rFonts w:ascii="Arial" w:hAnsi="Arial" w:cs="Arial"/>
          <w:b/>
          <w:sz w:val="32"/>
          <w:szCs w:val="32"/>
        </w:rPr>
        <w:t xml:space="preserve"> Introducción</w:t>
      </w:r>
    </w:p>
    <w:p w:rsidR="00B84F13" w:rsidRPr="002A2A52" w:rsidRDefault="00B84F13" w:rsidP="002A2A52">
      <w:pPr>
        <w:spacing w:line="360" w:lineRule="auto"/>
        <w:jc w:val="both"/>
        <w:rPr>
          <w:rFonts w:ascii="Arial" w:hAnsi="Arial" w:cs="Arial"/>
          <w:sz w:val="24"/>
          <w:szCs w:val="24"/>
        </w:rPr>
      </w:pPr>
      <w:r w:rsidRPr="002A2A52">
        <w:rPr>
          <w:rFonts w:ascii="Arial" w:hAnsi="Arial" w:cs="Arial"/>
          <w:sz w:val="24"/>
          <w:szCs w:val="24"/>
        </w:rPr>
        <w:t>En la actualidad se tiene conocimiento de que las personas con esquizofrenia asisten por primera vez a un especialista cuando el primer epis</w:t>
      </w:r>
      <w:r w:rsidR="009A3FE4">
        <w:rPr>
          <w:rFonts w:ascii="Arial" w:hAnsi="Arial" w:cs="Arial"/>
          <w:sz w:val="24"/>
          <w:szCs w:val="24"/>
        </w:rPr>
        <w:t>odio psicótico se ha presentado</w:t>
      </w:r>
      <w:r w:rsidRPr="002A2A52">
        <w:rPr>
          <w:rFonts w:ascii="Arial" w:hAnsi="Arial" w:cs="Arial"/>
          <w:sz w:val="24"/>
          <w:szCs w:val="24"/>
        </w:rPr>
        <w:t>. Se estima que los síntomas comenzaron a presentarse de tres a cinco años antes del primer episodio, buscar ayuda a menudo es considerado como un último recurso más que una elección razonable.</w:t>
      </w:r>
    </w:p>
    <w:p w:rsidR="002A2A52" w:rsidRPr="002A2A52" w:rsidRDefault="00B84F13" w:rsidP="002A2A52">
      <w:pPr>
        <w:spacing w:line="360" w:lineRule="auto"/>
        <w:jc w:val="both"/>
        <w:rPr>
          <w:rFonts w:ascii="Arial" w:hAnsi="Arial" w:cs="Arial"/>
          <w:sz w:val="24"/>
          <w:szCs w:val="24"/>
        </w:rPr>
      </w:pPr>
      <w:r w:rsidRPr="002A2A52">
        <w:rPr>
          <w:rFonts w:ascii="Arial" w:hAnsi="Arial" w:cs="Arial"/>
          <w:sz w:val="24"/>
          <w:szCs w:val="24"/>
        </w:rPr>
        <w:t>Esta situación pone de manifiesto el hecho de que en general los diagnósticos se realizan tardíamente y por lo tanto hay demora en comenzar el tratamiento efectivo. El mismo es implementado en un periodo avanzado de la enfermedad, cuando la condición y el ambiente de la persona comenzaron a deteriorarse generándose cambios persistentes en la conducta, déficit funcional, neuropsicocognitivos y dificultades en las relaciones sociales.</w:t>
      </w:r>
    </w:p>
    <w:p w:rsidR="00132D03" w:rsidRPr="002A2A52" w:rsidRDefault="00132D03" w:rsidP="002A2A52">
      <w:pPr>
        <w:spacing w:line="360" w:lineRule="auto"/>
        <w:jc w:val="both"/>
        <w:rPr>
          <w:rFonts w:ascii="Arial" w:hAnsi="Arial" w:cs="Arial"/>
          <w:color w:val="111111"/>
          <w:sz w:val="24"/>
          <w:szCs w:val="24"/>
          <w:shd w:val="clear" w:color="auto" w:fill="FFFFFF"/>
        </w:rPr>
      </w:pPr>
      <w:r w:rsidRPr="002A2A52">
        <w:rPr>
          <w:rFonts w:ascii="Arial" w:hAnsi="Arial" w:cs="Arial"/>
          <w:color w:val="111111"/>
          <w:sz w:val="24"/>
          <w:szCs w:val="24"/>
          <w:shd w:val="clear" w:color="auto" w:fill="FFFFFF"/>
        </w:rPr>
        <w:t>La esquizofrenia infantil es un trastorno mental inusual pero grave en el que los niños interpretan la realidad de manera anormal. La esquizofrenia implica una variedad de problemas con respecto al pensamiento (cognitivos), al comportamiento o a las emociones. Puede provocar una combinación de alucinaciones, delirios y trastornos graves en el pensamiento y el comportamiento que afecta la capacidad de tu hijo o hija de vivir normalmente</w:t>
      </w:r>
      <w:r w:rsidR="00536F2B" w:rsidRPr="002A2A52">
        <w:rPr>
          <w:rFonts w:ascii="Arial" w:hAnsi="Arial" w:cs="Arial"/>
          <w:color w:val="111111"/>
          <w:sz w:val="24"/>
          <w:szCs w:val="24"/>
          <w:shd w:val="clear" w:color="auto" w:fill="FFFFFF"/>
        </w:rPr>
        <w:t>.</w:t>
      </w:r>
    </w:p>
    <w:p w:rsidR="00536F2B" w:rsidRPr="002A2A52" w:rsidRDefault="00536F2B" w:rsidP="002A2A52">
      <w:pPr>
        <w:spacing w:line="360" w:lineRule="auto"/>
        <w:jc w:val="both"/>
        <w:rPr>
          <w:rFonts w:ascii="Arial" w:hAnsi="Arial" w:cs="Arial"/>
          <w:color w:val="111111"/>
          <w:sz w:val="24"/>
          <w:szCs w:val="24"/>
          <w:shd w:val="clear" w:color="auto" w:fill="FFFFFF"/>
        </w:rPr>
      </w:pPr>
      <w:r w:rsidRPr="002A2A52">
        <w:rPr>
          <w:rFonts w:ascii="Arial" w:hAnsi="Arial" w:cs="Arial"/>
          <w:color w:val="111111"/>
          <w:sz w:val="24"/>
          <w:szCs w:val="24"/>
          <w:shd w:val="clear" w:color="auto" w:fill="FFFFFF"/>
        </w:rPr>
        <w:t>La esquizofrenia infantil es básicamente lo mismo que la esquizofrenia en los adultos, con la diferencia de que se produce a una edad más temprana y tiene un mayor efecto en el comportamiento y desarrollo del niño. En la esquizofrenia infantil, la edad temprana de la aparición de la enfermedad implica desafíos especiales con respecto al diagnóstico, el tratamiento, la educación y el desarrollo emocional y social.</w:t>
      </w:r>
    </w:p>
    <w:p w:rsidR="00536F2B" w:rsidRDefault="00536F2B" w:rsidP="002A2A52">
      <w:pPr>
        <w:spacing w:line="360" w:lineRule="auto"/>
        <w:jc w:val="both"/>
        <w:rPr>
          <w:rFonts w:ascii="Arial" w:hAnsi="Arial" w:cs="Arial"/>
          <w:color w:val="111111"/>
          <w:sz w:val="24"/>
          <w:szCs w:val="24"/>
          <w:shd w:val="clear" w:color="auto" w:fill="FFFFFF"/>
        </w:rPr>
      </w:pPr>
      <w:r w:rsidRPr="002A2A52">
        <w:rPr>
          <w:rFonts w:ascii="Arial" w:hAnsi="Arial" w:cs="Arial"/>
          <w:color w:val="111111"/>
          <w:sz w:val="24"/>
          <w:szCs w:val="24"/>
          <w:shd w:val="clear" w:color="auto" w:fill="FFFFFF"/>
        </w:rPr>
        <w:t>La esquizofrenia es una enfermedad crónica que r</w:t>
      </w:r>
      <w:r w:rsidR="002A2A52">
        <w:rPr>
          <w:rFonts w:ascii="Arial" w:hAnsi="Arial" w:cs="Arial"/>
          <w:color w:val="111111"/>
          <w:sz w:val="24"/>
          <w:szCs w:val="24"/>
          <w:shd w:val="clear" w:color="auto" w:fill="FFFFFF"/>
        </w:rPr>
        <w:t>equiere tratamiento de por vida, i</w:t>
      </w:r>
      <w:r w:rsidRPr="002A2A52">
        <w:rPr>
          <w:rFonts w:ascii="Arial" w:hAnsi="Arial" w:cs="Arial"/>
          <w:color w:val="111111"/>
          <w:sz w:val="24"/>
          <w:szCs w:val="24"/>
          <w:shd w:val="clear" w:color="auto" w:fill="FFFFFF"/>
        </w:rPr>
        <w:t>dentificar e iniciar el tratamiento para la esquizofrenia infantil lo más pronto posible puede mejorar mucho los resultados de tu hijo o hija a largo plazo.</w:t>
      </w:r>
    </w:p>
    <w:p w:rsidR="002A2A52" w:rsidRDefault="002A2A52" w:rsidP="002A2A52">
      <w:pPr>
        <w:spacing w:line="360" w:lineRule="auto"/>
        <w:jc w:val="both"/>
        <w:rPr>
          <w:rFonts w:ascii="Arial" w:hAnsi="Arial" w:cs="Arial"/>
          <w:sz w:val="24"/>
          <w:szCs w:val="24"/>
        </w:rPr>
      </w:pPr>
      <w:r w:rsidRPr="002A2A52">
        <w:rPr>
          <w:rFonts w:ascii="Arial" w:hAnsi="Arial" w:cs="Arial"/>
          <w:sz w:val="24"/>
          <w:szCs w:val="24"/>
        </w:rPr>
        <w:lastRenderedPageBreak/>
        <w:t>Teniendo en cuenta estas circunstancias, se presen</w:t>
      </w:r>
      <w:r w:rsidR="00DD3CB8">
        <w:rPr>
          <w:rFonts w:ascii="Arial" w:hAnsi="Arial" w:cs="Arial"/>
          <w:sz w:val="24"/>
          <w:szCs w:val="24"/>
        </w:rPr>
        <w:t>ta como una necesidad urgente</w:t>
      </w:r>
      <w:r w:rsidRPr="002A2A52">
        <w:rPr>
          <w:rFonts w:ascii="Arial" w:hAnsi="Arial" w:cs="Arial"/>
          <w:sz w:val="24"/>
          <w:szCs w:val="24"/>
        </w:rPr>
        <w:t xml:space="preserve"> la implementación de es</w:t>
      </w:r>
      <w:r w:rsidR="00DD3CB8">
        <w:rPr>
          <w:rFonts w:ascii="Arial" w:hAnsi="Arial" w:cs="Arial"/>
          <w:sz w:val="24"/>
          <w:szCs w:val="24"/>
        </w:rPr>
        <w:t>trategias a diagnosticar prematuramente</w:t>
      </w:r>
      <w:r w:rsidRPr="002A2A52">
        <w:rPr>
          <w:rFonts w:ascii="Arial" w:hAnsi="Arial" w:cs="Arial"/>
          <w:sz w:val="24"/>
          <w:szCs w:val="24"/>
        </w:rPr>
        <w:t xml:space="preserve"> la esquizofrenia, como un medio de facilitar la intervención temprana al tratamiento, reduciendo de este modo la morbidez y promoviendo una mejor calidad de  vida de las personas con dicha enfermedad.</w:t>
      </w:r>
    </w:p>
    <w:p w:rsidR="00DD3CB8" w:rsidRPr="00DD3CB8" w:rsidRDefault="00DD3CB8" w:rsidP="00DD3CB8">
      <w:pPr>
        <w:spacing w:line="360" w:lineRule="auto"/>
        <w:jc w:val="both"/>
        <w:rPr>
          <w:rFonts w:ascii="Arial" w:hAnsi="Arial" w:cs="Arial"/>
          <w:sz w:val="24"/>
          <w:szCs w:val="24"/>
        </w:rPr>
      </w:pPr>
      <w:r w:rsidRPr="00DD3CB8">
        <w:rPr>
          <w:rFonts w:ascii="Arial" w:hAnsi="Arial" w:cs="Arial"/>
          <w:sz w:val="24"/>
          <w:szCs w:val="24"/>
        </w:rPr>
        <w:t xml:space="preserve">Por lo anterior consideramos de gran importancia efectuar una descripción del Rol del Psicólogo </w:t>
      </w:r>
      <w:r>
        <w:rPr>
          <w:rFonts w:ascii="Arial" w:hAnsi="Arial" w:cs="Arial"/>
          <w:sz w:val="24"/>
          <w:szCs w:val="24"/>
        </w:rPr>
        <w:t>en</w:t>
      </w:r>
      <w:r w:rsidRPr="00DD3CB8">
        <w:rPr>
          <w:rFonts w:ascii="Arial" w:hAnsi="Arial" w:cs="Arial"/>
          <w:sz w:val="24"/>
          <w:szCs w:val="24"/>
        </w:rPr>
        <w:t xml:space="preserve"> Programas de Intervención Temprana desarrollados e implementados en Estados Unidos, Australia y Reino Unido, que enfocaron su accionar en prevenir el desarrollo de la esquizofrenia, anticipándose a través de la identificación y tratamiento de adolescentes y jóvenes adultos que se hallaban en la fase prodrómica de la esquizofrenia. Con la finalidad de aportar conocimientos teórico-prácticos que permitan una apertura a caminos accesibles, posibilitando la futura implementación de estrategias de intervención temprana en nuestro medio, para prevenir la progresión hacia la esquizofrenia o reducir la grave</w:t>
      </w:r>
      <w:r w:rsidR="0010578D">
        <w:rPr>
          <w:rFonts w:ascii="Arial" w:hAnsi="Arial" w:cs="Arial"/>
          <w:sz w:val="24"/>
          <w:szCs w:val="24"/>
        </w:rPr>
        <w:t xml:space="preserve">dad y consecuencias de la misma, considerando que </w:t>
      </w:r>
      <w:r w:rsidR="00567D76">
        <w:rPr>
          <w:rFonts w:ascii="Arial" w:hAnsi="Arial" w:cs="Arial"/>
          <w:sz w:val="24"/>
          <w:szCs w:val="24"/>
        </w:rPr>
        <w:t>será</w:t>
      </w:r>
      <w:r w:rsidR="0010578D">
        <w:rPr>
          <w:rFonts w:ascii="Arial" w:hAnsi="Arial" w:cs="Arial"/>
          <w:sz w:val="24"/>
          <w:szCs w:val="24"/>
        </w:rPr>
        <w:t xml:space="preserve"> un campo adecuado para el desarrollo del Psicólogo.</w:t>
      </w:r>
    </w:p>
    <w:p w:rsidR="00CC4D0F" w:rsidRDefault="00CC4D0F" w:rsidP="004200F8">
      <w:pPr>
        <w:spacing w:line="360" w:lineRule="auto"/>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042CEC" w:rsidRDefault="00042CEC" w:rsidP="006856FE">
      <w:pPr>
        <w:spacing w:line="360" w:lineRule="auto"/>
        <w:jc w:val="center"/>
        <w:rPr>
          <w:rFonts w:ascii="Arial" w:hAnsi="Arial" w:cs="Arial"/>
          <w:b/>
          <w:sz w:val="32"/>
          <w:szCs w:val="32"/>
        </w:rPr>
      </w:pPr>
    </w:p>
    <w:p w:rsidR="003D3B03" w:rsidRDefault="003D3B03" w:rsidP="003D3B03">
      <w:pPr>
        <w:spacing w:line="360" w:lineRule="auto"/>
        <w:rPr>
          <w:rFonts w:ascii="Arial" w:hAnsi="Arial" w:cs="Arial"/>
          <w:b/>
          <w:sz w:val="32"/>
          <w:szCs w:val="32"/>
        </w:rPr>
      </w:pPr>
    </w:p>
    <w:p w:rsidR="005722F5" w:rsidRDefault="005722F5" w:rsidP="003D3B03">
      <w:pPr>
        <w:spacing w:line="360" w:lineRule="auto"/>
        <w:rPr>
          <w:rFonts w:ascii="Arial" w:hAnsi="Arial" w:cs="Arial"/>
          <w:b/>
          <w:sz w:val="32"/>
          <w:szCs w:val="32"/>
        </w:rPr>
      </w:pPr>
    </w:p>
    <w:p w:rsidR="00B70F6B" w:rsidRDefault="002C64F1" w:rsidP="000D735F">
      <w:pPr>
        <w:spacing w:line="360" w:lineRule="auto"/>
        <w:jc w:val="center"/>
        <w:rPr>
          <w:rFonts w:ascii="Arial" w:hAnsi="Arial" w:cs="Arial"/>
          <w:b/>
          <w:sz w:val="28"/>
          <w:szCs w:val="28"/>
        </w:rPr>
      </w:pPr>
      <w:r>
        <w:rPr>
          <w:rFonts w:ascii="Arial" w:hAnsi="Arial" w:cs="Arial"/>
          <w:b/>
          <w:sz w:val="28"/>
          <w:szCs w:val="28"/>
        </w:rPr>
        <w:t xml:space="preserve">CAPITULO I </w:t>
      </w:r>
    </w:p>
    <w:p w:rsidR="002C64F1" w:rsidRDefault="002C64F1" w:rsidP="000D735F">
      <w:pPr>
        <w:spacing w:line="360" w:lineRule="auto"/>
        <w:jc w:val="center"/>
        <w:rPr>
          <w:rFonts w:ascii="Arial" w:hAnsi="Arial" w:cs="Arial"/>
          <w:b/>
          <w:sz w:val="28"/>
          <w:szCs w:val="28"/>
        </w:rPr>
      </w:pPr>
      <w:r>
        <w:rPr>
          <w:rFonts w:ascii="Arial" w:hAnsi="Arial" w:cs="Arial"/>
          <w:b/>
          <w:sz w:val="28"/>
          <w:szCs w:val="28"/>
        </w:rPr>
        <w:t>PROTOCOLO DE INVESTIGACIÓN</w:t>
      </w:r>
    </w:p>
    <w:p w:rsidR="0068371A" w:rsidRPr="00572C91" w:rsidRDefault="000D735F" w:rsidP="00572C91">
      <w:pPr>
        <w:spacing w:line="360" w:lineRule="auto"/>
        <w:rPr>
          <w:rFonts w:ascii="Arial" w:hAnsi="Arial" w:cs="Arial"/>
          <w:b/>
          <w:color w:val="111111"/>
          <w:sz w:val="28"/>
          <w:szCs w:val="28"/>
          <w:shd w:val="clear" w:color="auto" w:fill="FFFFFF"/>
        </w:rPr>
      </w:pPr>
      <w:r>
        <w:rPr>
          <w:rFonts w:ascii="Arial" w:hAnsi="Arial" w:cs="Arial"/>
          <w:b/>
          <w:sz w:val="28"/>
          <w:szCs w:val="28"/>
        </w:rPr>
        <w:t>1.1</w:t>
      </w:r>
      <w:r w:rsidR="00572C91" w:rsidRPr="00572C91">
        <w:rPr>
          <w:rFonts w:ascii="Arial" w:hAnsi="Arial" w:cs="Arial"/>
          <w:b/>
          <w:sz w:val="28"/>
          <w:szCs w:val="28"/>
        </w:rPr>
        <w:t xml:space="preserve"> </w:t>
      </w:r>
      <w:r w:rsidR="00C842DA" w:rsidRPr="00572C91">
        <w:rPr>
          <w:rFonts w:ascii="Arial" w:hAnsi="Arial" w:cs="Arial"/>
          <w:b/>
          <w:sz w:val="28"/>
          <w:szCs w:val="28"/>
        </w:rPr>
        <w:t>Planteamiento</w:t>
      </w:r>
      <w:r w:rsidR="00386E1A" w:rsidRPr="00572C91">
        <w:rPr>
          <w:rFonts w:ascii="Arial" w:hAnsi="Arial" w:cs="Arial"/>
          <w:b/>
          <w:color w:val="111111"/>
          <w:sz w:val="28"/>
          <w:szCs w:val="28"/>
          <w:shd w:val="clear" w:color="auto" w:fill="FFFFFF"/>
        </w:rPr>
        <w:t xml:space="preserve"> </w:t>
      </w:r>
      <w:r>
        <w:rPr>
          <w:rFonts w:ascii="Arial" w:hAnsi="Arial" w:cs="Arial"/>
          <w:b/>
          <w:color w:val="111111"/>
          <w:sz w:val="28"/>
          <w:szCs w:val="28"/>
          <w:shd w:val="clear" w:color="auto" w:fill="FFFFFF"/>
        </w:rPr>
        <w:t>del problema</w:t>
      </w:r>
    </w:p>
    <w:p w:rsidR="00BC2776" w:rsidRPr="000236C8" w:rsidRDefault="00327F76" w:rsidP="006856FE">
      <w:pPr>
        <w:spacing w:line="360" w:lineRule="auto"/>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La</w:t>
      </w:r>
      <w:r w:rsidR="00872720" w:rsidRPr="000236C8">
        <w:rPr>
          <w:rFonts w:ascii="Arial" w:hAnsi="Arial" w:cs="Arial"/>
          <w:color w:val="111111"/>
          <w:sz w:val="24"/>
          <w:szCs w:val="24"/>
          <w:shd w:val="clear" w:color="auto" w:fill="FFFFFF"/>
        </w:rPr>
        <w:t xml:space="preserve"> esquizofrenia</w:t>
      </w:r>
      <w:r w:rsidR="00386E1A" w:rsidRPr="000236C8">
        <w:rPr>
          <w:rFonts w:ascii="Arial" w:hAnsi="Arial" w:cs="Arial"/>
          <w:color w:val="111111"/>
          <w:sz w:val="24"/>
          <w:szCs w:val="24"/>
          <w:shd w:val="clear" w:color="auto" w:fill="FFFFFF"/>
        </w:rPr>
        <w:t xml:space="preserve"> es una enfermedad compleja donde se presentan ciertos síntomas positivos del pensamiento </w:t>
      </w:r>
      <w:r w:rsidRPr="000236C8">
        <w:rPr>
          <w:rFonts w:ascii="Arial" w:hAnsi="Arial" w:cs="Arial"/>
          <w:color w:val="111111"/>
          <w:sz w:val="24"/>
          <w:szCs w:val="24"/>
          <w:shd w:val="clear" w:color="auto" w:fill="FFFFFF"/>
        </w:rPr>
        <w:t xml:space="preserve">y pensamientos </w:t>
      </w:r>
      <w:r w:rsidR="007E727C" w:rsidRPr="000236C8">
        <w:rPr>
          <w:rFonts w:ascii="Arial" w:hAnsi="Arial" w:cs="Arial"/>
          <w:color w:val="111111"/>
          <w:sz w:val="24"/>
          <w:szCs w:val="24"/>
          <w:shd w:val="clear" w:color="auto" w:fill="FFFFFF"/>
        </w:rPr>
        <w:t>negativos.</w:t>
      </w:r>
    </w:p>
    <w:p w:rsidR="002B2E47" w:rsidRPr="000236C8" w:rsidRDefault="002B2E47" w:rsidP="006856FE">
      <w:pPr>
        <w:spacing w:line="360" w:lineRule="auto"/>
        <w:jc w:val="both"/>
        <w:rPr>
          <w:rFonts w:ascii="Arial" w:hAnsi="Arial" w:cs="Arial"/>
          <w:sz w:val="24"/>
          <w:szCs w:val="24"/>
        </w:rPr>
      </w:pPr>
      <w:r w:rsidRPr="000236C8">
        <w:rPr>
          <w:rFonts w:ascii="Arial" w:hAnsi="Arial" w:cs="Arial"/>
          <w:sz w:val="24"/>
          <w:szCs w:val="24"/>
        </w:rPr>
        <w:t>Síntomas</w:t>
      </w:r>
      <w:r w:rsidR="00BC2776" w:rsidRPr="000236C8">
        <w:rPr>
          <w:rFonts w:ascii="Arial" w:hAnsi="Arial" w:cs="Arial"/>
          <w:sz w:val="24"/>
          <w:szCs w:val="24"/>
        </w:rPr>
        <w:t xml:space="preserve"> positivos</w:t>
      </w:r>
      <w:r w:rsidRPr="000236C8">
        <w:rPr>
          <w:rFonts w:ascii="Arial" w:hAnsi="Arial" w:cs="Arial"/>
          <w:sz w:val="24"/>
          <w:szCs w:val="24"/>
        </w:rPr>
        <w:t>:</w:t>
      </w:r>
      <w:r w:rsidR="00BC2776" w:rsidRPr="000236C8">
        <w:rPr>
          <w:rFonts w:ascii="Arial" w:hAnsi="Arial" w:cs="Arial"/>
          <w:sz w:val="24"/>
          <w:szCs w:val="24"/>
        </w:rPr>
        <w:t xml:space="preserve"> entendemos aquellos que representan un exceso o una alteración de las funciones normales (pensamientos, emociones, conductas) pudiéndose presentar a </w:t>
      </w:r>
      <w:r w:rsidRPr="000236C8">
        <w:rPr>
          <w:rFonts w:ascii="Arial" w:hAnsi="Arial" w:cs="Arial"/>
          <w:sz w:val="24"/>
          <w:szCs w:val="24"/>
        </w:rPr>
        <w:t>lo largo de las diferentes etapas</w:t>
      </w:r>
      <w:r w:rsidR="00BC2776" w:rsidRPr="000236C8">
        <w:rPr>
          <w:rFonts w:ascii="Arial" w:hAnsi="Arial" w:cs="Arial"/>
          <w:sz w:val="24"/>
          <w:szCs w:val="24"/>
        </w:rPr>
        <w:t xml:space="preserve"> del trastorno (prodrómica, aguda, y, en menor medida, en la </w:t>
      </w:r>
      <w:r w:rsidRPr="000236C8">
        <w:rPr>
          <w:rFonts w:ascii="Arial" w:hAnsi="Arial" w:cs="Arial"/>
          <w:sz w:val="24"/>
          <w:szCs w:val="24"/>
        </w:rPr>
        <w:t>fase residual). Debido a que se son</w:t>
      </w:r>
      <w:r w:rsidR="00BC2776" w:rsidRPr="000236C8">
        <w:rPr>
          <w:rFonts w:ascii="Arial" w:hAnsi="Arial" w:cs="Arial"/>
          <w:sz w:val="24"/>
          <w:szCs w:val="24"/>
        </w:rPr>
        <w:t xml:space="preserve"> fácilmente r</w:t>
      </w:r>
      <w:r w:rsidRPr="000236C8">
        <w:rPr>
          <w:rFonts w:ascii="Arial" w:hAnsi="Arial" w:cs="Arial"/>
          <w:sz w:val="24"/>
          <w:szCs w:val="24"/>
        </w:rPr>
        <w:t xml:space="preserve">econocibles, así como también calculables, este tipo de </w:t>
      </w:r>
      <w:r w:rsidR="00D64C0D" w:rsidRPr="000236C8">
        <w:rPr>
          <w:rFonts w:ascii="Arial" w:hAnsi="Arial" w:cs="Arial"/>
          <w:sz w:val="24"/>
          <w:szCs w:val="24"/>
        </w:rPr>
        <w:t>síntomas</w:t>
      </w:r>
      <w:r w:rsidR="00BC2776" w:rsidRPr="000236C8">
        <w:rPr>
          <w:rFonts w:ascii="Arial" w:hAnsi="Arial" w:cs="Arial"/>
          <w:sz w:val="24"/>
          <w:szCs w:val="24"/>
        </w:rPr>
        <w:t xml:space="preserve"> ha constituido en el pasado un elemento fundamental en los sistemas diagnós</w:t>
      </w:r>
      <w:r w:rsidRPr="000236C8">
        <w:rPr>
          <w:rFonts w:ascii="Arial" w:hAnsi="Arial" w:cs="Arial"/>
          <w:sz w:val="24"/>
          <w:szCs w:val="24"/>
        </w:rPr>
        <w:t>ticos.</w:t>
      </w:r>
      <w:r w:rsidR="00BC2776" w:rsidRPr="000236C8">
        <w:rPr>
          <w:rFonts w:ascii="Arial" w:hAnsi="Arial" w:cs="Arial"/>
          <w:sz w:val="24"/>
          <w:szCs w:val="24"/>
        </w:rPr>
        <w:t xml:space="preserve"> Entre los síntomas positivos descritos en la esquizofrenia encontramos los delirios (creencias falsas derivadas de la interpretación incorrecta de la realidad, no pr</w:t>
      </w:r>
      <w:r w:rsidR="00567D76">
        <w:rPr>
          <w:rFonts w:ascii="Arial" w:hAnsi="Arial" w:cs="Arial"/>
          <w:sz w:val="24"/>
          <w:szCs w:val="24"/>
        </w:rPr>
        <w:t>oducida por una alteración en l</w:t>
      </w:r>
      <w:r w:rsidR="00BC2776" w:rsidRPr="000236C8">
        <w:rPr>
          <w:rFonts w:ascii="Arial" w:hAnsi="Arial" w:cs="Arial"/>
          <w:sz w:val="24"/>
          <w:szCs w:val="24"/>
        </w:rPr>
        <w:t xml:space="preserve"> capacidad intelectual del sujeto y que no deriva de las creencias culturales del individuo), las alucinaciones (percepción sensori</w:t>
      </w:r>
      <w:r w:rsidRPr="000236C8">
        <w:rPr>
          <w:rFonts w:ascii="Arial" w:hAnsi="Arial" w:cs="Arial"/>
          <w:sz w:val="24"/>
          <w:szCs w:val="24"/>
        </w:rPr>
        <w:t>al en ausencia de estimulación).</w:t>
      </w:r>
    </w:p>
    <w:p w:rsidR="00BC2776" w:rsidRPr="000236C8" w:rsidRDefault="00D64C0D" w:rsidP="006856FE">
      <w:pPr>
        <w:spacing w:line="360" w:lineRule="auto"/>
        <w:jc w:val="both"/>
        <w:rPr>
          <w:rFonts w:ascii="Arial" w:hAnsi="Arial" w:cs="Arial"/>
          <w:color w:val="111111"/>
          <w:sz w:val="24"/>
          <w:szCs w:val="24"/>
          <w:shd w:val="clear" w:color="auto" w:fill="FFFFFF"/>
        </w:rPr>
      </w:pPr>
      <w:r w:rsidRPr="000236C8">
        <w:rPr>
          <w:rFonts w:ascii="Arial" w:hAnsi="Arial" w:cs="Arial"/>
          <w:sz w:val="24"/>
          <w:szCs w:val="24"/>
        </w:rPr>
        <w:t>Síntomas</w:t>
      </w:r>
      <w:r w:rsidR="00BC2776" w:rsidRPr="000236C8">
        <w:rPr>
          <w:rFonts w:ascii="Arial" w:hAnsi="Arial" w:cs="Arial"/>
          <w:sz w:val="24"/>
          <w:szCs w:val="24"/>
        </w:rPr>
        <w:t xml:space="preserve"> negativos</w:t>
      </w:r>
      <w:r w:rsidR="002B2E47" w:rsidRPr="000236C8">
        <w:rPr>
          <w:rFonts w:ascii="Arial" w:hAnsi="Arial" w:cs="Arial"/>
          <w:sz w:val="24"/>
          <w:szCs w:val="24"/>
        </w:rPr>
        <w:t>:</w:t>
      </w:r>
      <w:r w:rsidR="00BC2776" w:rsidRPr="000236C8">
        <w:rPr>
          <w:rFonts w:ascii="Arial" w:hAnsi="Arial" w:cs="Arial"/>
          <w:sz w:val="24"/>
          <w:szCs w:val="24"/>
        </w:rPr>
        <w:t xml:space="preserve"> pueden definirse como una disminución o pérdida de las funciones no</w:t>
      </w:r>
      <w:r w:rsidR="002B2E47" w:rsidRPr="000236C8">
        <w:rPr>
          <w:rFonts w:ascii="Arial" w:hAnsi="Arial" w:cs="Arial"/>
          <w:sz w:val="24"/>
          <w:szCs w:val="24"/>
        </w:rPr>
        <w:t>rmales</w:t>
      </w:r>
      <w:r w:rsidRPr="000236C8">
        <w:rPr>
          <w:rFonts w:ascii="Arial" w:hAnsi="Arial" w:cs="Arial"/>
          <w:sz w:val="24"/>
          <w:szCs w:val="24"/>
        </w:rPr>
        <w:t>, pero</w:t>
      </w:r>
      <w:r w:rsidR="00BC2776" w:rsidRPr="000236C8">
        <w:rPr>
          <w:rFonts w:ascii="Arial" w:hAnsi="Arial" w:cs="Arial"/>
          <w:sz w:val="24"/>
          <w:szCs w:val="24"/>
        </w:rPr>
        <w:t xml:space="preserve"> </w:t>
      </w:r>
      <w:r w:rsidRPr="000236C8">
        <w:rPr>
          <w:rFonts w:ascii="Arial" w:hAnsi="Arial" w:cs="Arial"/>
          <w:sz w:val="24"/>
          <w:szCs w:val="24"/>
        </w:rPr>
        <w:t>m</w:t>
      </w:r>
      <w:r w:rsidR="00BC2776" w:rsidRPr="000236C8">
        <w:rPr>
          <w:rFonts w:ascii="Arial" w:hAnsi="Arial" w:cs="Arial"/>
          <w:sz w:val="24"/>
          <w:szCs w:val="24"/>
        </w:rPr>
        <w:t>enos llamativos que los anteriores pero más estables a lo lar</w:t>
      </w:r>
      <w:r w:rsidRPr="000236C8">
        <w:rPr>
          <w:rFonts w:ascii="Arial" w:hAnsi="Arial" w:cs="Arial"/>
          <w:sz w:val="24"/>
          <w:szCs w:val="24"/>
        </w:rPr>
        <w:t>go del tiempo, la signos negativos</w:t>
      </w:r>
      <w:r w:rsidR="00BC2776" w:rsidRPr="000236C8">
        <w:rPr>
          <w:rFonts w:ascii="Arial" w:hAnsi="Arial" w:cs="Arial"/>
          <w:sz w:val="24"/>
          <w:szCs w:val="24"/>
        </w:rPr>
        <w:t xml:space="preserve"> presenta una peor respuesta al tratamiento farmacológico, siendo muy incapacitante en lo que al pronóstico se refiere, es decir, resulta poco probable que los síntomas mejoren a lo largo</w:t>
      </w:r>
      <w:r w:rsidRPr="000236C8">
        <w:rPr>
          <w:rFonts w:ascii="Arial" w:hAnsi="Arial" w:cs="Arial"/>
          <w:sz w:val="24"/>
          <w:szCs w:val="24"/>
        </w:rPr>
        <w:t xml:space="preserve"> del curso de la enfermad</w:t>
      </w:r>
      <w:r w:rsidR="00BC2776" w:rsidRPr="000236C8">
        <w:rPr>
          <w:rFonts w:ascii="Arial" w:hAnsi="Arial" w:cs="Arial"/>
          <w:sz w:val="24"/>
          <w:szCs w:val="24"/>
        </w:rPr>
        <w:t xml:space="preserve"> pudiendo aparecer durante la fase prodrómica de la enfermedad, mucho antes de la aparición del pri</w:t>
      </w:r>
      <w:r w:rsidRPr="000236C8">
        <w:rPr>
          <w:rFonts w:ascii="Arial" w:hAnsi="Arial" w:cs="Arial"/>
          <w:sz w:val="24"/>
          <w:szCs w:val="24"/>
        </w:rPr>
        <w:t>mer episodio psicótico.</w:t>
      </w:r>
      <w:r w:rsidR="00BC2776" w:rsidRPr="000236C8">
        <w:rPr>
          <w:rFonts w:ascii="Arial" w:hAnsi="Arial" w:cs="Arial"/>
          <w:sz w:val="24"/>
          <w:szCs w:val="24"/>
        </w:rPr>
        <w:t xml:space="preserve"> Estos síntomas se clasifican en síntomas negativos primarios (anhedonia, aplanamiento afectivo,</w:t>
      </w:r>
      <w:r w:rsidRPr="000236C8">
        <w:rPr>
          <w:rFonts w:ascii="Arial" w:hAnsi="Arial" w:cs="Arial"/>
          <w:sz w:val="24"/>
          <w:szCs w:val="24"/>
        </w:rPr>
        <w:t xml:space="preserve"> alogia y abulia) y secundarios,</w:t>
      </w:r>
      <w:r w:rsidR="00BC2776" w:rsidRPr="000236C8">
        <w:rPr>
          <w:rFonts w:ascii="Arial" w:hAnsi="Arial" w:cs="Arial"/>
          <w:sz w:val="24"/>
          <w:szCs w:val="24"/>
        </w:rPr>
        <w:t xml:space="preserve"> los primeros hacen re</w:t>
      </w:r>
      <w:r w:rsidRPr="000236C8">
        <w:rPr>
          <w:rFonts w:ascii="Arial" w:hAnsi="Arial" w:cs="Arial"/>
          <w:sz w:val="24"/>
          <w:szCs w:val="24"/>
        </w:rPr>
        <w:t>ferencia a aquellos que anticipan</w:t>
      </w:r>
      <w:r w:rsidR="00BC2776" w:rsidRPr="000236C8">
        <w:rPr>
          <w:rFonts w:ascii="Arial" w:hAnsi="Arial" w:cs="Arial"/>
          <w:sz w:val="24"/>
          <w:szCs w:val="24"/>
        </w:rPr>
        <w:t xml:space="preserve"> la aparición del primer episodio psicótico, </w:t>
      </w:r>
      <w:r w:rsidR="00BC2776" w:rsidRPr="000236C8">
        <w:rPr>
          <w:rFonts w:ascii="Arial" w:hAnsi="Arial" w:cs="Arial"/>
          <w:sz w:val="24"/>
          <w:szCs w:val="24"/>
        </w:rPr>
        <w:lastRenderedPageBreak/>
        <w:t>indica</w:t>
      </w:r>
      <w:r w:rsidR="004322B5" w:rsidRPr="000236C8">
        <w:rPr>
          <w:rFonts w:ascii="Arial" w:hAnsi="Arial" w:cs="Arial"/>
          <w:sz w:val="24"/>
          <w:szCs w:val="24"/>
        </w:rPr>
        <w:t>ndo la serie de señales</w:t>
      </w:r>
      <w:r w:rsidR="00BC2776" w:rsidRPr="000236C8">
        <w:rPr>
          <w:rFonts w:ascii="Arial" w:hAnsi="Arial" w:cs="Arial"/>
          <w:sz w:val="24"/>
          <w:szCs w:val="24"/>
        </w:rPr>
        <w:t xml:space="preserve"> e</w:t>
      </w:r>
      <w:r w:rsidR="004322B5" w:rsidRPr="000236C8">
        <w:rPr>
          <w:rFonts w:ascii="Arial" w:hAnsi="Arial" w:cs="Arial"/>
          <w:sz w:val="24"/>
          <w:szCs w:val="24"/>
        </w:rPr>
        <w:t>mpobrecido, y que, generalmente</w:t>
      </w:r>
      <w:r w:rsidR="00BC2776" w:rsidRPr="000236C8">
        <w:rPr>
          <w:rFonts w:ascii="Arial" w:hAnsi="Arial" w:cs="Arial"/>
          <w:sz w:val="24"/>
          <w:szCs w:val="24"/>
        </w:rPr>
        <w:t xml:space="preserve"> se mantien</w:t>
      </w:r>
      <w:r w:rsidR="004322B5" w:rsidRPr="000236C8">
        <w:rPr>
          <w:rFonts w:ascii="Arial" w:hAnsi="Arial" w:cs="Arial"/>
          <w:sz w:val="24"/>
          <w:szCs w:val="24"/>
        </w:rPr>
        <w:t>en entre episodios, se entiende</w:t>
      </w:r>
      <w:r w:rsidR="00BC2776" w:rsidRPr="000236C8">
        <w:rPr>
          <w:rFonts w:ascii="Arial" w:hAnsi="Arial" w:cs="Arial"/>
          <w:sz w:val="24"/>
          <w:szCs w:val="24"/>
        </w:rPr>
        <w:t xml:space="preserve"> con los</w:t>
      </w:r>
      <w:r w:rsidR="004322B5" w:rsidRPr="000236C8">
        <w:rPr>
          <w:rFonts w:ascii="Arial" w:hAnsi="Arial" w:cs="Arial"/>
          <w:sz w:val="24"/>
          <w:szCs w:val="24"/>
        </w:rPr>
        <w:t xml:space="preserve"> síntomas positivos</w:t>
      </w:r>
      <w:r w:rsidR="00BC2776" w:rsidRPr="000236C8">
        <w:rPr>
          <w:rFonts w:ascii="Arial" w:hAnsi="Arial" w:cs="Arial"/>
          <w:sz w:val="24"/>
          <w:szCs w:val="24"/>
        </w:rPr>
        <w:t xml:space="preserve">. </w:t>
      </w:r>
    </w:p>
    <w:p w:rsidR="00150979" w:rsidRPr="000236C8" w:rsidRDefault="00386E1A" w:rsidP="006856FE">
      <w:pPr>
        <w:spacing w:line="360" w:lineRule="auto"/>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Los síntomas de la esquizofrenia generalmente comienzan entre los 25 y los 30 años de edad. No es común que a un niño s</w:t>
      </w:r>
      <w:r w:rsidR="00327F76" w:rsidRPr="000236C8">
        <w:rPr>
          <w:rFonts w:ascii="Arial" w:hAnsi="Arial" w:cs="Arial"/>
          <w:color w:val="111111"/>
          <w:sz w:val="24"/>
          <w:szCs w:val="24"/>
          <w:shd w:val="clear" w:color="auto" w:fill="FFFFFF"/>
        </w:rPr>
        <w:t xml:space="preserve">e le diagnostique esquizofrenia, </w:t>
      </w:r>
      <w:r w:rsidRPr="000236C8">
        <w:rPr>
          <w:rFonts w:ascii="Arial" w:hAnsi="Arial" w:cs="Arial"/>
          <w:color w:val="111111"/>
          <w:sz w:val="24"/>
          <w:szCs w:val="24"/>
          <w:shd w:val="clear" w:color="auto" w:fill="FFFFFF"/>
        </w:rPr>
        <w:t>de inicio temprano s</w:t>
      </w:r>
      <w:r w:rsidR="00327F76" w:rsidRPr="000236C8">
        <w:rPr>
          <w:rFonts w:ascii="Arial" w:hAnsi="Arial" w:cs="Arial"/>
          <w:color w:val="111111"/>
          <w:sz w:val="24"/>
          <w:szCs w:val="24"/>
          <w:shd w:val="clear" w:color="auto" w:fill="FFFFFF"/>
        </w:rPr>
        <w:t>e produce antes de los 18 años y</w:t>
      </w:r>
      <w:r w:rsidRPr="000236C8">
        <w:rPr>
          <w:rFonts w:ascii="Arial" w:hAnsi="Arial" w:cs="Arial"/>
          <w:color w:val="111111"/>
          <w:sz w:val="24"/>
          <w:szCs w:val="24"/>
          <w:shd w:val="clear" w:color="auto" w:fill="FFFFFF"/>
        </w:rPr>
        <w:t xml:space="preserve"> de inicio muy temprano en niños menores</w:t>
      </w:r>
      <w:r w:rsidR="00327F76" w:rsidRPr="000236C8">
        <w:rPr>
          <w:rFonts w:ascii="Arial" w:hAnsi="Arial" w:cs="Arial"/>
          <w:color w:val="111111"/>
          <w:sz w:val="24"/>
          <w:szCs w:val="24"/>
          <w:shd w:val="clear" w:color="auto" w:fill="FFFFFF"/>
        </w:rPr>
        <w:t xml:space="preserve"> de 13</w:t>
      </w:r>
      <w:r w:rsidR="00E312B7" w:rsidRPr="000236C8">
        <w:rPr>
          <w:rFonts w:ascii="Arial" w:hAnsi="Arial" w:cs="Arial"/>
          <w:color w:val="111111"/>
          <w:sz w:val="24"/>
          <w:szCs w:val="24"/>
          <w:shd w:val="clear" w:color="auto" w:fill="FFFFFF"/>
        </w:rPr>
        <w:t xml:space="preserve"> años. Donde con</w:t>
      </w:r>
      <w:r w:rsidRPr="000236C8">
        <w:rPr>
          <w:rFonts w:ascii="Arial" w:hAnsi="Arial" w:cs="Arial"/>
          <w:color w:val="111111"/>
          <w:sz w:val="24"/>
          <w:szCs w:val="24"/>
          <w:shd w:val="clear" w:color="auto" w:fill="FFFFFF"/>
        </w:rPr>
        <w:t xml:space="preserve"> el paso del tiempo, los síntomas </w:t>
      </w:r>
      <w:r w:rsidR="00150979" w:rsidRPr="000236C8">
        <w:rPr>
          <w:rFonts w:ascii="Arial" w:hAnsi="Arial" w:cs="Arial"/>
          <w:color w:val="111111"/>
          <w:sz w:val="24"/>
          <w:szCs w:val="24"/>
          <w:shd w:val="clear" w:color="auto" w:fill="FFFFFF"/>
        </w:rPr>
        <w:t>puede</w:t>
      </w:r>
      <w:r w:rsidRPr="000236C8">
        <w:rPr>
          <w:rFonts w:ascii="Arial" w:hAnsi="Arial" w:cs="Arial"/>
          <w:color w:val="111111"/>
          <w:sz w:val="24"/>
          <w:szCs w:val="24"/>
          <w:shd w:val="clear" w:color="auto" w:fill="FFFFFF"/>
        </w:rPr>
        <w:t xml:space="preserve"> variar con respecto al tip</w:t>
      </w:r>
      <w:r w:rsidR="0063021C" w:rsidRPr="000236C8">
        <w:rPr>
          <w:rFonts w:ascii="Arial" w:hAnsi="Arial" w:cs="Arial"/>
          <w:color w:val="111111"/>
          <w:sz w:val="24"/>
          <w:szCs w:val="24"/>
          <w:shd w:val="clear" w:color="auto" w:fill="FFFFFF"/>
        </w:rPr>
        <w:t>o y la gravedad, donde hay períodos pueden empeorar</w:t>
      </w:r>
      <w:r w:rsidRPr="000236C8">
        <w:rPr>
          <w:rFonts w:ascii="Arial" w:hAnsi="Arial" w:cs="Arial"/>
          <w:color w:val="111111"/>
          <w:sz w:val="24"/>
          <w:szCs w:val="24"/>
          <w:shd w:val="clear" w:color="auto" w:fill="FFFFFF"/>
        </w:rPr>
        <w:t xml:space="preserve"> </w:t>
      </w:r>
      <w:r w:rsidR="0063021C" w:rsidRPr="000236C8">
        <w:rPr>
          <w:rFonts w:ascii="Arial" w:hAnsi="Arial" w:cs="Arial"/>
          <w:color w:val="111111"/>
          <w:sz w:val="24"/>
          <w:szCs w:val="24"/>
          <w:shd w:val="clear" w:color="auto" w:fill="FFFFFF"/>
        </w:rPr>
        <w:t>o desaparecer</w:t>
      </w:r>
      <w:r w:rsidRPr="000236C8">
        <w:rPr>
          <w:rFonts w:ascii="Arial" w:hAnsi="Arial" w:cs="Arial"/>
          <w:color w:val="111111"/>
          <w:sz w:val="24"/>
          <w:szCs w:val="24"/>
          <w:shd w:val="clear" w:color="auto" w:fill="FFFFFF"/>
        </w:rPr>
        <w:t xml:space="preserve"> de los síntomas.</w:t>
      </w:r>
    </w:p>
    <w:p w:rsidR="00693710" w:rsidRPr="000236C8" w:rsidRDefault="00837095" w:rsidP="006856FE">
      <w:pPr>
        <w:spacing w:line="360" w:lineRule="auto"/>
        <w:jc w:val="both"/>
        <w:rPr>
          <w:rFonts w:ascii="Arial" w:hAnsi="Arial" w:cs="Arial"/>
          <w:sz w:val="24"/>
          <w:szCs w:val="24"/>
        </w:rPr>
      </w:pPr>
      <w:r w:rsidRPr="000236C8">
        <w:rPr>
          <w:rFonts w:ascii="Arial" w:hAnsi="Arial" w:cs="Arial"/>
          <w:sz w:val="24"/>
          <w:szCs w:val="24"/>
        </w:rPr>
        <w:t>Considerando que la esquizofrenia infantil es poco frecuente antes de los 10 años, entonces es difícil diagnosticar y</w:t>
      </w:r>
      <w:r w:rsidR="00293700" w:rsidRPr="000236C8">
        <w:rPr>
          <w:rFonts w:ascii="Arial" w:hAnsi="Arial" w:cs="Arial"/>
          <w:sz w:val="24"/>
          <w:szCs w:val="24"/>
        </w:rPr>
        <w:t xml:space="preserve"> es complicado separar las fantasías normales en estas edades</w:t>
      </w:r>
      <w:r w:rsidRPr="000236C8">
        <w:rPr>
          <w:rFonts w:ascii="Arial" w:hAnsi="Arial" w:cs="Arial"/>
          <w:sz w:val="24"/>
          <w:szCs w:val="24"/>
        </w:rPr>
        <w:t xml:space="preserve"> </w:t>
      </w:r>
      <w:r w:rsidR="007E727C" w:rsidRPr="000236C8">
        <w:rPr>
          <w:rFonts w:ascii="Arial" w:hAnsi="Arial" w:cs="Arial"/>
          <w:sz w:val="24"/>
          <w:szCs w:val="24"/>
        </w:rPr>
        <w:t>no hay</w:t>
      </w:r>
      <w:r w:rsidRPr="000236C8">
        <w:rPr>
          <w:rFonts w:ascii="Arial" w:hAnsi="Arial" w:cs="Arial"/>
          <w:sz w:val="24"/>
          <w:szCs w:val="24"/>
        </w:rPr>
        <w:t xml:space="preserve"> marcadores psicobiológicos para su diagnóstico y es complicado separar las fantasías normales en estas edade</w:t>
      </w:r>
      <w:r w:rsidR="00693710" w:rsidRPr="000236C8">
        <w:rPr>
          <w:rFonts w:ascii="Arial" w:hAnsi="Arial" w:cs="Arial"/>
          <w:sz w:val="24"/>
          <w:szCs w:val="24"/>
        </w:rPr>
        <w:t>s de la realidad esquizofrénica,</w:t>
      </w:r>
      <w:r w:rsidR="007E727C" w:rsidRPr="000236C8">
        <w:rPr>
          <w:rFonts w:ascii="Arial" w:hAnsi="Arial" w:cs="Arial"/>
          <w:sz w:val="24"/>
          <w:szCs w:val="24"/>
        </w:rPr>
        <w:t xml:space="preserve"> si </w:t>
      </w:r>
      <w:r w:rsidRPr="000236C8">
        <w:rPr>
          <w:rFonts w:ascii="Arial" w:hAnsi="Arial" w:cs="Arial"/>
          <w:sz w:val="24"/>
          <w:szCs w:val="24"/>
        </w:rPr>
        <w:t xml:space="preserve">uno de los padres </w:t>
      </w:r>
      <w:r w:rsidR="00693710" w:rsidRPr="000236C8">
        <w:rPr>
          <w:rFonts w:ascii="Arial" w:hAnsi="Arial" w:cs="Arial"/>
          <w:sz w:val="24"/>
          <w:szCs w:val="24"/>
        </w:rPr>
        <w:t xml:space="preserve">o ambos tiene </w:t>
      </w:r>
      <w:r w:rsidRPr="000236C8">
        <w:rPr>
          <w:rFonts w:ascii="Arial" w:hAnsi="Arial" w:cs="Arial"/>
          <w:sz w:val="24"/>
          <w:szCs w:val="24"/>
        </w:rPr>
        <w:t>padece</w:t>
      </w:r>
      <w:r w:rsidR="00693710" w:rsidRPr="000236C8">
        <w:rPr>
          <w:rFonts w:ascii="Arial" w:hAnsi="Arial" w:cs="Arial"/>
          <w:sz w:val="24"/>
          <w:szCs w:val="24"/>
        </w:rPr>
        <w:t>r</w:t>
      </w:r>
      <w:r w:rsidRPr="000236C8">
        <w:rPr>
          <w:rFonts w:ascii="Arial" w:hAnsi="Arial" w:cs="Arial"/>
          <w:sz w:val="24"/>
          <w:szCs w:val="24"/>
        </w:rPr>
        <w:t xml:space="preserve"> es</w:t>
      </w:r>
      <w:r w:rsidR="00693710" w:rsidRPr="000236C8">
        <w:rPr>
          <w:rFonts w:ascii="Arial" w:hAnsi="Arial" w:cs="Arial"/>
          <w:sz w:val="24"/>
          <w:szCs w:val="24"/>
        </w:rPr>
        <w:t>quizofrenia el hijo tiene más</w:t>
      </w:r>
      <w:r w:rsidRPr="000236C8">
        <w:rPr>
          <w:rFonts w:ascii="Arial" w:hAnsi="Arial" w:cs="Arial"/>
          <w:sz w:val="24"/>
          <w:szCs w:val="24"/>
        </w:rPr>
        <w:t xml:space="preserve"> posibilidades de desarrollar dicho trast</w:t>
      </w:r>
      <w:r w:rsidR="00693710" w:rsidRPr="000236C8">
        <w:rPr>
          <w:rFonts w:ascii="Arial" w:hAnsi="Arial" w:cs="Arial"/>
          <w:sz w:val="24"/>
          <w:szCs w:val="24"/>
        </w:rPr>
        <w:t>orno.</w:t>
      </w:r>
      <w:r w:rsidRPr="000236C8">
        <w:rPr>
          <w:rFonts w:ascii="Arial" w:hAnsi="Arial" w:cs="Arial"/>
          <w:sz w:val="24"/>
          <w:szCs w:val="24"/>
        </w:rPr>
        <w:t xml:space="preserve"> </w:t>
      </w:r>
    </w:p>
    <w:p w:rsidR="00872720" w:rsidRPr="000236C8" w:rsidRDefault="00837095" w:rsidP="006856FE">
      <w:pPr>
        <w:spacing w:line="360" w:lineRule="auto"/>
        <w:jc w:val="both"/>
        <w:rPr>
          <w:rFonts w:ascii="Arial" w:hAnsi="Arial" w:cs="Arial"/>
          <w:sz w:val="24"/>
          <w:szCs w:val="24"/>
        </w:rPr>
      </w:pPr>
      <w:r w:rsidRPr="000236C8">
        <w:rPr>
          <w:rFonts w:ascii="Arial" w:hAnsi="Arial" w:cs="Arial"/>
          <w:sz w:val="24"/>
          <w:szCs w:val="24"/>
        </w:rPr>
        <w:t>En l</w:t>
      </w:r>
      <w:r w:rsidR="00693710" w:rsidRPr="000236C8">
        <w:rPr>
          <w:rFonts w:ascii="Arial" w:hAnsi="Arial" w:cs="Arial"/>
          <w:sz w:val="24"/>
          <w:szCs w:val="24"/>
        </w:rPr>
        <w:t>a etapa infantil, es complicado interpretar</w:t>
      </w:r>
      <w:r w:rsidRPr="000236C8">
        <w:rPr>
          <w:rFonts w:ascii="Arial" w:hAnsi="Arial" w:cs="Arial"/>
          <w:sz w:val="24"/>
          <w:szCs w:val="24"/>
        </w:rPr>
        <w:t xml:space="preserve"> el diagnóstico en los criterios establecidos por tratarse de niños que se encuentran en etapas evolutivas en las que aún no han concluido su maduración completa, por lo qu</w:t>
      </w:r>
      <w:r w:rsidR="00A125D9" w:rsidRPr="000236C8">
        <w:rPr>
          <w:rFonts w:ascii="Arial" w:hAnsi="Arial" w:cs="Arial"/>
          <w:sz w:val="24"/>
          <w:szCs w:val="24"/>
        </w:rPr>
        <w:t>e los síntomas no se organizan apropiadamente,</w:t>
      </w:r>
      <w:r w:rsidRPr="000236C8">
        <w:rPr>
          <w:rFonts w:ascii="Arial" w:hAnsi="Arial" w:cs="Arial"/>
          <w:sz w:val="24"/>
          <w:szCs w:val="24"/>
        </w:rPr>
        <w:t xml:space="preserve"> pero </w:t>
      </w:r>
      <w:r w:rsidR="00A125D9" w:rsidRPr="000236C8">
        <w:rPr>
          <w:rFonts w:ascii="Arial" w:hAnsi="Arial" w:cs="Arial"/>
          <w:sz w:val="24"/>
          <w:szCs w:val="24"/>
        </w:rPr>
        <w:t>pueden observarse</w:t>
      </w:r>
      <w:r w:rsidRPr="000236C8">
        <w:rPr>
          <w:rFonts w:ascii="Arial" w:hAnsi="Arial" w:cs="Arial"/>
          <w:sz w:val="24"/>
          <w:szCs w:val="24"/>
        </w:rPr>
        <w:t xml:space="preserve"> durante más de seis meses después </w:t>
      </w:r>
      <w:r w:rsidR="00A125D9" w:rsidRPr="000236C8">
        <w:rPr>
          <w:rFonts w:ascii="Arial" w:hAnsi="Arial" w:cs="Arial"/>
          <w:sz w:val="24"/>
          <w:szCs w:val="24"/>
        </w:rPr>
        <w:t>de un episodio psicótico agudo.</w:t>
      </w:r>
      <w:r w:rsidRPr="000236C8">
        <w:rPr>
          <w:rFonts w:ascii="Arial" w:hAnsi="Arial" w:cs="Arial"/>
          <w:sz w:val="24"/>
          <w:szCs w:val="24"/>
        </w:rPr>
        <w:t xml:space="preserve"> </w:t>
      </w:r>
      <w:r w:rsidR="00A125D9" w:rsidRPr="000236C8">
        <w:rPr>
          <w:rFonts w:ascii="Arial" w:hAnsi="Arial" w:cs="Arial"/>
          <w:sz w:val="24"/>
          <w:szCs w:val="24"/>
        </w:rPr>
        <w:t>Se</w:t>
      </w:r>
      <w:r w:rsidRPr="000236C8">
        <w:rPr>
          <w:rFonts w:ascii="Arial" w:hAnsi="Arial" w:cs="Arial"/>
          <w:sz w:val="24"/>
          <w:szCs w:val="24"/>
        </w:rPr>
        <w:t xml:space="preserve"> establecen en los criterios establecidos para su diagnóstico: ideas delirantes, alucinaciones, lenguaje desorganizado o incoherencia, comportamiento catatónico o gravemente desorganizado y síntomas negativos, por </w:t>
      </w:r>
      <w:r w:rsidR="00A125D9" w:rsidRPr="000236C8">
        <w:rPr>
          <w:rFonts w:ascii="Arial" w:hAnsi="Arial" w:cs="Arial"/>
          <w:sz w:val="24"/>
          <w:szCs w:val="24"/>
        </w:rPr>
        <w:t>ejemplo, aplanamiento afectivo.</w:t>
      </w:r>
      <w:r w:rsidRPr="000236C8">
        <w:rPr>
          <w:rFonts w:ascii="Arial" w:hAnsi="Arial" w:cs="Arial"/>
          <w:sz w:val="24"/>
          <w:szCs w:val="24"/>
        </w:rPr>
        <w:t xml:space="preserve"> Un n</w:t>
      </w:r>
      <w:r w:rsidR="00A125D9" w:rsidRPr="000236C8">
        <w:rPr>
          <w:rFonts w:ascii="Arial" w:hAnsi="Arial" w:cs="Arial"/>
          <w:sz w:val="24"/>
          <w:szCs w:val="24"/>
        </w:rPr>
        <w:t>iño con padres sanos tiene menos de probabilidades</w:t>
      </w:r>
      <w:r w:rsidRPr="000236C8">
        <w:rPr>
          <w:rFonts w:ascii="Arial" w:hAnsi="Arial" w:cs="Arial"/>
          <w:sz w:val="24"/>
          <w:szCs w:val="24"/>
        </w:rPr>
        <w:t xml:space="preserve"> de padecer este trastorno,</w:t>
      </w:r>
      <w:r w:rsidR="00A125D9" w:rsidRPr="000236C8">
        <w:rPr>
          <w:rFonts w:ascii="Arial" w:hAnsi="Arial" w:cs="Arial"/>
          <w:sz w:val="24"/>
          <w:szCs w:val="24"/>
        </w:rPr>
        <w:t xml:space="preserve"> </w:t>
      </w:r>
      <w:r w:rsidRPr="000236C8">
        <w:rPr>
          <w:rFonts w:ascii="Arial" w:hAnsi="Arial" w:cs="Arial"/>
          <w:sz w:val="24"/>
          <w:szCs w:val="24"/>
        </w:rPr>
        <w:t xml:space="preserve">por </w:t>
      </w:r>
      <w:r w:rsidR="00A125D9" w:rsidRPr="000236C8">
        <w:rPr>
          <w:rFonts w:ascii="Arial" w:hAnsi="Arial" w:cs="Arial"/>
          <w:sz w:val="24"/>
          <w:szCs w:val="24"/>
        </w:rPr>
        <w:t xml:space="preserve">lo </w:t>
      </w:r>
      <w:r w:rsidRPr="000236C8">
        <w:rPr>
          <w:rFonts w:ascii="Arial" w:hAnsi="Arial" w:cs="Arial"/>
          <w:sz w:val="24"/>
          <w:szCs w:val="24"/>
        </w:rPr>
        <w:t xml:space="preserve">tanto, las causas </w:t>
      </w:r>
      <w:r w:rsidR="00A125D9" w:rsidRPr="000236C8">
        <w:rPr>
          <w:rFonts w:ascii="Arial" w:hAnsi="Arial" w:cs="Arial"/>
          <w:sz w:val="24"/>
          <w:szCs w:val="24"/>
        </w:rPr>
        <w:t>pueden ser</w:t>
      </w:r>
      <w:r w:rsidRPr="000236C8">
        <w:rPr>
          <w:rFonts w:ascii="Arial" w:hAnsi="Arial" w:cs="Arial"/>
          <w:sz w:val="24"/>
          <w:szCs w:val="24"/>
        </w:rPr>
        <w:t xml:space="preserve"> </w:t>
      </w:r>
      <w:r w:rsidR="00A125D9" w:rsidRPr="000236C8">
        <w:rPr>
          <w:rFonts w:ascii="Arial" w:hAnsi="Arial" w:cs="Arial"/>
          <w:sz w:val="24"/>
          <w:szCs w:val="24"/>
        </w:rPr>
        <w:t>bioquímicas como también ambientales.</w:t>
      </w:r>
      <w:r w:rsidR="00386E1A" w:rsidRPr="000236C8">
        <w:rPr>
          <w:rFonts w:ascii="Arial" w:hAnsi="Arial" w:cs="Arial"/>
          <w:color w:val="111111"/>
          <w:sz w:val="24"/>
          <w:szCs w:val="24"/>
          <w:shd w:val="clear" w:color="auto" w:fill="FFFFFF"/>
        </w:rPr>
        <w:t xml:space="preserve"> </w:t>
      </w:r>
    </w:p>
    <w:p w:rsidR="00150979" w:rsidRPr="000236C8" w:rsidRDefault="00150979" w:rsidP="006856FE">
      <w:pPr>
        <w:spacing w:line="360" w:lineRule="auto"/>
        <w:jc w:val="both"/>
        <w:rPr>
          <w:rFonts w:ascii="Arial" w:hAnsi="Arial" w:cs="Arial"/>
          <w:color w:val="111111"/>
          <w:sz w:val="24"/>
          <w:szCs w:val="24"/>
          <w:shd w:val="clear" w:color="auto" w:fill="FFFFFF"/>
        </w:rPr>
      </w:pPr>
    </w:p>
    <w:p w:rsidR="004B610D" w:rsidRDefault="004B610D" w:rsidP="006856FE">
      <w:pPr>
        <w:spacing w:line="360" w:lineRule="auto"/>
        <w:jc w:val="both"/>
        <w:rPr>
          <w:rFonts w:ascii="Arial" w:hAnsi="Arial" w:cs="Arial"/>
          <w:color w:val="111111"/>
          <w:sz w:val="24"/>
          <w:szCs w:val="24"/>
          <w:shd w:val="clear" w:color="auto" w:fill="FFFFFF"/>
        </w:rPr>
      </w:pPr>
    </w:p>
    <w:p w:rsidR="00BA0A8C" w:rsidRDefault="00BA0A8C" w:rsidP="006856FE">
      <w:pPr>
        <w:spacing w:line="360" w:lineRule="auto"/>
        <w:jc w:val="both"/>
        <w:rPr>
          <w:rFonts w:ascii="Arial" w:hAnsi="Arial" w:cs="Arial"/>
          <w:color w:val="111111"/>
          <w:sz w:val="24"/>
          <w:szCs w:val="24"/>
          <w:shd w:val="clear" w:color="auto" w:fill="FFFFFF"/>
        </w:rPr>
      </w:pPr>
    </w:p>
    <w:p w:rsidR="00BA0A8C" w:rsidRPr="000236C8" w:rsidRDefault="00BA0A8C" w:rsidP="006856FE">
      <w:pPr>
        <w:spacing w:line="360" w:lineRule="auto"/>
        <w:jc w:val="both"/>
        <w:rPr>
          <w:rFonts w:ascii="Arial" w:hAnsi="Arial" w:cs="Arial"/>
          <w:color w:val="111111"/>
          <w:sz w:val="24"/>
          <w:szCs w:val="24"/>
          <w:shd w:val="clear" w:color="auto" w:fill="FFFFFF"/>
        </w:rPr>
      </w:pPr>
    </w:p>
    <w:p w:rsidR="00BC7861" w:rsidRPr="000D735F" w:rsidRDefault="00BC7861" w:rsidP="00BC7861">
      <w:pPr>
        <w:spacing w:line="360" w:lineRule="auto"/>
        <w:jc w:val="both"/>
        <w:rPr>
          <w:rFonts w:ascii="Arial" w:hAnsi="Arial" w:cs="Arial"/>
          <w:color w:val="111111"/>
          <w:sz w:val="28"/>
          <w:szCs w:val="28"/>
          <w:shd w:val="clear" w:color="auto" w:fill="FFFFFF"/>
        </w:rPr>
      </w:pPr>
      <w:r w:rsidRPr="000D735F">
        <w:rPr>
          <w:rFonts w:ascii="Arial" w:hAnsi="Arial" w:cs="Arial"/>
          <w:b/>
          <w:color w:val="111111"/>
          <w:sz w:val="28"/>
          <w:szCs w:val="28"/>
          <w:shd w:val="clear" w:color="auto" w:fill="FFFFFF"/>
        </w:rPr>
        <w:lastRenderedPageBreak/>
        <w:t>1.2</w:t>
      </w:r>
      <w:r>
        <w:rPr>
          <w:rFonts w:ascii="Arial" w:hAnsi="Arial" w:cs="Arial"/>
          <w:color w:val="111111"/>
          <w:sz w:val="24"/>
          <w:szCs w:val="24"/>
          <w:shd w:val="clear" w:color="auto" w:fill="FFFFFF"/>
        </w:rPr>
        <w:t xml:space="preserve"> </w:t>
      </w:r>
      <w:r w:rsidRPr="000D735F">
        <w:rPr>
          <w:rFonts w:ascii="Arial" w:hAnsi="Arial" w:cs="Arial"/>
          <w:b/>
          <w:color w:val="111111"/>
          <w:sz w:val="28"/>
          <w:szCs w:val="28"/>
          <w:shd w:val="clear" w:color="auto" w:fill="FFFFFF"/>
        </w:rPr>
        <w:t>Preguntas de investigación</w:t>
      </w:r>
    </w:p>
    <w:p w:rsidR="00BC7861" w:rsidRPr="000236C8"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1.- ¿Cuáles son las causas que producen la esquizofrenia infantil?</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2.- ¿Cómo identificar a un niño con esquizofrenia?</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3.- ¿Cómo tratar la esquizofrenia infantil, desde un enfoque psicológico?</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4.- ¿Cuál es el protocolo del diagnóstico en la esquizofrenia infantil?</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3E36A6" w:rsidRDefault="00BC7861" w:rsidP="00BC7861">
      <w:pPr>
        <w:pStyle w:val="Prrafodelista"/>
        <w:spacing w:line="360" w:lineRule="auto"/>
        <w:ind w:left="360"/>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 xml:space="preserve">5.- ¿Cuáles son los síntomas que se presentan antes de </w:t>
      </w:r>
      <w:r>
        <w:rPr>
          <w:rFonts w:ascii="Arial" w:hAnsi="Arial" w:cs="Arial"/>
          <w:color w:val="111111"/>
          <w:sz w:val="24"/>
          <w:szCs w:val="24"/>
          <w:shd w:val="clear" w:color="auto" w:fill="FFFFFF"/>
        </w:rPr>
        <w:t>un episodio psicótico</w:t>
      </w:r>
      <w:r w:rsidRPr="003E36A6">
        <w:rPr>
          <w:rFonts w:ascii="Arial" w:hAnsi="Arial" w:cs="Arial"/>
          <w:color w:val="111111"/>
          <w:sz w:val="24"/>
          <w:szCs w:val="24"/>
          <w:shd w:val="clear" w:color="auto" w:fill="FFFFFF"/>
        </w:rPr>
        <w:t xml:space="preserve">                        en niños con esquizofrenia?</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Default="00BC7861" w:rsidP="00BC7861">
      <w:pPr>
        <w:spacing w:line="360" w:lineRule="auto"/>
        <w:jc w:val="both"/>
        <w:rPr>
          <w:rFonts w:ascii="Arial" w:hAnsi="Arial" w:cs="Arial"/>
          <w:color w:val="111111"/>
          <w:sz w:val="24"/>
          <w:szCs w:val="24"/>
          <w:shd w:val="clear" w:color="auto" w:fill="FFFFFF"/>
        </w:rPr>
      </w:pPr>
    </w:p>
    <w:p w:rsidR="00BC7861" w:rsidRPr="009C2794" w:rsidRDefault="00BC7861" w:rsidP="00BC7861">
      <w:pPr>
        <w:spacing w:line="360" w:lineRule="auto"/>
        <w:jc w:val="both"/>
        <w:rPr>
          <w:rFonts w:ascii="Arial" w:hAnsi="Arial" w:cs="Arial"/>
          <w:color w:val="111111"/>
          <w:sz w:val="24"/>
          <w:szCs w:val="24"/>
          <w:shd w:val="clear" w:color="auto" w:fill="FFFFFF"/>
        </w:rPr>
      </w:pPr>
    </w:p>
    <w:p w:rsidR="00BC7861" w:rsidRPr="00572C91" w:rsidRDefault="00BC7861" w:rsidP="00BC7861">
      <w:pPr>
        <w:spacing w:line="360" w:lineRule="auto"/>
        <w:jc w:val="both"/>
        <w:rPr>
          <w:rFonts w:ascii="Arial" w:hAnsi="Arial" w:cs="Arial"/>
          <w:b/>
          <w:color w:val="111111"/>
          <w:sz w:val="28"/>
          <w:szCs w:val="28"/>
          <w:shd w:val="clear" w:color="auto" w:fill="FFFFFF"/>
        </w:rPr>
      </w:pPr>
      <w:r>
        <w:rPr>
          <w:rFonts w:ascii="Arial" w:hAnsi="Arial" w:cs="Arial"/>
          <w:b/>
          <w:color w:val="111111"/>
          <w:sz w:val="28"/>
          <w:szCs w:val="28"/>
          <w:shd w:val="clear" w:color="auto" w:fill="FFFFFF"/>
        </w:rPr>
        <w:lastRenderedPageBreak/>
        <w:t>1.3</w:t>
      </w:r>
      <w:r w:rsidRPr="00572C91">
        <w:rPr>
          <w:rFonts w:ascii="Arial" w:hAnsi="Arial" w:cs="Arial"/>
          <w:b/>
          <w:color w:val="111111"/>
          <w:sz w:val="28"/>
          <w:szCs w:val="28"/>
          <w:shd w:val="clear" w:color="auto" w:fill="FFFFFF"/>
        </w:rPr>
        <w:t xml:space="preserve"> Objetivos</w:t>
      </w: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951502" w:rsidRDefault="00BC7861" w:rsidP="00BC7861">
      <w:pPr>
        <w:pStyle w:val="Prrafodelista"/>
        <w:spacing w:line="360" w:lineRule="auto"/>
        <w:ind w:left="360"/>
        <w:jc w:val="both"/>
        <w:rPr>
          <w:rFonts w:ascii="Arial" w:hAnsi="Arial" w:cs="Arial"/>
          <w:b/>
          <w:color w:val="111111"/>
          <w:sz w:val="24"/>
          <w:szCs w:val="24"/>
          <w:shd w:val="clear" w:color="auto" w:fill="FFFFFF"/>
        </w:rPr>
      </w:pPr>
      <w:r w:rsidRPr="00951502">
        <w:rPr>
          <w:rFonts w:ascii="Arial" w:hAnsi="Arial" w:cs="Arial"/>
          <w:b/>
          <w:color w:val="111111"/>
          <w:sz w:val="24"/>
          <w:szCs w:val="24"/>
          <w:shd w:val="clear" w:color="auto" w:fill="FFFFFF"/>
        </w:rPr>
        <w:t>Objetivo general:</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sidRPr="000236C8">
        <w:rPr>
          <w:rFonts w:ascii="Arial" w:hAnsi="Arial" w:cs="Arial"/>
          <w:color w:val="111111"/>
          <w:sz w:val="24"/>
          <w:szCs w:val="24"/>
          <w:shd w:val="clear" w:color="auto" w:fill="FFFFFF"/>
        </w:rPr>
        <w:t>Conocer las causas que producen la esquizofrenia en niños.</w:t>
      </w:r>
    </w:p>
    <w:p w:rsidR="00BC7861"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Pr="00951502" w:rsidRDefault="00BC7861" w:rsidP="00BC7861">
      <w:pPr>
        <w:pStyle w:val="Prrafodelista"/>
        <w:spacing w:line="360" w:lineRule="auto"/>
        <w:ind w:left="360"/>
        <w:jc w:val="both"/>
        <w:rPr>
          <w:rFonts w:ascii="Arial" w:hAnsi="Arial" w:cs="Arial"/>
          <w:b/>
          <w:color w:val="111111"/>
          <w:sz w:val="24"/>
          <w:szCs w:val="24"/>
          <w:shd w:val="clear" w:color="auto" w:fill="FFFFFF"/>
        </w:rPr>
      </w:pPr>
      <w:r w:rsidRPr="00951502">
        <w:rPr>
          <w:rFonts w:ascii="Arial" w:hAnsi="Arial" w:cs="Arial"/>
          <w:b/>
          <w:color w:val="111111"/>
          <w:sz w:val="24"/>
          <w:szCs w:val="24"/>
          <w:shd w:val="clear" w:color="auto" w:fill="FFFFFF"/>
        </w:rPr>
        <w:t>Objetivos específicos:</w:t>
      </w:r>
    </w:p>
    <w:p w:rsidR="00BC7861" w:rsidRPr="000236C8" w:rsidRDefault="00BC7861" w:rsidP="00BC7861">
      <w:pPr>
        <w:pStyle w:val="Prrafodelista"/>
        <w:spacing w:line="360" w:lineRule="auto"/>
        <w:ind w:left="360"/>
        <w:jc w:val="both"/>
        <w:rPr>
          <w:rFonts w:ascii="Arial" w:hAnsi="Arial" w:cs="Arial"/>
          <w:color w:val="111111"/>
          <w:sz w:val="24"/>
          <w:szCs w:val="24"/>
          <w:shd w:val="clear" w:color="auto" w:fill="FFFFFF"/>
        </w:rPr>
      </w:pPr>
    </w:p>
    <w:p w:rsidR="00BC7861"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Identificar las características de un niño con esquizofrenia.</w:t>
      </w:r>
    </w:p>
    <w:p w:rsidR="00BC7861"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Conocer el tratamiento de la esquizofrenia infantil desde un enfoque psicológico.</w:t>
      </w:r>
    </w:p>
    <w:p w:rsidR="00BC7861"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Conocer el </w:t>
      </w:r>
      <w:r w:rsidRPr="000236C8">
        <w:rPr>
          <w:rFonts w:ascii="Arial" w:hAnsi="Arial" w:cs="Arial"/>
          <w:color w:val="111111"/>
          <w:sz w:val="24"/>
          <w:szCs w:val="24"/>
          <w:shd w:val="clear" w:color="auto" w:fill="FFFFFF"/>
        </w:rPr>
        <w:t>protocolo del diagnóstico en la esquizofrenia infantil</w:t>
      </w:r>
      <w:r>
        <w:rPr>
          <w:rFonts w:ascii="Arial" w:hAnsi="Arial" w:cs="Arial"/>
          <w:color w:val="111111"/>
          <w:sz w:val="24"/>
          <w:szCs w:val="24"/>
          <w:shd w:val="clear" w:color="auto" w:fill="FFFFFF"/>
        </w:rPr>
        <w:t>.</w:t>
      </w:r>
    </w:p>
    <w:p w:rsidR="00BC7861" w:rsidRPr="000236C8" w:rsidRDefault="00BC7861" w:rsidP="00BC7861">
      <w:pPr>
        <w:pStyle w:val="Prrafodelista"/>
        <w:numPr>
          <w:ilvl w:val="0"/>
          <w:numId w:val="2"/>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Identificar </w:t>
      </w:r>
      <w:r w:rsidRPr="000236C8">
        <w:rPr>
          <w:rFonts w:ascii="Arial" w:hAnsi="Arial" w:cs="Arial"/>
          <w:color w:val="111111"/>
          <w:sz w:val="24"/>
          <w:szCs w:val="24"/>
          <w:shd w:val="clear" w:color="auto" w:fill="FFFFFF"/>
        </w:rPr>
        <w:t>los síntomas que se presentan antes de un episodio psicótico en niños con esquizofrenia</w:t>
      </w:r>
      <w:r>
        <w:rPr>
          <w:rFonts w:ascii="Arial" w:hAnsi="Arial" w:cs="Arial"/>
          <w:color w:val="111111"/>
          <w:sz w:val="24"/>
          <w:szCs w:val="24"/>
          <w:shd w:val="clear" w:color="auto" w:fill="FFFFFF"/>
        </w:rPr>
        <w:t>.</w:t>
      </w: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Default="00BC7861" w:rsidP="00BC7861">
      <w:pPr>
        <w:pStyle w:val="Prrafodelista"/>
        <w:spacing w:line="360" w:lineRule="auto"/>
        <w:ind w:left="360"/>
        <w:jc w:val="both"/>
        <w:rPr>
          <w:rFonts w:ascii="Helvetica" w:hAnsi="Helvetica" w:cs="Helvetica"/>
          <w:color w:val="111111"/>
          <w:shd w:val="clear" w:color="auto" w:fill="FFFFFF"/>
        </w:rPr>
      </w:pPr>
    </w:p>
    <w:p w:rsidR="00BC7861" w:rsidRPr="001365BF" w:rsidRDefault="00BC7861" w:rsidP="00BC7861">
      <w:pPr>
        <w:spacing w:line="360" w:lineRule="auto"/>
        <w:jc w:val="both"/>
        <w:rPr>
          <w:rFonts w:ascii="Helvetica" w:hAnsi="Helvetica" w:cs="Helvetica"/>
          <w:color w:val="111111"/>
          <w:shd w:val="clear" w:color="auto" w:fill="FFFFFF"/>
        </w:rPr>
      </w:pPr>
    </w:p>
    <w:p w:rsidR="00BC7861" w:rsidRPr="00572C91" w:rsidRDefault="00BC7861" w:rsidP="00BC7861">
      <w:pPr>
        <w:spacing w:line="360" w:lineRule="auto"/>
        <w:jc w:val="both"/>
        <w:rPr>
          <w:rFonts w:ascii="Arial" w:hAnsi="Arial" w:cs="Arial"/>
          <w:b/>
          <w:color w:val="111111"/>
          <w:sz w:val="28"/>
          <w:szCs w:val="28"/>
          <w:shd w:val="clear" w:color="auto" w:fill="FFFFFF"/>
        </w:rPr>
      </w:pPr>
      <w:r>
        <w:rPr>
          <w:rFonts w:ascii="Arial" w:hAnsi="Arial" w:cs="Arial"/>
          <w:b/>
          <w:color w:val="111111"/>
          <w:sz w:val="28"/>
          <w:szCs w:val="28"/>
          <w:shd w:val="clear" w:color="auto" w:fill="FFFFFF"/>
        </w:rPr>
        <w:lastRenderedPageBreak/>
        <w:t>1</w:t>
      </w:r>
      <w:r w:rsidRPr="00572C91">
        <w:rPr>
          <w:rFonts w:ascii="Arial" w:hAnsi="Arial" w:cs="Arial"/>
          <w:b/>
          <w:color w:val="111111"/>
          <w:sz w:val="28"/>
          <w:szCs w:val="28"/>
          <w:shd w:val="clear" w:color="auto" w:fill="FFFFFF"/>
        </w:rPr>
        <w:t>.</w:t>
      </w:r>
      <w:r>
        <w:rPr>
          <w:rFonts w:ascii="Arial" w:hAnsi="Arial" w:cs="Arial"/>
          <w:b/>
          <w:color w:val="111111"/>
          <w:sz w:val="28"/>
          <w:szCs w:val="28"/>
          <w:shd w:val="clear" w:color="auto" w:fill="FFFFFF"/>
        </w:rPr>
        <w:t>4</w:t>
      </w:r>
      <w:r w:rsidRPr="00572C91">
        <w:rPr>
          <w:rFonts w:ascii="Arial" w:hAnsi="Arial" w:cs="Arial"/>
          <w:b/>
          <w:color w:val="111111"/>
          <w:sz w:val="28"/>
          <w:szCs w:val="28"/>
          <w:shd w:val="clear" w:color="auto" w:fill="FFFFFF"/>
        </w:rPr>
        <w:t xml:space="preserve"> Justificación</w:t>
      </w:r>
    </w:p>
    <w:p w:rsidR="00BC7861" w:rsidRDefault="00BC7861" w:rsidP="00BC7861">
      <w:pPr>
        <w:spacing w:line="360" w:lineRule="auto"/>
        <w:jc w:val="both"/>
        <w:rPr>
          <w:rFonts w:ascii="Arial" w:hAnsi="Arial" w:cs="Arial"/>
          <w:sz w:val="24"/>
          <w:szCs w:val="24"/>
        </w:rPr>
      </w:pPr>
      <w:r>
        <w:rPr>
          <w:rFonts w:ascii="Arial" w:hAnsi="Arial" w:cs="Arial"/>
          <w:sz w:val="24"/>
          <w:szCs w:val="24"/>
        </w:rPr>
        <w:t>La presente investigación busca un acercamiento</w:t>
      </w:r>
      <w:r w:rsidRPr="005A01C6">
        <w:rPr>
          <w:rFonts w:ascii="Arial" w:hAnsi="Arial" w:cs="Arial"/>
          <w:sz w:val="24"/>
          <w:szCs w:val="24"/>
        </w:rPr>
        <w:t xml:space="preserve"> de la esquizofrenia en el niño, </w:t>
      </w:r>
      <w:r>
        <w:rPr>
          <w:rFonts w:ascii="Arial" w:hAnsi="Arial" w:cs="Arial"/>
          <w:sz w:val="24"/>
          <w:szCs w:val="24"/>
        </w:rPr>
        <w:t>un</w:t>
      </w:r>
      <w:r w:rsidRPr="005A01C6">
        <w:rPr>
          <w:rFonts w:ascii="Arial" w:hAnsi="Arial" w:cs="Arial"/>
          <w:sz w:val="24"/>
          <w:szCs w:val="24"/>
        </w:rPr>
        <w:t xml:space="preserve">a psicosis grave de una evolución larga e insegura, pese a los tratamientos, sus síntomas característicos incluyen alucinaciones, delirios, pensamiento y discurso desorganizado, así como alteraciones en la expresión emocional y en la motivación. </w:t>
      </w:r>
    </w:p>
    <w:p w:rsidR="00BC7861" w:rsidRDefault="00BC7861" w:rsidP="00BC7861">
      <w:pPr>
        <w:spacing w:line="360" w:lineRule="auto"/>
        <w:jc w:val="both"/>
        <w:rPr>
          <w:rFonts w:ascii="Arial" w:hAnsi="Arial" w:cs="Arial"/>
          <w:sz w:val="24"/>
          <w:szCs w:val="24"/>
        </w:rPr>
      </w:pPr>
      <w:r w:rsidRPr="005A01C6">
        <w:rPr>
          <w:rFonts w:ascii="Arial" w:hAnsi="Arial" w:cs="Arial"/>
          <w:sz w:val="24"/>
          <w:szCs w:val="24"/>
        </w:rPr>
        <w:t>Su origen es complicado se estructura entre factores biológicos, psicológicos y ambientales, por lo cual requiere de un tratamiento diversificado que considere la farmacoterapia, psicoterapia y todas las posibilidades de readaptación socio terapéutica.</w:t>
      </w:r>
    </w:p>
    <w:p w:rsidR="00BC7861" w:rsidRDefault="00BC7861" w:rsidP="00BC7861">
      <w:pPr>
        <w:spacing w:line="360" w:lineRule="auto"/>
        <w:jc w:val="both"/>
        <w:rPr>
          <w:rFonts w:ascii="Arial" w:hAnsi="Arial" w:cs="Arial"/>
          <w:sz w:val="24"/>
          <w:szCs w:val="24"/>
        </w:rPr>
      </w:pPr>
      <w:r>
        <w:rPr>
          <w:rFonts w:ascii="Arial" w:hAnsi="Arial" w:cs="Arial"/>
          <w:sz w:val="24"/>
          <w:szCs w:val="24"/>
        </w:rPr>
        <w:t>La importancia de esta investigación es que se han encontrado casos de niños que padecen este tipo de psicosis, en el cual no son identificables y así poder ayudar al infante, este tipo de padecimiento no hay muchas evidencias de ellos ya que se pueden confundir con otros tipos de trastornos, para poder mejorar la calidad de la infancia del infante, en el área psicológica el profesional tiene que conocer la causa de este tipo de psicosis deberá estar preparado para poder identificar el problema y poder ayudar al niño a llevar una vida mejor.</w:t>
      </w: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Pr="00572C91" w:rsidRDefault="00BC7861" w:rsidP="00BC7861">
      <w:pPr>
        <w:spacing w:line="360" w:lineRule="auto"/>
        <w:jc w:val="both"/>
        <w:rPr>
          <w:rFonts w:ascii="Arial" w:hAnsi="Arial" w:cs="Arial"/>
          <w:b/>
          <w:sz w:val="28"/>
          <w:szCs w:val="28"/>
        </w:rPr>
      </w:pPr>
      <w:r>
        <w:rPr>
          <w:rFonts w:ascii="Arial" w:hAnsi="Arial" w:cs="Arial"/>
          <w:b/>
          <w:sz w:val="28"/>
          <w:szCs w:val="28"/>
        </w:rPr>
        <w:lastRenderedPageBreak/>
        <w:t>1.5</w:t>
      </w:r>
      <w:r w:rsidRPr="00572C91">
        <w:rPr>
          <w:rFonts w:ascii="Arial" w:hAnsi="Arial" w:cs="Arial"/>
          <w:b/>
          <w:sz w:val="28"/>
          <w:szCs w:val="28"/>
        </w:rPr>
        <w:t xml:space="preserve"> Hipótesis</w:t>
      </w:r>
    </w:p>
    <w:p w:rsidR="00BC7861" w:rsidRPr="00FD216A" w:rsidRDefault="00BC7861" w:rsidP="00BC7861">
      <w:pPr>
        <w:pStyle w:val="Prrafodelista"/>
        <w:spacing w:line="360" w:lineRule="auto"/>
        <w:jc w:val="both"/>
        <w:rPr>
          <w:rFonts w:ascii="Arial" w:hAnsi="Arial" w:cs="Arial"/>
          <w:b/>
          <w:sz w:val="28"/>
          <w:szCs w:val="28"/>
        </w:rPr>
      </w:pPr>
    </w:p>
    <w:p w:rsidR="00BC7861" w:rsidRDefault="00BC7861" w:rsidP="00BC7861">
      <w:pPr>
        <w:spacing w:line="360" w:lineRule="auto"/>
        <w:jc w:val="both"/>
        <w:rPr>
          <w:rFonts w:ascii="Arial" w:hAnsi="Arial" w:cs="Arial"/>
          <w:sz w:val="24"/>
          <w:szCs w:val="24"/>
        </w:rPr>
      </w:pPr>
      <w:r>
        <w:rPr>
          <w:rFonts w:ascii="Arial" w:hAnsi="Arial" w:cs="Arial"/>
          <w:sz w:val="24"/>
          <w:szCs w:val="24"/>
        </w:rPr>
        <w:t xml:space="preserve">     Las causas de la esquizofrenia son: tener antecedentes de familiares, enfermedades por inflamación o autoinmunitarias en el sistema inmunológico. </w:t>
      </w: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b/>
          <w:sz w:val="24"/>
          <w:szCs w:val="24"/>
        </w:rPr>
      </w:pPr>
      <w:r>
        <w:rPr>
          <w:rFonts w:ascii="Arial" w:hAnsi="Arial" w:cs="Arial"/>
          <w:b/>
          <w:sz w:val="24"/>
          <w:szCs w:val="24"/>
        </w:rPr>
        <w:t>1.5.1</w:t>
      </w:r>
      <w:r w:rsidRPr="00BC0F6F">
        <w:rPr>
          <w:rFonts w:ascii="Arial" w:hAnsi="Arial" w:cs="Arial"/>
          <w:b/>
          <w:sz w:val="24"/>
          <w:szCs w:val="24"/>
        </w:rPr>
        <w:t xml:space="preserve"> Variables</w:t>
      </w:r>
    </w:p>
    <w:p w:rsidR="00BC7861" w:rsidRPr="00BC0F6F" w:rsidRDefault="00BC7861" w:rsidP="00BC7861">
      <w:pPr>
        <w:spacing w:line="360" w:lineRule="auto"/>
        <w:jc w:val="both"/>
        <w:rPr>
          <w:rFonts w:ascii="Arial" w:hAnsi="Arial" w:cs="Arial"/>
          <w:b/>
          <w:sz w:val="24"/>
          <w:szCs w:val="24"/>
        </w:rPr>
      </w:pPr>
    </w:p>
    <w:p w:rsidR="00BC7861" w:rsidRDefault="00BC7861" w:rsidP="00BC7861">
      <w:pPr>
        <w:pStyle w:val="Prrafodelista"/>
        <w:numPr>
          <w:ilvl w:val="0"/>
          <w:numId w:val="4"/>
        </w:numPr>
        <w:spacing w:line="360" w:lineRule="auto"/>
        <w:jc w:val="both"/>
        <w:rPr>
          <w:rFonts w:ascii="Arial" w:hAnsi="Arial" w:cs="Arial"/>
          <w:sz w:val="24"/>
          <w:szCs w:val="24"/>
        </w:rPr>
      </w:pPr>
      <w:r w:rsidRPr="00951502">
        <w:rPr>
          <w:rFonts w:ascii="Arial" w:hAnsi="Arial" w:cs="Arial"/>
          <w:b/>
          <w:sz w:val="24"/>
          <w:szCs w:val="24"/>
        </w:rPr>
        <w:t>Variable independiente</w:t>
      </w:r>
      <w:r w:rsidRPr="00200FEC">
        <w:rPr>
          <w:rFonts w:ascii="Arial" w:hAnsi="Arial" w:cs="Arial"/>
          <w:sz w:val="24"/>
          <w:szCs w:val="24"/>
        </w:rPr>
        <w:t>: Esquizofrenia</w:t>
      </w:r>
    </w:p>
    <w:p w:rsidR="00BC7861" w:rsidRPr="00200FEC" w:rsidRDefault="00BC7861" w:rsidP="00BC7861">
      <w:pPr>
        <w:pStyle w:val="Prrafodelista"/>
        <w:spacing w:line="360" w:lineRule="auto"/>
        <w:jc w:val="both"/>
        <w:rPr>
          <w:rFonts w:ascii="Arial" w:hAnsi="Arial" w:cs="Arial"/>
          <w:sz w:val="24"/>
          <w:szCs w:val="24"/>
        </w:rPr>
      </w:pPr>
    </w:p>
    <w:p w:rsidR="00BC7861" w:rsidRPr="00200FEC" w:rsidRDefault="00BC7861" w:rsidP="00BC7861">
      <w:pPr>
        <w:pStyle w:val="Prrafodelista"/>
        <w:numPr>
          <w:ilvl w:val="0"/>
          <w:numId w:val="4"/>
        </w:numPr>
        <w:spacing w:line="360" w:lineRule="auto"/>
        <w:jc w:val="both"/>
        <w:rPr>
          <w:rFonts w:ascii="Arial" w:hAnsi="Arial" w:cs="Arial"/>
          <w:sz w:val="24"/>
          <w:szCs w:val="24"/>
        </w:rPr>
      </w:pPr>
      <w:r w:rsidRPr="00951502">
        <w:rPr>
          <w:rFonts w:ascii="Arial" w:hAnsi="Arial" w:cs="Arial"/>
          <w:b/>
          <w:sz w:val="24"/>
          <w:szCs w:val="24"/>
        </w:rPr>
        <w:t>Variable dependiente:</w:t>
      </w:r>
      <w:r w:rsidRPr="00200FEC">
        <w:rPr>
          <w:rFonts w:ascii="Arial" w:hAnsi="Arial" w:cs="Arial"/>
          <w:sz w:val="24"/>
          <w:szCs w:val="24"/>
        </w:rPr>
        <w:t xml:space="preserve"> Antecedentes de familiares, enfermedades por inflamación o autoinmunitarias en el sistema inmunológico.</w:t>
      </w: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sz w:val="24"/>
          <w:szCs w:val="24"/>
        </w:rPr>
      </w:pPr>
    </w:p>
    <w:p w:rsidR="00BC7861" w:rsidRDefault="00BC7861" w:rsidP="00BC7861">
      <w:pPr>
        <w:spacing w:line="360" w:lineRule="auto"/>
        <w:jc w:val="both"/>
        <w:rPr>
          <w:rFonts w:ascii="Arial" w:hAnsi="Arial" w:cs="Arial"/>
          <w:b/>
          <w:sz w:val="24"/>
          <w:szCs w:val="24"/>
        </w:rPr>
      </w:pPr>
    </w:p>
    <w:p w:rsidR="00BC7861" w:rsidRDefault="00BC7861" w:rsidP="00BC7861">
      <w:pPr>
        <w:spacing w:line="360" w:lineRule="auto"/>
        <w:jc w:val="both"/>
        <w:rPr>
          <w:rFonts w:ascii="Arial" w:hAnsi="Arial" w:cs="Arial"/>
          <w:sz w:val="24"/>
          <w:szCs w:val="24"/>
        </w:rPr>
      </w:pPr>
    </w:p>
    <w:p w:rsidR="00BC7861" w:rsidRPr="003D018E" w:rsidRDefault="00BC7861" w:rsidP="00BC7861">
      <w:pPr>
        <w:spacing w:line="360" w:lineRule="auto"/>
        <w:jc w:val="both"/>
        <w:rPr>
          <w:rFonts w:ascii="Arial" w:hAnsi="Arial" w:cs="Arial"/>
          <w:b/>
          <w:color w:val="111111"/>
          <w:sz w:val="28"/>
          <w:szCs w:val="28"/>
          <w:shd w:val="clear" w:color="auto" w:fill="FFFFFF"/>
        </w:rPr>
      </w:pPr>
      <w:r>
        <w:rPr>
          <w:rFonts w:ascii="Arial" w:hAnsi="Arial" w:cs="Arial"/>
          <w:b/>
          <w:color w:val="111111"/>
          <w:sz w:val="28"/>
          <w:szCs w:val="28"/>
          <w:shd w:val="clear" w:color="auto" w:fill="FFFFFF"/>
        </w:rPr>
        <w:lastRenderedPageBreak/>
        <w:t>1.6</w:t>
      </w:r>
      <w:r w:rsidRPr="00572C91">
        <w:rPr>
          <w:rFonts w:ascii="Arial" w:hAnsi="Arial" w:cs="Arial"/>
          <w:b/>
          <w:color w:val="111111"/>
          <w:sz w:val="28"/>
          <w:szCs w:val="28"/>
          <w:shd w:val="clear" w:color="auto" w:fill="FFFFFF"/>
        </w:rPr>
        <w:t xml:space="preserve"> Metodología</w:t>
      </w:r>
      <w:r>
        <w:rPr>
          <w:rFonts w:ascii="Arial" w:hAnsi="Arial" w:cs="Arial"/>
          <w:b/>
          <w:color w:val="111111"/>
          <w:sz w:val="28"/>
          <w:szCs w:val="28"/>
          <w:shd w:val="clear" w:color="auto" w:fill="FFFFFF"/>
        </w:rPr>
        <w:t xml:space="preserve"> </w:t>
      </w:r>
    </w:p>
    <w:p w:rsidR="00BC7861" w:rsidRDefault="00BC7861" w:rsidP="00BC7861">
      <w:pPr>
        <w:spacing w:line="360" w:lineRule="auto"/>
        <w:jc w:val="both"/>
        <w:rPr>
          <w:rFonts w:ascii="Arial" w:hAnsi="Arial" w:cs="Arial"/>
          <w:sz w:val="24"/>
          <w:szCs w:val="24"/>
        </w:rPr>
      </w:pPr>
      <w:r>
        <w:rPr>
          <w:rFonts w:ascii="Arial" w:hAnsi="Arial" w:cs="Arial"/>
          <w:sz w:val="24"/>
          <w:szCs w:val="24"/>
        </w:rPr>
        <w:t xml:space="preserve">     </w:t>
      </w:r>
      <w:r w:rsidRPr="00144EE7">
        <w:rPr>
          <w:rFonts w:ascii="Arial" w:hAnsi="Arial" w:cs="Arial"/>
          <w:sz w:val="24"/>
          <w:szCs w:val="24"/>
        </w:rPr>
        <w:t>El método científico es el procedimiento planteado que se sigue en la investigación para descubrir las formas de existencia de los procesos objetivos, para desentrañar sus conexiones internas y externas, para generalizar y profundizar los conocimientos así adquiridos, para llegar a demostrarlos con rigor racional y para comprobarlos en el experimento y con las técnicas de su aplicación</w:t>
      </w:r>
      <w:sdt>
        <w:sdtPr>
          <w:rPr>
            <w:rFonts w:ascii="Arial" w:hAnsi="Arial" w:cs="Arial"/>
            <w:sz w:val="24"/>
            <w:szCs w:val="24"/>
          </w:rPr>
          <w:id w:val="-2103253477"/>
          <w:citation/>
        </w:sdtPr>
        <w:sdtEndPr/>
        <w:sdtContent>
          <w:r>
            <w:rPr>
              <w:rFonts w:ascii="Arial" w:hAnsi="Arial" w:cs="Arial"/>
              <w:sz w:val="24"/>
              <w:szCs w:val="24"/>
            </w:rPr>
            <w:fldChar w:fldCharType="begin"/>
          </w:r>
          <w:r>
            <w:rPr>
              <w:rFonts w:ascii="Arial" w:hAnsi="Arial" w:cs="Arial"/>
              <w:sz w:val="24"/>
              <w:szCs w:val="24"/>
            </w:rPr>
            <w:instrText xml:space="preserve"> CITATION Ram07 \l 2058 </w:instrText>
          </w:r>
          <w:r>
            <w:rPr>
              <w:rFonts w:ascii="Arial" w:hAnsi="Arial" w:cs="Arial"/>
              <w:sz w:val="24"/>
              <w:szCs w:val="24"/>
            </w:rPr>
            <w:fldChar w:fldCharType="separate"/>
          </w:r>
          <w:r>
            <w:rPr>
              <w:rFonts w:ascii="Arial" w:hAnsi="Arial" w:cs="Arial"/>
              <w:noProof/>
              <w:sz w:val="24"/>
              <w:szCs w:val="24"/>
            </w:rPr>
            <w:t xml:space="preserve"> </w:t>
          </w:r>
          <w:r w:rsidRPr="00F2230C">
            <w:rPr>
              <w:rFonts w:ascii="Arial" w:hAnsi="Arial" w:cs="Arial"/>
              <w:noProof/>
              <w:sz w:val="24"/>
              <w:szCs w:val="24"/>
            </w:rPr>
            <w:t>(Ruiz, 2007)</w:t>
          </w:r>
          <w:r>
            <w:rPr>
              <w:rFonts w:ascii="Arial" w:hAnsi="Arial" w:cs="Arial"/>
              <w:sz w:val="24"/>
              <w:szCs w:val="24"/>
            </w:rPr>
            <w:fldChar w:fldCharType="end"/>
          </w:r>
        </w:sdtContent>
      </w:sdt>
      <w:r>
        <w:rPr>
          <w:rFonts w:ascii="Arial" w:hAnsi="Arial" w:cs="Arial"/>
          <w:sz w:val="24"/>
          <w:szCs w:val="24"/>
        </w:rPr>
        <w:t>.</w:t>
      </w:r>
    </w:p>
    <w:p w:rsidR="00BC7861" w:rsidRDefault="00BC7861" w:rsidP="00BC7861">
      <w:pPr>
        <w:spacing w:line="360" w:lineRule="auto"/>
        <w:jc w:val="both"/>
        <w:rPr>
          <w:rFonts w:ascii="Arial" w:hAnsi="Arial" w:cs="Arial"/>
          <w:sz w:val="24"/>
          <w:szCs w:val="24"/>
        </w:rPr>
      </w:pPr>
      <w:r w:rsidRPr="00C04AD7">
        <w:rPr>
          <w:rFonts w:ascii="Arial" w:hAnsi="Arial" w:cs="Arial"/>
          <w:b/>
          <w:sz w:val="24"/>
          <w:szCs w:val="24"/>
        </w:rPr>
        <w:t>Segundo método analítico</w:t>
      </w:r>
      <w:r>
        <w:rPr>
          <w:rFonts w:ascii="Arial" w:hAnsi="Arial" w:cs="Arial"/>
          <w:sz w:val="24"/>
          <w:szCs w:val="24"/>
        </w:rPr>
        <w:t xml:space="preserve"> </w:t>
      </w:r>
    </w:p>
    <w:p w:rsidR="00BC7861" w:rsidRDefault="00BC7861" w:rsidP="00BC7861">
      <w:pPr>
        <w:spacing w:line="360" w:lineRule="auto"/>
        <w:jc w:val="both"/>
        <w:rPr>
          <w:rFonts w:ascii="Arial" w:hAnsi="Arial" w:cs="Arial"/>
          <w:sz w:val="24"/>
          <w:szCs w:val="24"/>
        </w:rPr>
      </w:pPr>
      <w:r>
        <w:rPr>
          <w:rFonts w:ascii="Arial" w:hAnsi="Arial" w:cs="Arial"/>
          <w:sz w:val="24"/>
          <w:szCs w:val="24"/>
        </w:rPr>
        <w:t>C</w:t>
      </w:r>
      <w:r w:rsidRPr="000F1D9C">
        <w:rPr>
          <w:rFonts w:ascii="Arial" w:hAnsi="Arial" w:cs="Arial"/>
          <w:sz w:val="24"/>
          <w:szCs w:val="24"/>
        </w:rPr>
        <w:t xml:space="preserve">omo modo ordenado de proceder para llegar a un fin determinado: la verdad, el poder, la persuasión, el cuidado de sí, el nirvana, la alegría, la certeza, el placer, la validez, la salvación, la conciliación, el amor </w:t>
      </w:r>
      <w:sdt>
        <w:sdtPr>
          <w:id w:val="-1793281776"/>
          <w:citation/>
        </w:sdtPr>
        <w:sdtEndPr/>
        <w:sdtContent>
          <w:r w:rsidRPr="000F1D9C">
            <w:rPr>
              <w:rFonts w:ascii="Arial" w:hAnsi="Arial" w:cs="Arial"/>
              <w:sz w:val="24"/>
              <w:szCs w:val="24"/>
            </w:rPr>
            <w:fldChar w:fldCharType="begin"/>
          </w:r>
          <w:r w:rsidRPr="000F1D9C">
            <w:rPr>
              <w:rFonts w:ascii="Arial" w:hAnsi="Arial" w:cs="Arial"/>
              <w:sz w:val="24"/>
              <w:szCs w:val="24"/>
            </w:rPr>
            <w:instrText xml:space="preserve"> CITATION Lop10 \l 2058 </w:instrText>
          </w:r>
          <w:r w:rsidRPr="000F1D9C">
            <w:rPr>
              <w:rFonts w:ascii="Arial" w:hAnsi="Arial" w:cs="Arial"/>
              <w:sz w:val="24"/>
              <w:szCs w:val="24"/>
            </w:rPr>
            <w:fldChar w:fldCharType="separate"/>
          </w:r>
          <w:r w:rsidRPr="000F1D9C">
            <w:rPr>
              <w:rFonts w:ascii="Arial" w:hAnsi="Arial" w:cs="Arial"/>
              <w:noProof/>
              <w:sz w:val="24"/>
              <w:szCs w:val="24"/>
            </w:rPr>
            <w:t>(Lopera Echavarria, Ramírez Gómez, Zuluaga Aristazábal, &amp; Ortiz Vanegas, 2010)</w:t>
          </w:r>
          <w:r w:rsidRPr="000F1D9C">
            <w:rPr>
              <w:rFonts w:ascii="Arial" w:hAnsi="Arial" w:cs="Arial"/>
              <w:sz w:val="24"/>
              <w:szCs w:val="24"/>
            </w:rPr>
            <w:fldChar w:fldCharType="end"/>
          </w:r>
        </w:sdtContent>
      </w:sdt>
      <w:r>
        <w:t>.</w:t>
      </w:r>
      <w:r>
        <w:rPr>
          <w:rFonts w:ascii="Arial" w:hAnsi="Arial" w:cs="Arial"/>
          <w:sz w:val="24"/>
          <w:szCs w:val="24"/>
        </w:rPr>
        <w:t xml:space="preserve"> </w:t>
      </w:r>
    </w:p>
    <w:p w:rsidR="00BC7861" w:rsidRPr="00C04AD7" w:rsidRDefault="00BC7861" w:rsidP="00BC7861">
      <w:pPr>
        <w:spacing w:line="360" w:lineRule="auto"/>
        <w:jc w:val="both"/>
        <w:rPr>
          <w:rFonts w:ascii="Arial" w:hAnsi="Arial" w:cs="Arial"/>
          <w:b/>
          <w:sz w:val="24"/>
          <w:szCs w:val="24"/>
        </w:rPr>
      </w:pPr>
      <w:r w:rsidRPr="00C04AD7">
        <w:rPr>
          <w:rFonts w:ascii="Arial" w:hAnsi="Arial" w:cs="Arial"/>
          <w:b/>
          <w:sz w:val="24"/>
          <w:szCs w:val="24"/>
        </w:rPr>
        <w:t>Tercero método inductivo</w:t>
      </w:r>
    </w:p>
    <w:p w:rsidR="00BC7861" w:rsidRPr="005C6DB0" w:rsidRDefault="00BC7861" w:rsidP="00BC7861">
      <w:pPr>
        <w:spacing w:line="360" w:lineRule="auto"/>
        <w:jc w:val="both"/>
        <w:rPr>
          <w:rFonts w:ascii="Arial" w:hAnsi="Arial" w:cs="Arial"/>
          <w:color w:val="222222"/>
          <w:sz w:val="24"/>
          <w:szCs w:val="24"/>
          <w:shd w:val="clear" w:color="auto" w:fill="FFFFFF"/>
        </w:rPr>
      </w:pPr>
      <w:r w:rsidRPr="005C6DB0">
        <w:rPr>
          <w:rFonts w:ascii="Arial" w:hAnsi="Arial" w:cs="Arial"/>
          <w:color w:val="222222"/>
          <w:sz w:val="24"/>
          <w:szCs w:val="24"/>
          <w:shd w:val="clear" w:color="auto" w:fill="FFFFFF"/>
        </w:rPr>
        <w:t xml:space="preserve">Consiste en la generalización de hechos, prácticas, situaciones y costumbres observadas a partir de casos particulares. Tiene la ventaja de impulsar al sujeto investigante, o investigador y ponerlo en contacto con el sujeto investigado u objeto de investigación </w:t>
      </w:r>
      <w:sdt>
        <w:sdtPr>
          <w:rPr>
            <w:shd w:val="clear" w:color="auto" w:fill="FFFFFF"/>
          </w:rPr>
          <w:id w:val="-1668857769"/>
          <w:citation/>
        </w:sdtPr>
        <w:sdtEndPr/>
        <w:sdtContent>
          <w:r w:rsidRPr="005C6DB0">
            <w:rPr>
              <w:rFonts w:ascii="Arial" w:hAnsi="Arial" w:cs="Arial"/>
              <w:color w:val="222222"/>
              <w:sz w:val="24"/>
              <w:szCs w:val="24"/>
              <w:shd w:val="clear" w:color="auto" w:fill="FFFFFF"/>
            </w:rPr>
            <w:fldChar w:fldCharType="begin"/>
          </w:r>
          <w:r w:rsidRPr="005C6DB0">
            <w:rPr>
              <w:rFonts w:ascii="Arial" w:hAnsi="Arial" w:cs="Arial"/>
              <w:color w:val="222222"/>
              <w:sz w:val="24"/>
              <w:szCs w:val="24"/>
              <w:shd w:val="clear" w:color="auto" w:fill="FFFFFF"/>
            </w:rPr>
            <w:instrText xml:space="preserve"> CITATION Rod95 \l 2058 </w:instrText>
          </w:r>
          <w:r w:rsidRPr="005C6DB0">
            <w:rPr>
              <w:rFonts w:ascii="Arial" w:hAnsi="Arial" w:cs="Arial"/>
              <w:color w:val="222222"/>
              <w:sz w:val="24"/>
              <w:szCs w:val="24"/>
              <w:shd w:val="clear" w:color="auto" w:fill="FFFFFF"/>
            </w:rPr>
            <w:fldChar w:fldCharType="separate"/>
          </w:r>
          <w:r w:rsidRPr="005C6DB0">
            <w:rPr>
              <w:rFonts w:ascii="Arial" w:hAnsi="Arial" w:cs="Arial"/>
              <w:noProof/>
              <w:color w:val="222222"/>
              <w:sz w:val="24"/>
              <w:szCs w:val="24"/>
              <w:shd w:val="clear" w:color="auto" w:fill="FFFFFF"/>
            </w:rPr>
            <w:t>(Torres, 1995)</w:t>
          </w:r>
          <w:r w:rsidRPr="005C6DB0">
            <w:rPr>
              <w:rFonts w:ascii="Arial" w:hAnsi="Arial" w:cs="Arial"/>
              <w:color w:val="222222"/>
              <w:sz w:val="24"/>
              <w:szCs w:val="24"/>
              <w:shd w:val="clear" w:color="auto" w:fill="FFFFFF"/>
            </w:rPr>
            <w:fldChar w:fldCharType="end"/>
          </w:r>
        </w:sdtContent>
      </w:sdt>
      <w:r w:rsidRPr="005C6DB0">
        <w:rPr>
          <w:rFonts w:ascii="Arial" w:hAnsi="Arial" w:cs="Arial"/>
          <w:color w:val="222222"/>
          <w:sz w:val="24"/>
          <w:szCs w:val="24"/>
          <w:shd w:val="clear" w:color="auto" w:fill="FFFFFF"/>
        </w:rPr>
        <w:t>.</w:t>
      </w:r>
    </w:p>
    <w:p w:rsidR="00BC7861" w:rsidRPr="00C04AD7" w:rsidRDefault="00BC7861" w:rsidP="00BC7861">
      <w:pPr>
        <w:spacing w:line="360" w:lineRule="auto"/>
        <w:jc w:val="both"/>
        <w:rPr>
          <w:rFonts w:ascii="Arial" w:hAnsi="Arial" w:cs="Arial"/>
          <w:b/>
          <w:sz w:val="24"/>
          <w:szCs w:val="24"/>
        </w:rPr>
      </w:pPr>
      <w:r w:rsidRPr="00C04AD7">
        <w:rPr>
          <w:rFonts w:ascii="Arial" w:hAnsi="Arial" w:cs="Arial"/>
          <w:b/>
          <w:sz w:val="24"/>
          <w:szCs w:val="24"/>
        </w:rPr>
        <w:t>Cuarto enfoque cualitativo</w:t>
      </w:r>
    </w:p>
    <w:p w:rsidR="00BC7861" w:rsidRDefault="00BC7861" w:rsidP="00BC7861">
      <w:pPr>
        <w:spacing w:line="360" w:lineRule="auto"/>
        <w:jc w:val="both"/>
        <w:rPr>
          <w:rFonts w:ascii="Arial" w:hAnsi="Arial" w:cs="Arial"/>
          <w:sz w:val="24"/>
          <w:szCs w:val="24"/>
        </w:rPr>
      </w:pPr>
      <w:r>
        <w:rPr>
          <w:rFonts w:ascii="Arial" w:hAnsi="Arial" w:cs="Arial"/>
          <w:sz w:val="24"/>
          <w:szCs w:val="24"/>
        </w:rPr>
        <w:t xml:space="preserve"> Es un diseño flexible a partir de información cualitativa, que no implica un manejo estadístico riguroso, ya que su estructura se orienta más al </w:t>
      </w:r>
      <w:r w:rsidRPr="008071F8">
        <w:rPr>
          <w:rFonts w:ascii="Arial" w:hAnsi="Arial" w:cs="Arial"/>
          <w:sz w:val="24"/>
          <w:szCs w:val="24"/>
        </w:rPr>
        <w:t xml:space="preserve">proceso que a la obtención de resultados </w:t>
      </w:r>
      <w:sdt>
        <w:sdtPr>
          <w:rPr>
            <w:rFonts w:ascii="Arial" w:hAnsi="Arial" w:cs="Arial"/>
            <w:sz w:val="24"/>
            <w:szCs w:val="24"/>
          </w:rPr>
          <w:id w:val="-1638022357"/>
          <w:citation/>
        </w:sdtPr>
        <w:sdtEndPr/>
        <w:sdtContent>
          <w:r w:rsidRPr="008071F8">
            <w:rPr>
              <w:rFonts w:ascii="Arial" w:hAnsi="Arial" w:cs="Arial"/>
              <w:sz w:val="24"/>
              <w:szCs w:val="24"/>
            </w:rPr>
            <w:fldChar w:fldCharType="begin"/>
          </w:r>
          <w:r w:rsidRPr="008071F8">
            <w:rPr>
              <w:rFonts w:ascii="Arial" w:hAnsi="Arial" w:cs="Arial"/>
              <w:sz w:val="24"/>
              <w:szCs w:val="24"/>
            </w:rPr>
            <w:instrText xml:space="preserve"> CITATION Mon11 \l 2058 </w:instrText>
          </w:r>
          <w:r w:rsidRPr="008071F8">
            <w:rPr>
              <w:rFonts w:ascii="Arial" w:hAnsi="Arial" w:cs="Arial"/>
              <w:sz w:val="24"/>
              <w:szCs w:val="24"/>
            </w:rPr>
            <w:fldChar w:fldCharType="separate"/>
          </w:r>
          <w:r w:rsidRPr="008071F8">
            <w:rPr>
              <w:rFonts w:ascii="Arial" w:hAnsi="Arial" w:cs="Arial"/>
              <w:noProof/>
              <w:sz w:val="24"/>
              <w:szCs w:val="24"/>
            </w:rPr>
            <w:t>(Arturo, 2011)</w:t>
          </w:r>
          <w:r w:rsidRPr="008071F8">
            <w:rPr>
              <w:rFonts w:ascii="Arial" w:hAnsi="Arial" w:cs="Arial"/>
              <w:sz w:val="24"/>
              <w:szCs w:val="24"/>
            </w:rPr>
            <w:fldChar w:fldCharType="end"/>
          </w:r>
        </w:sdtContent>
      </w:sdt>
      <w:r w:rsidRPr="008071F8">
        <w:rPr>
          <w:rFonts w:ascii="Arial" w:hAnsi="Arial" w:cs="Arial"/>
          <w:sz w:val="24"/>
          <w:szCs w:val="24"/>
        </w:rPr>
        <w:t>.</w:t>
      </w:r>
    </w:p>
    <w:p w:rsidR="00BC7861" w:rsidRPr="00EA7763" w:rsidRDefault="00BC7861" w:rsidP="00BC7861">
      <w:pPr>
        <w:spacing w:line="360" w:lineRule="auto"/>
        <w:jc w:val="both"/>
        <w:rPr>
          <w:rFonts w:ascii="Arial" w:hAnsi="Arial" w:cs="Arial"/>
          <w:b/>
          <w:sz w:val="24"/>
          <w:szCs w:val="24"/>
        </w:rPr>
      </w:pPr>
      <w:r w:rsidRPr="00EA7763">
        <w:rPr>
          <w:rFonts w:ascii="Arial" w:hAnsi="Arial" w:cs="Arial"/>
          <w:b/>
          <w:sz w:val="24"/>
          <w:szCs w:val="24"/>
        </w:rPr>
        <w:t>Tipo de investigación</w:t>
      </w:r>
    </w:p>
    <w:p w:rsidR="00BC7861" w:rsidRDefault="00BC7861" w:rsidP="00BC7861">
      <w:pPr>
        <w:spacing w:line="360" w:lineRule="auto"/>
        <w:jc w:val="both"/>
        <w:rPr>
          <w:rFonts w:ascii="Arial" w:hAnsi="Arial" w:cs="Arial"/>
          <w:sz w:val="24"/>
          <w:szCs w:val="24"/>
        </w:rPr>
      </w:pPr>
      <w:r>
        <w:rPr>
          <w:rFonts w:ascii="Arial" w:hAnsi="Arial" w:cs="Arial"/>
          <w:sz w:val="24"/>
          <w:szCs w:val="24"/>
        </w:rPr>
        <w:t>El presente trabajo está basado en una investigación cualitativo, porque se busca analizar el problema, mediante la interpretación, comprensión de textos de las teorías, sobre los procesos y resultados del peso del proyecto de las “Causas del trastorno de la esquizofrenia infantil”.</w:t>
      </w:r>
    </w:p>
    <w:p w:rsidR="00BC7861" w:rsidRDefault="00BC7861" w:rsidP="00BC7861">
      <w:pPr>
        <w:spacing w:line="360" w:lineRule="auto"/>
        <w:jc w:val="both"/>
        <w:rPr>
          <w:rFonts w:ascii="Arial" w:hAnsi="Arial" w:cs="Arial"/>
          <w:b/>
          <w:sz w:val="24"/>
          <w:szCs w:val="24"/>
        </w:rPr>
      </w:pPr>
    </w:p>
    <w:p w:rsidR="00BC7861" w:rsidRPr="00C04AD7" w:rsidRDefault="00BC7861" w:rsidP="00BC7861">
      <w:pPr>
        <w:spacing w:line="360" w:lineRule="auto"/>
        <w:jc w:val="both"/>
        <w:rPr>
          <w:rFonts w:ascii="Arial" w:hAnsi="Arial" w:cs="Arial"/>
          <w:b/>
          <w:sz w:val="24"/>
          <w:szCs w:val="24"/>
        </w:rPr>
      </w:pPr>
      <w:r w:rsidRPr="00C04AD7">
        <w:rPr>
          <w:rFonts w:ascii="Arial" w:hAnsi="Arial" w:cs="Arial"/>
          <w:b/>
          <w:sz w:val="24"/>
          <w:szCs w:val="24"/>
        </w:rPr>
        <w:lastRenderedPageBreak/>
        <w:t>Técnicas de investigación</w:t>
      </w:r>
    </w:p>
    <w:p w:rsidR="00BC7861" w:rsidRDefault="00BC7861" w:rsidP="00BC7861">
      <w:pPr>
        <w:spacing w:line="360" w:lineRule="auto"/>
        <w:jc w:val="both"/>
        <w:rPr>
          <w:rFonts w:ascii="Arial" w:hAnsi="Arial" w:cs="Arial"/>
          <w:sz w:val="24"/>
          <w:szCs w:val="24"/>
        </w:rPr>
      </w:pPr>
      <w:r>
        <w:rPr>
          <w:rFonts w:ascii="Arial" w:hAnsi="Arial" w:cs="Arial"/>
          <w:sz w:val="24"/>
          <w:szCs w:val="24"/>
        </w:rPr>
        <w:t>Documental, en el cual será por medio de Recopilación de información, Resumen, Lectura, Subrayado y Búsqueda en internet.</w:t>
      </w:r>
    </w:p>
    <w:p w:rsidR="00BC7861" w:rsidRDefault="00BC7861" w:rsidP="00BC7861">
      <w:pPr>
        <w:pStyle w:val="NormalWeb"/>
        <w:shd w:val="clear" w:color="auto" w:fill="FFFFFF"/>
        <w:spacing w:before="0" w:beforeAutospacing="0" w:after="390" w:afterAutospacing="0" w:line="360" w:lineRule="auto"/>
        <w:jc w:val="both"/>
        <w:rPr>
          <w:rFonts w:ascii="Arial" w:hAnsi="Arial" w:cs="Arial"/>
          <w:b/>
        </w:rPr>
      </w:pPr>
      <w:r w:rsidRPr="00C04AD7">
        <w:rPr>
          <w:rFonts w:ascii="Arial" w:hAnsi="Arial" w:cs="Arial"/>
          <w:b/>
        </w:rPr>
        <w:t xml:space="preserve">Corriente epistemológica </w:t>
      </w:r>
    </w:p>
    <w:p w:rsidR="00BC7861" w:rsidRPr="00C00490" w:rsidRDefault="00BC7861" w:rsidP="00BC7861">
      <w:pPr>
        <w:pStyle w:val="NormalWeb"/>
        <w:shd w:val="clear" w:color="auto" w:fill="FFFFFF"/>
        <w:spacing w:before="0" w:beforeAutospacing="0" w:after="390" w:afterAutospacing="0" w:line="360" w:lineRule="auto"/>
        <w:jc w:val="both"/>
        <w:rPr>
          <w:rFonts w:ascii="Arial" w:hAnsi="Arial" w:cs="Arial"/>
          <w:b/>
        </w:rPr>
      </w:pPr>
      <w:r w:rsidRPr="008B0D4B">
        <w:rPr>
          <w:rFonts w:ascii="Arial" w:hAnsi="Arial" w:cs="Arial"/>
        </w:rPr>
        <w:t>Psicología humanista de</w:t>
      </w:r>
      <w:r w:rsidRPr="008B0D4B">
        <w:rPr>
          <w:rStyle w:val="Textoennegrita"/>
          <w:rFonts w:ascii="Arial" w:hAnsi="Arial" w:cs="Arial"/>
          <w:color w:val="222222"/>
          <w:shd w:val="clear" w:color="auto" w:fill="FFFFFF"/>
        </w:rPr>
        <w:t xml:space="preserve"> Carl Rogers </w:t>
      </w:r>
      <w:r w:rsidRPr="008B0D4B">
        <w:rPr>
          <w:rFonts w:ascii="Arial" w:hAnsi="Arial" w:cs="Arial"/>
          <w:color w:val="222222"/>
          <w:shd w:val="clear" w:color="auto" w:fill="FFFFFF"/>
        </w:rPr>
        <w:t xml:space="preserve">enfatiza la importancia de la tendencia hacia la autorrealización en la formación del auto concepto. Según Rogers el potencial del individuo humano es único, y se desarrolla de forma única dependiendo de la personalidad de cada uno. </w:t>
      </w:r>
      <w:r w:rsidRPr="008B0D4B">
        <w:rPr>
          <w:rFonts w:ascii="Arial" w:hAnsi="Arial" w:cs="Arial"/>
          <w:color w:val="000000"/>
          <w:shd w:val="clear" w:color="auto" w:fill="FFFFFF"/>
        </w:rPr>
        <w:t xml:space="preserve">De acuerdo a Carl Rogers (1959), las personas quieren sentir, experimentar y comportarse de formas que son consistentes con la autoimagen. Cuanto más cercana está la autoimagen y el yo ideal, más consistentes y congruentes son las personas y más valor creen que tienen. </w:t>
      </w:r>
      <w:r w:rsidRPr="008B0D4B">
        <w:rPr>
          <w:rFonts w:ascii="Arial" w:hAnsi="Arial" w:cs="Arial"/>
          <w:color w:val="000000"/>
        </w:rPr>
        <w:t>Junto a Abraham Maslow, Rogers se centró en el potencial de crecimiento de individuos sanos y contribuyó enormemente a través de la Teoría de humanista la personalidad a la comprensión del self (el “sí mismo” o el “Yo”, en español).</w:t>
      </w:r>
    </w:p>
    <w:p w:rsidR="00BC7861" w:rsidRPr="008B0D4B" w:rsidRDefault="00BC7861" w:rsidP="00BC7861">
      <w:pPr>
        <w:pStyle w:val="NormalWeb"/>
        <w:shd w:val="clear" w:color="auto" w:fill="FFFFFF"/>
        <w:spacing w:before="0" w:beforeAutospacing="0" w:after="390" w:afterAutospacing="0" w:line="360" w:lineRule="auto"/>
        <w:jc w:val="both"/>
        <w:rPr>
          <w:rFonts w:ascii="Arial" w:hAnsi="Arial" w:cs="Arial"/>
          <w:color w:val="222222"/>
        </w:rPr>
      </w:pPr>
      <w:r w:rsidRPr="008B0D4B">
        <w:rPr>
          <w:rFonts w:ascii="Arial" w:hAnsi="Arial" w:cs="Arial"/>
          <w:color w:val="000000"/>
        </w:rPr>
        <w:t>Tanto las teorías de Rogers como las de Maslow se centran en las elecciones individuales, y ninguna de las dos sostiene que la biología es determinista. Ambos enfatizaron el libre albedrío y la auto-determinación que tiene cada individuo para convertirse en la mejor persona que puedan llegar a ser.</w:t>
      </w:r>
    </w:p>
    <w:p w:rsidR="00BC7861" w:rsidRPr="008B0D4B" w:rsidRDefault="00BC7861" w:rsidP="00BC7861">
      <w:pPr>
        <w:pStyle w:val="NormalWeb"/>
        <w:shd w:val="clear" w:color="auto" w:fill="FFFFFF"/>
        <w:spacing w:before="0" w:beforeAutospacing="0" w:after="160" w:afterAutospacing="0" w:line="360" w:lineRule="auto"/>
        <w:jc w:val="both"/>
        <w:rPr>
          <w:rFonts w:ascii="Arial" w:hAnsi="Arial" w:cs="Arial"/>
          <w:color w:val="222222"/>
        </w:rPr>
      </w:pPr>
      <w:r w:rsidRPr="008B0D4B">
        <w:rPr>
          <w:rFonts w:ascii="Arial" w:hAnsi="Arial" w:cs="Arial"/>
          <w:color w:val="000000"/>
        </w:rPr>
        <w:t>La psicología humanista enfatizaba el rol activo del individuo en dar forma a su mundo interno y externo. Rogers avanzó en este campo subrayando que los humanos son seres activos y creativos, que viven en el presente y responden de forma subjetiva a las percepciones, relaciones y encuentros que se estén dando actualmente.</w:t>
      </w:r>
    </w:p>
    <w:p w:rsidR="00BC7861" w:rsidRPr="008B0D4B" w:rsidRDefault="00BC7861" w:rsidP="00BC7861">
      <w:pPr>
        <w:pStyle w:val="NormalWeb"/>
        <w:shd w:val="clear" w:color="auto" w:fill="FFFFFF"/>
        <w:spacing w:before="0" w:beforeAutospacing="0" w:after="390" w:afterAutospacing="0" w:line="360" w:lineRule="auto"/>
        <w:jc w:val="both"/>
        <w:rPr>
          <w:rFonts w:ascii="Arial" w:hAnsi="Arial" w:cs="Arial"/>
          <w:color w:val="222222"/>
        </w:rPr>
      </w:pPr>
      <w:r w:rsidRPr="008B0D4B">
        <w:rPr>
          <w:rFonts w:ascii="Arial" w:hAnsi="Arial" w:cs="Arial"/>
          <w:color w:val="000000"/>
        </w:rPr>
        <w:t xml:space="preserve">Acuñó el término “tendencia a la actualización”, que se refiere al instinto básico que tienen las personas a llegar a su capacidad máxima. A través del </w:t>
      </w:r>
      <w:r w:rsidRPr="008B0D4B">
        <w:rPr>
          <w:rFonts w:ascii="Arial" w:hAnsi="Arial" w:cs="Arial"/>
          <w:color w:val="000000"/>
        </w:rPr>
        <w:lastRenderedPageBreak/>
        <w:t>asesoramiento o terapia centrada en la persona y de investigaciones científicas, Rogers formó su teoría del desarrollo de la personalidad.</w:t>
      </w:r>
    </w:p>
    <w:p w:rsidR="00BC7861" w:rsidRPr="00102C55" w:rsidRDefault="00BC7861" w:rsidP="00BC7861">
      <w:pPr>
        <w:spacing w:line="360" w:lineRule="auto"/>
        <w:jc w:val="both"/>
        <w:rPr>
          <w:rFonts w:ascii="Arial" w:hAnsi="Arial" w:cs="Arial"/>
          <w:b/>
          <w:sz w:val="24"/>
          <w:szCs w:val="24"/>
        </w:rPr>
      </w:pPr>
      <w:r w:rsidRPr="00102C55">
        <w:rPr>
          <w:rFonts w:ascii="Arial" w:hAnsi="Arial" w:cs="Arial"/>
          <w:b/>
          <w:sz w:val="24"/>
          <w:szCs w:val="24"/>
        </w:rPr>
        <w:t xml:space="preserve">Ubicación </w:t>
      </w:r>
    </w:p>
    <w:p w:rsidR="00BC7861" w:rsidRDefault="00BC7861" w:rsidP="00BC7861">
      <w:pPr>
        <w:spacing w:line="360" w:lineRule="auto"/>
        <w:jc w:val="both"/>
        <w:rPr>
          <w:rFonts w:ascii="Arial" w:hAnsi="Arial" w:cs="Arial"/>
          <w:sz w:val="24"/>
          <w:szCs w:val="24"/>
        </w:rPr>
      </w:pPr>
      <w:r>
        <w:rPr>
          <w:rFonts w:ascii="Arial" w:hAnsi="Arial" w:cs="Arial"/>
          <w:sz w:val="24"/>
          <w:szCs w:val="24"/>
        </w:rPr>
        <w:t>En la presente investigación será de carácter documental teórica, en un periodo de seis meses.</w:t>
      </w:r>
    </w:p>
    <w:p w:rsidR="00A26C94" w:rsidRPr="000236C8" w:rsidRDefault="00A26C94" w:rsidP="006856FE">
      <w:pPr>
        <w:spacing w:line="360" w:lineRule="auto"/>
        <w:jc w:val="both"/>
        <w:rPr>
          <w:rFonts w:ascii="Arial" w:hAnsi="Arial" w:cs="Arial"/>
          <w:color w:val="111111"/>
          <w:sz w:val="24"/>
          <w:szCs w:val="24"/>
          <w:shd w:val="clear" w:color="auto" w:fill="FFFFFF"/>
        </w:rPr>
      </w:pPr>
    </w:p>
    <w:p w:rsidR="000D735F" w:rsidRDefault="000D735F"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B960F2" w:rsidRDefault="00B960F2" w:rsidP="000D735F">
      <w:pPr>
        <w:spacing w:line="360" w:lineRule="auto"/>
        <w:jc w:val="both"/>
        <w:rPr>
          <w:rFonts w:ascii="Arial" w:hAnsi="Arial" w:cs="Arial"/>
          <w:color w:val="111111"/>
          <w:sz w:val="24"/>
          <w:szCs w:val="24"/>
          <w:shd w:val="clear" w:color="auto" w:fill="FFFFFF"/>
        </w:rPr>
      </w:pPr>
    </w:p>
    <w:p w:rsidR="007728C3" w:rsidRPr="007728C3" w:rsidRDefault="007728C3" w:rsidP="007728C3">
      <w:pPr>
        <w:spacing w:line="360" w:lineRule="auto"/>
        <w:jc w:val="center"/>
        <w:rPr>
          <w:rFonts w:ascii="Arial" w:hAnsi="Arial" w:cs="Arial"/>
          <w:b/>
          <w:color w:val="111111"/>
          <w:sz w:val="28"/>
          <w:szCs w:val="28"/>
          <w:shd w:val="clear" w:color="auto" w:fill="FFFFFF"/>
        </w:rPr>
      </w:pPr>
      <w:r w:rsidRPr="007728C3">
        <w:rPr>
          <w:rFonts w:ascii="Arial" w:hAnsi="Arial" w:cs="Arial"/>
          <w:b/>
          <w:color w:val="111111"/>
          <w:sz w:val="28"/>
          <w:szCs w:val="28"/>
          <w:shd w:val="clear" w:color="auto" w:fill="FFFFFF"/>
        </w:rPr>
        <w:lastRenderedPageBreak/>
        <w:t>CAPITULO II</w:t>
      </w:r>
    </w:p>
    <w:p w:rsidR="007728C3" w:rsidRPr="007728C3" w:rsidRDefault="007728C3" w:rsidP="007728C3">
      <w:pPr>
        <w:spacing w:line="360" w:lineRule="auto"/>
        <w:jc w:val="center"/>
        <w:rPr>
          <w:rFonts w:ascii="Arial" w:hAnsi="Arial" w:cs="Arial"/>
          <w:b/>
          <w:color w:val="111111"/>
          <w:sz w:val="28"/>
          <w:szCs w:val="28"/>
          <w:shd w:val="clear" w:color="auto" w:fill="FFFFFF"/>
        </w:rPr>
      </w:pPr>
      <w:r w:rsidRPr="007728C3">
        <w:rPr>
          <w:rFonts w:ascii="Arial" w:hAnsi="Arial" w:cs="Arial"/>
          <w:b/>
          <w:color w:val="111111"/>
          <w:sz w:val="28"/>
          <w:szCs w:val="28"/>
          <w:shd w:val="clear" w:color="auto" w:fill="FFFFFF"/>
        </w:rPr>
        <w:t>ORIGEN Y EVOLUCIÓN</w:t>
      </w:r>
    </w:p>
    <w:p w:rsidR="00315910" w:rsidRDefault="00315910" w:rsidP="000D735F">
      <w:pPr>
        <w:spacing w:line="360" w:lineRule="auto"/>
        <w:jc w:val="both"/>
        <w:rPr>
          <w:rFonts w:ascii="Arial" w:hAnsi="Arial" w:cs="Arial"/>
          <w:b/>
          <w:color w:val="111111"/>
          <w:sz w:val="24"/>
          <w:szCs w:val="24"/>
          <w:shd w:val="clear" w:color="auto" w:fill="FFFFFF"/>
        </w:rPr>
      </w:pPr>
    </w:p>
    <w:p w:rsidR="005722F5" w:rsidRPr="00315910" w:rsidRDefault="005722F5" w:rsidP="000D735F">
      <w:pPr>
        <w:spacing w:line="360" w:lineRule="auto"/>
        <w:jc w:val="both"/>
        <w:rPr>
          <w:rFonts w:ascii="Arial" w:hAnsi="Arial" w:cs="Arial"/>
          <w:b/>
          <w:color w:val="111111"/>
          <w:sz w:val="28"/>
          <w:szCs w:val="28"/>
          <w:shd w:val="clear" w:color="auto" w:fill="FFFFFF"/>
        </w:rPr>
      </w:pPr>
      <w:r w:rsidRPr="00315910">
        <w:rPr>
          <w:rFonts w:ascii="Arial" w:hAnsi="Arial" w:cs="Arial"/>
          <w:b/>
          <w:color w:val="111111"/>
          <w:sz w:val="28"/>
          <w:szCs w:val="28"/>
          <w:shd w:val="clear" w:color="auto" w:fill="FFFFFF"/>
        </w:rPr>
        <w:t>2.1 HISTORIA DE LA ESQUIZOFRENIA</w:t>
      </w:r>
      <w:r w:rsidR="00E93716" w:rsidRPr="00315910">
        <w:rPr>
          <w:rFonts w:ascii="Arial" w:hAnsi="Arial" w:cs="Arial"/>
          <w:b/>
          <w:color w:val="111111"/>
          <w:sz w:val="28"/>
          <w:szCs w:val="28"/>
          <w:shd w:val="clear" w:color="auto" w:fill="FFFFFF"/>
        </w:rPr>
        <w:t xml:space="preserve">    </w:t>
      </w:r>
    </w:p>
    <w:p w:rsidR="007728C3" w:rsidRDefault="00E93716"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 </w:t>
      </w:r>
      <w:r w:rsidR="00463568" w:rsidRPr="00463568">
        <w:rPr>
          <w:rFonts w:ascii="Arial" w:hAnsi="Arial" w:cs="Arial"/>
          <w:color w:val="111111"/>
          <w:sz w:val="24"/>
          <w:szCs w:val="24"/>
          <w:shd w:val="clear" w:color="auto" w:fill="FFFFFF"/>
        </w:rPr>
        <w:t xml:space="preserve">En las sociedades primitivas los trastornos mentales eran atribuidos a la influencia de poderes demoníacos o sobrenaturales como la </w:t>
      </w:r>
      <w:r w:rsidR="007D3FC3" w:rsidRPr="00463568">
        <w:rPr>
          <w:rFonts w:ascii="Arial" w:hAnsi="Arial" w:cs="Arial"/>
          <w:color w:val="111111"/>
          <w:sz w:val="24"/>
          <w:szCs w:val="24"/>
          <w:shd w:val="clear" w:color="auto" w:fill="FFFFFF"/>
        </w:rPr>
        <w:t>pérdida</w:t>
      </w:r>
      <w:r w:rsidR="00463568" w:rsidRPr="00463568">
        <w:rPr>
          <w:rFonts w:ascii="Arial" w:hAnsi="Arial" w:cs="Arial"/>
          <w:color w:val="111111"/>
          <w:sz w:val="24"/>
          <w:szCs w:val="24"/>
          <w:shd w:val="clear" w:color="auto" w:fill="FFFFFF"/>
        </w:rPr>
        <w:t xml:space="preserve"> del alma, el pecado por infracción de tabúes, inclusión en el cuerpo de un objeto mágico, etc. El agente terapéutico era el chamán, mago o hechicero, quién tras encontrar la causa patógena sobrenatural, aplicaba el remedio adecuado cuya finalidad era la purificación y curación para reintegrar al sujeto a la </w:t>
      </w:r>
      <w:r w:rsidR="002B0325">
        <w:rPr>
          <w:rFonts w:ascii="Arial" w:hAnsi="Arial" w:cs="Arial"/>
          <w:color w:val="111111"/>
          <w:sz w:val="24"/>
          <w:szCs w:val="24"/>
          <w:shd w:val="clear" w:color="auto" w:fill="FFFFFF"/>
        </w:rPr>
        <w:t>comunidad</w:t>
      </w:r>
      <w:sdt>
        <w:sdtPr>
          <w:rPr>
            <w:rFonts w:ascii="Arial" w:hAnsi="Arial" w:cs="Arial"/>
            <w:color w:val="111111"/>
            <w:sz w:val="24"/>
            <w:szCs w:val="24"/>
            <w:shd w:val="clear" w:color="auto" w:fill="FFFFFF"/>
          </w:rPr>
          <w:id w:val="-1839683371"/>
          <w:citation/>
        </w:sdtPr>
        <w:sdtEndPr/>
        <w:sdtContent>
          <w:r w:rsidR="007D3FC3">
            <w:rPr>
              <w:rFonts w:ascii="Arial" w:hAnsi="Arial" w:cs="Arial"/>
              <w:color w:val="111111"/>
              <w:sz w:val="24"/>
              <w:szCs w:val="24"/>
              <w:shd w:val="clear" w:color="auto" w:fill="FFFFFF"/>
            </w:rPr>
            <w:fldChar w:fldCharType="begin"/>
          </w:r>
          <w:r w:rsidR="007D3FC3">
            <w:rPr>
              <w:rFonts w:ascii="Arial" w:hAnsi="Arial" w:cs="Arial"/>
              <w:color w:val="111111"/>
              <w:sz w:val="24"/>
              <w:szCs w:val="24"/>
              <w:shd w:val="clear" w:color="auto" w:fill="FFFFFF"/>
            </w:rPr>
            <w:instrText xml:space="preserve"> CITATION Vid86 \l 2058 </w:instrText>
          </w:r>
          <w:r w:rsidR="007D3FC3">
            <w:rPr>
              <w:rFonts w:ascii="Arial" w:hAnsi="Arial" w:cs="Arial"/>
              <w:color w:val="111111"/>
              <w:sz w:val="24"/>
              <w:szCs w:val="24"/>
              <w:shd w:val="clear" w:color="auto" w:fill="FFFFFF"/>
            </w:rPr>
            <w:fldChar w:fldCharType="separate"/>
          </w:r>
          <w:r w:rsidR="007D3FC3">
            <w:rPr>
              <w:rFonts w:ascii="Arial" w:hAnsi="Arial" w:cs="Arial"/>
              <w:noProof/>
              <w:color w:val="111111"/>
              <w:sz w:val="24"/>
              <w:szCs w:val="24"/>
              <w:shd w:val="clear" w:color="auto" w:fill="FFFFFF"/>
            </w:rPr>
            <w:t xml:space="preserve"> </w:t>
          </w:r>
          <w:r w:rsidR="007D3FC3" w:rsidRPr="007D3FC3">
            <w:rPr>
              <w:rFonts w:ascii="Arial" w:hAnsi="Arial" w:cs="Arial"/>
              <w:noProof/>
              <w:color w:val="111111"/>
              <w:sz w:val="24"/>
              <w:szCs w:val="24"/>
              <w:shd w:val="clear" w:color="auto" w:fill="FFFFFF"/>
            </w:rPr>
            <w:t>(Alarcón, 1986)</w:t>
          </w:r>
          <w:r w:rsidR="007D3FC3">
            <w:rPr>
              <w:rFonts w:ascii="Arial" w:hAnsi="Arial" w:cs="Arial"/>
              <w:color w:val="111111"/>
              <w:sz w:val="24"/>
              <w:szCs w:val="24"/>
              <w:shd w:val="clear" w:color="auto" w:fill="FFFFFF"/>
            </w:rPr>
            <w:fldChar w:fldCharType="end"/>
          </w:r>
        </w:sdtContent>
      </w:sdt>
      <w:r w:rsidR="002B0325">
        <w:rPr>
          <w:rFonts w:ascii="Arial" w:hAnsi="Arial" w:cs="Arial"/>
          <w:color w:val="111111"/>
          <w:sz w:val="24"/>
          <w:szCs w:val="24"/>
          <w:shd w:val="clear" w:color="auto" w:fill="FFFFFF"/>
        </w:rPr>
        <w:t>.</w:t>
      </w:r>
    </w:p>
    <w:p w:rsidR="007728C3" w:rsidRDefault="002B0325" w:rsidP="000D735F">
      <w:pPr>
        <w:spacing w:line="360" w:lineRule="auto"/>
        <w:jc w:val="both"/>
        <w:rPr>
          <w:rFonts w:ascii="Arial" w:hAnsi="Arial" w:cs="Arial"/>
          <w:color w:val="111111"/>
          <w:sz w:val="24"/>
          <w:szCs w:val="24"/>
          <w:shd w:val="clear" w:color="auto" w:fill="FFFFFF"/>
        </w:rPr>
      </w:pPr>
      <w:r w:rsidRPr="002B0325">
        <w:rPr>
          <w:rFonts w:ascii="Arial" w:hAnsi="Arial" w:cs="Arial"/>
          <w:color w:val="111111"/>
          <w:sz w:val="24"/>
          <w:szCs w:val="24"/>
          <w:shd w:val="clear" w:color="auto" w:fill="FFFFFF"/>
        </w:rPr>
        <w:t xml:space="preserve">Las enfermedades mentales han existido en todo el curso de la historia, el hombre ha </w:t>
      </w:r>
      <w:r w:rsidR="00E91DB5">
        <w:rPr>
          <w:rFonts w:ascii="Arial" w:hAnsi="Arial" w:cs="Arial"/>
          <w:color w:val="111111"/>
          <w:sz w:val="24"/>
          <w:szCs w:val="24"/>
          <w:shd w:val="clear" w:color="auto" w:fill="FFFFFF"/>
        </w:rPr>
        <w:t>ido construyendo significado</w:t>
      </w:r>
      <w:r w:rsidR="00E91DB5" w:rsidRPr="002B0325">
        <w:rPr>
          <w:rFonts w:ascii="Arial" w:hAnsi="Arial" w:cs="Arial"/>
          <w:color w:val="111111"/>
          <w:sz w:val="24"/>
          <w:szCs w:val="24"/>
          <w:shd w:val="clear" w:color="auto" w:fill="FFFFFF"/>
        </w:rPr>
        <w:t>s sociales</w:t>
      </w:r>
      <w:r w:rsidRPr="002B0325">
        <w:rPr>
          <w:rFonts w:ascii="Arial" w:hAnsi="Arial" w:cs="Arial"/>
          <w:color w:val="111111"/>
          <w:sz w:val="24"/>
          <w:szCs w:val="24"/>
          <w:shd w:val="clear" w:color="auto" w:fill="FFFFFF"/>
        </w:rPr>
        <w:t xml:space="preserve"> para explicar y dar cuenta de la enfermedad mental, las cuales se han caracteri</w:t>
      </w:r>
      <w:r>
        <w:rPr>
          <w:rFonts w:ascii="Arial" w:hAnsi="Arial" w:cs="Arial"/>
          <w:color w:val="111111"/>
          <w:sz w:val="24"/>
          <w:szCs w:val="24"/>
          <w:shd w:val="clear" w:color="auto" w:fill="FFFFFF"/>
        </w:rPr>
        <w:t xml:space="preserve">zado por poseer diversos significados negativos que </w:t>
      </w:r>
      <w:r w:rsidR="00875E4D">
        <w:rPr>
          <w:rFonts w:ascii="Arial" w:hAnsi="Arial" w:cs="Arial"/>
          <w:color w:val="111111"/>
          <w:sz w:val="24"/>
          <w:szCs w:val="24"/>
          <w:shd w:val="clear" w:color="auto" w:fill="FFFFFF"/>
        </w:rPr>
        <w:t>marcaban y etiquetaban</w:t>
      </w:r>
      <w:r w:rsidRPr="002B0325">
        <w:rPr>
          <w:rFonts w:ascii="Arial" w:hAnsi="Arial" w:cs="Arial"/>
          <w:color w:val="111111"/>
          <w:sz w:val="24"/>
          <w:szCs w:val="24"/>
          <w:shd w:val="clear" w:color="auto" w:fill="FFFFFF"/>
        </w:rPr>
        <w:t xml:space="preserve"> a los enfermos mentales.</w:t>
      </w:r>
    </w:p>
    <w:p w:rsidR="00E91DB5" w:rsidRDefault="00117CB1" w:rsidP="000D735F">
      <w:pPr>
        <w:spacing w:line="360" w:lineRule="auto"/>
        <w:jc w:val="both"/>
        <w:rPr>
          <w:rFonts w:ascii="Arial" w:hAnsi="Arial" w:cs="Arial"/>
          <w:color w:val="111111"/>
          <w:sz w:val="24"/>
          <w:szCs w:val="24"/>
          <w:shd w:val="clear" w:color="auto" w:fill="FFFFFF"/>
        </w:rPr>
      </w:pPr>
      <w:r w:rsidRPr="00117CB1">
        <w:rPr>
          <w:rFonts w:ascii="Arial" w:hAnsi="Arial" w:cs="Arial"/>
          <w:color w:val="111111"/>
          <w:sz w:val="24"/>
          <w:szCs w:val="24"/>
          <w:shd w:val="clear" w:color="auto" w:fill="FFFFFF"/>
        </w:rPr>
        <w:t>En la Edad Media el saber de la época estaba bajo la dominación de la Iglesia Católica y la enseñanza Esc</w:t>
      </w:r>
      <w:r w:rsidR="00875E4D">
        <w:rPr>
          <w:rFonts w:ascii="Arial" w:hAnsi="Arial" w:cs="Arial"/>
          <w:color w:val="111111"/>
          <w:sz w:val="24"/>
          <w:szCs w:val="24"/>
          <w:shd w:val="clear" w:color="auto" w:fill="FFFFFF"/>
        </w:rPr>
        <w:t>olástica, lo que hizo predominar</w:t>
      </w:r>
      <w:r w:rsidRPr="00117CB1">
        <w:rPr>
          <w:rFonts w:ascii="Arial" w:hAnsi="Arial" w:cs="Arial"/>
          <w:color w:val="111111"/>
          <w:sz w:val="24"/>
          <w:szCs w:val="24"/>
          <w:shd w:val="clear" w:color="auto" w:fill="FFFFFF"/>
        </w:rPr>
        <w:t xml:space="preserve"> las prácticas de salud de características mágico – religioso; las causas de las enfermedades se las asociaba con la ira de Dios o la acción de los demonios. Se buscaban curaciones de carácter sobrenatural; amuletos, oraciones y cultos a santos protec</w:t>
      </w:r>
      <w:r w:rsidR="00875E4D">
        <w:rPr>
          <w:rFonts w:ascii="Arial" w:hAnsi="Arial" w:cs="Arial"/>
          <w:color w:val="111111"/>
          <w:sz w:val="24"/>
          <w:szCs w:val="24"/>
          <w:shd w:val="clear" w:color="auto" w:fill="FFFFFF"/>
        </w:rPr>
        <w:t>tores de la salud personificaban</w:t>
      </w:r>
      <w:r w:rsidRPr="00117CB1">
        <w:rPr>
          <w:rFonts w:ascii="Arial" w:hAnsi="Arial" w:cs="Arial"/>
          <w:color w:val="111111"/>
          <w:sz w:val="24"/>
          <w:szCs w:val="24"/>
          <w:shd w:val="clear" w:color="auto" w:fill="FFFFFF"/>
        </w:rPr>
        <w:t xml:space="preserve"> la ideología religiosa.</w:t>
      </w:r>
    </w:p>
    <w:p w:rsidR="00875E4D" w:rsidRDefault="00875E4D" w:rsidP="000D735F">
      <w:pPr>
        <w:spacing w:line="360" w:lineRule="auto"/>
        <w:jc w:val="both"/>
        <w:rPr>
          <w:rFonts w:ascii="Arial" w:hAnsi="Arial" w:cs="Arial"/>
          <w:color w:val="111111"/>
          <w:sz w:val="24"/>
          <w:szCs w:val="24"/>
          <w:shd w:val="clear" w:color="auto" w:fill="FFFFFF"/>
        </w:rPr>
      </w:pPr>
      <w:r w:rsidRPr="00875E4D">
        <w:rPr>
          <w:rFonts w:ascii="Arial" w:hAnsi="Arial" w:cs="Arial"/>
          <w:color w:val="111111"/>
          <w:sz w:val="24"/>
          <w:szCs w:val="24"/>
          <w:shd w:val="clear" w:color="auto" w:fill="FFFFFF"/>
        </w:rPr>
        <w:t>Llegó a compararse la enfermedad mental con el diablo y sus obras, durante siglos los enfermos mentales, sobre todo las mujeres, fueron perseguidos y quemados en hogueras por conside</w:t>
      </w:r>
      <w:r>
        <w:rPr>
          <w:rFonts w:ascii="Arial" w:hAnsi="Arial" w:cs="Arial"/>
          <w:color w:val="111111"/>
          <w:sz w:val="24"/>
          <w:szCs w:val="24"/>
          <w:shd w:val="clear" w:color="auto" w:fill="FFFFFF"/>
        </w:rPr>
        <w:t>rarlos brujos</w:t>
      </w:r>
      <w:sdt>
        <w:sdtPr>
          <w:rPr>
            <w:rFonts w:ascii="Arial" w:hAnsi="Arial" w:cs="Arial"/>
            <w:color w:val="111111"/>
            <w:sz w:val="24"/>
            <w:szCs w:val="24"/>
            <w:shd w:val="clear" w:color="auto" w:fill="FFFFFF"/>
          </w:rPr>
          <w:id w:val="-730309402"/>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Vid86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875E4D">
            <w:rPr>
              <w:rFonts w:ascii="Arial" w:hAnsi="Arial" w:cs="Arial"/>
              <w:noProof/>
              <w:color w:val="111111"/>
              <w:sz w:val="24"/>
              <w:szCs w:val="24"/>
              <w:shd w:val="clear" w:color="auto" w:fill="FFFFFF"/>
            </w:rPr>
            <w:t>(Alarcón, 1986)</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875E4D" w:rsidRDefault="00875E4D" w:rsidP="000D735F">
      <w:pPr>
        <w:spacing w:line="360" w:lineRule="auto"/>
        <w:jc w:val="both"/>
        <w:rPr>
          <w:rFonts w:ascii="Arial" w:hAnsi="Arial" w:cs="Arial"/>
          <w:color w:val="111111"/>
          <w:sz w:val="24"/>
          <w:szCs w:val="24"/>
          <w:shd w:val="clear" w:color="auto" w:fill="FFFFFF"/>
        </w:rPr>
      </w:pPr>
      <w:r w:rsidRPr="00875E4D">
        <w:rPr>
          <w:rFonts w:ascii="Arial" w:hAnsi="Arial" w:cs="Arial"/>
          <w:color w:val="111111"/>
          <w:sz w:val="24"/>
          <w:szCs w:val="24"/>
          <w:shd w:val="clear" w:color="auto" w:fill="FFFFFF"/>
        </w:rPr>
        <w:t xml:space="preserve">En el Renacimiento continúan las perspectivas sobrenaturales y tiene lugar la </w:t>
      </w:r>
      <w:r w:rsidR="00E93716">
        <w:rPr>
          <w:rFonts w:ascii="Arial" w:hAnsi="Arial" w:cs="Arial"/>
          <w:color w:val="111111"/>
          <w:sz w:val="24"/>
          <w:szCs w:val="24"/>
          <w:shd w:val="clear" w:color="auto" w:fill="FFFFFF"/>
        </w:rPr>
        <w:t>desaparición de los signos</w:t>
      </w:r>
      <w:r w:rsidRPr="00875E4D">
        <w:rPr>
          <w:rFonts w:ascii="Arial" w:hAnsi="Arial" w:cs="Arial"/>
          <w:color w:val="111111"/>
          <w:sz w:val="24"/>
          <w:szCs w:val="24"/>
          <w:shd w:val="clear" w:color="auto" w:fill="FFFFFF"/>
        </w:rPr>
        <w:t xml:space="preserve"> de la locura, los enfermos mentales comienzan a ser considerados como personas peligrosas, de forma parecida a los delincuentes. Las significaciones sociales construidas en torno a la enfermedad mental en ésta época se caracterizab</w:t>
      </w:r>
      <w:r w:rsidR="00E93716">
        <w:rPr>
          <w:rFonts w:ascii="Arial" w:hAnsi="Arial" w:cs="Arial"/>
          <w:color w:val="111111"/>
          <w:sz w:val="24"/>
          <w:szCs w:val="24"/>
          <w:shd w:val="clear" w:color="auto" w:fill="FFFFFF"/>
        </w:rPr>
        <w:t>an no sólo por ser un vínculo</w:t>
      </w:r>
      <w:r w:rsidRPr="00875E4D">
        <w:rPr>
          <w:rFonts w:ascii="Arial" w:hAnsi="Arial" w:cs="Arial"/>
          <w:color w:val="111111"/>
          <w:sz w:val="24"/>
          <w:szCs w:val="24"/>
          <w:shd w:val="clear" w:color="auto" w:fill="FFFFFF"/>
        </w:rPr>
        <w:t xml:space="preserve"> altamente negativas que </w:t>
      </w:r>
      <w:r w:rsidRPr="00875E4D">
        <w:rPr>
          <w:rFonts w:ascii="Arial" w:hAnsi="Arial" w:cs="Arial"/>
          <w:color w:val="111111"/>
          <w:sz w:val="24"/>
          <w:szCs w:val="24"/>
          <w:shd w:val="clear" w:color="auto" w:fill="FFFFFF"/>
        </w:rPr>
        <w:lastRenderedPageBreak/>
        <w:t>discriminaban y aislaban de la sociedad a los enfermos mentales, sino también por provocar la persecución y muerte de los mismos. Hacia fines del siglo XVII y durante el siglo XVIII, las transformaciones motivadas por la revolución industrial determinaron una situación social y psicológica que lleva consigo la ruptura los de valores tradicionales.</w:t>
      </w:r>
    </w:p>
    <w:p w:rsidR="00157F19" w:rsidRDefault="00E93716" w:rsidP="000D735F">
      <w:pPr>
        <w:spacing w:line="360" w:lineRule="auto"/>
        <w:jc w:val="both"/>
        <w:rPr>
          <w:rFonts w:ascii="Arial" w:hAnsi="Arial" w:cs="Arial"/>
          <w:color w:val="111111"/>
          <w:sz w:val="24"/>
          <w:szCs w:val="24"/>
          <w:shd w:val="clear" w:color="auto" w:fill="FFFFFF"/>
        </w:rPr>
      </w:pPr>
      <w:r w:rsidRPr="00E93716">
        <w:rPr>
          <w:rFonts w:ascii="Arial" w:hAnsi="Arial" w:cs="Arial"/>
          <w:color w:val="111111"/>
          <w:sz w:val="24"/>
          <w:szCs w:val="24"/>
          <w:shd w:val="clear" w:color="auto" w:fill="FFFFFF"/>
        </w:rPr>
        <w:t>La nueva ideología que va a triunfar en la Revolución Francesa es la “Libertad de la persona humana”. Al calor del impulso lib</w:t>
      </w:r>
      <w:r w:rsidR="00157F19">
        <w:rPr>
          <w:rFonts w:ascii="Arial" w:hAnsi="Arial" w:cs="Arial"/>
          <w:color w:val="111111"/>
          <w:sz w:val="24"/>
          <w:szCs w:val="24"/>
          <w:shd w:val="clear" w:color="auto" w:fill="FFFFFF"/>
        </w:rPr>
        <w:t xml:space="preserve">erador de la Revolución, Pinel </w:t>
      </w:r>
      <w:r w:rsidRPr="00E93716">
        <w:rPr>
          <w:rFonts w:ascii="Arial" w:hAnsi="Arial" w:cs="Arial"/>
          <w:color w:val="111111"/>
          <w:sz w:val="24"/>
          <w:szCs w:val="24"/>
          <w:shd w:val="clear" w:color="auto" w:fill="FFFFFF"/>
        </w:rPr>
        <w:t xml:space="preserve">rompiendo las </w:t>
      </w:r>
      <w:r w:rsidR="00157F19">
        <w:rPr>
          <w:rFonts w:ascii="Arial" w:hAnsi="Arial" w:cs="Arial"/>
          <w:color w:val="111111"/>
          <w:sz w:val="24"/>
          <w:szCs w:val="24"/>
          <w:shd w:val="clear" w:color="auto" w:fill="FFFFFF"/>
        </w:rPr>
        <w:t>cadenas de los alienados</w:t>
      </w:r>
      <w:r w:rsidRPr="00E93716">
        <w:rPr>
          <w:rFonts w:ascii="Arial" w:hAnsi="Arial" w:cs="Arial"/>
          <w:color w:val="111111"/>
          <w:sz w:val="24"/>
          <w:szCs w:val="24"/>
          <w:shd w:val="clear" w:color="auto" w:fill="FFFFFF"/>
        </w:rPr>
        <w:t xml:space="preserve"> coloca la enfermedad mental en el cuadro de las ciencias médicas y desde allí comenzó a considerarse el medio hospitalario como un factor</w:t>
      </w:r>
      <w:r w:rsidR="00157F19">
        <w:rPr>
          <w:rFonts w:ascii="Arial" w:hAnsi="Arial" w:cs="Arial"/>
          <w:color w:val="111111"/>
          <w:sz w:val="24"/>
          <w:szCs w:val="24"/>
          <w:shd w:val="clear" w:color="auto" w:fill="FFFFFF"/>
        </w:rPr>
        <w:t xml:space="preserve"> de tratamiento</w:t>
      </w:r>
      <w:sdt>
        <w:sdtPr>
          <w:rPr>
            <w:rFonts w:ascii="Arial" w:hAnsi="Arial" w:cs="Arial"/>
            <w:color w:val="111111"/>
            <w:sz w:val="24"/>
            <w:szCs w:val="24"/>
            <w:shd w:val="clear" w:color="auto" w:fill="FFFFFF"/>
          </w:rPr>
          <w:id w:val="103081068"/>
          <w:citation/>
        </w:sdtPr>
        <w:sdtEndPr/>
        <w:sdtContent>
          <w:r w:rsidR="00157F19">
            <w:rPr>
              <w:rFonts w:ascii="Arial" w:hAnsi="Arial" w:cs="Arial"/>
              <w:color w:val="111111"/>
              <w:sz w:val="24"/>
              <w:szCs w:val="24"/>
              <w:shd w:val="clear" w:color="auto" w:fill="FFFFFF"/>
            </w:rPr>
            <w:fldChar w:fldCharType="begin"/>
          </w:r>
          <w:r w:rsidR="00157F19">
            <w:rPr>
              <w:rFonts w:ascii="Arial" w:hAnsi="Arial" w:cs="Arial"/>
              <w:color w:val="111111"/>
              <w:sz w:val="24"/>
              <w:szCs w:val="24"/>
              <w:shd w:val="clear" w:color="auto" w:fill="FFFFFF"/>
            </w:rPr>
            <w:instrText xml:space="preserve"> CITATION Fer97 \l 2058 </w:instrText>
          </w:r>
          <w:r w:rsidR="00157F19">
            <w:rPr>
              <w:rFonts w:ascii="Arial" w:hAnsi="Arial" w:cs="Arial"/>
              <w:color w:val="111111"/>
              <w:sz w:val="24"/>
              <w:szCs w:val="24"/>
              <w:shd w:val="clear" w:color="auto" w:fill="FFFFFF"/>
            </w:rPr>
            <w:fldChar w:fldCharType="separate"/>
          </w:r>
          <w:r w:rsidR="00157F19">
            <w:rPr>
              <w:rFonts w:ascii="Arial" w:hAnsi="Arial" w:cs="Arial"/>
              <w:noProof/>
              <w:color w:val="111111"/>
              <w:sz w:val="24"/>
              <w:szCs w:val="24"/>
              <w:shd w:val="clear" w:color="auto" w:fill="FFFFFF"/>
            </w:rPr>
            <w:t xml:space="preserve"> </w:t>
          </w:r>
          <w:r w:rsidR="00157F19" w:rsidRPr="00157F19">
            <w:rPr>
              <w:rFonts w:ascii="Arial" w:hAnsi="Arial" w:cs="Arial"/>
              <w:noProof/>
              <w:color w:val="111111"/>
              <w:sz w:val="24"/>
              <w:szCs w:val="24"/>
              <w:shd w:val="clear" w:color="auto" w:fill="FFFFFF"/>
            </w:rPr>
            <w:t>(Ferrari, 1997)</w:t>
          </w:r>
          <w:r w:rsidR="00157F19">
            <w:rPr>
              <w:rFonts w:ascii="Arial" w:hAnsi="Arial" w:cs="Arial"/>
              <w:color w:val="111111"/>
              <w:sz w:val="24"/>
              <w:szCs w:val="24"/>
              <w:shd w:val="clear" w:color="auto" w:fill="FFFFFF"/>
            </w:rPr>
            <w:fldChar w:fldCharType="end"/>
          </w:r>
        </w:sdtContent>
      </w:sdt>
      <w:r w:rsidR="00157F19">
        <w:rPr>
          <w:rFonts w:ascii="Arial" w:hAnsi="Arial" w:cs="Arial"/>
          <w:color w:val="111111"/>
          <w:sz w:val="24"/>
          <w:szCs w:val="24"/>
          <w:shd w:val="clear" w:color="auto" w:fill="FFFFFF"/>
        </w:rPr>
        <w:t>.</w:t>
      </w:r>
    </w:p>
    <w:p w:rsidR="00E93716" w:rsidRDefault="00E93716" w:rsidP="000D735F">
      <w:pPr>
        <w:spacing w:line="360" w:lineRule="auto"/>
        <w:jc w:val="both"/>
        <w:rPr>
          <w:rFonts w:ascii="Arial" w:hAnsi="Arial" w:cs="Arial"/>
          <w:color w:val="111111"/>
          <w:sz w:val="24"/>
          <w:szCs w:val="24"/>
          <w:shd w:val="clear" w:color="auto" w:fill="FFFFFF"/>
        </w:rPr>
      </w:pPr>
      <w:r w:rsidRPr="00E93716">
        <w:rPr>
          <w:rFonts w:ascii="Arial" w:hAnsi="Arial" w:cs="Arial"/>
          <w:color w:val="111111"/>
          <w:sz w:val="24"/>
          <w:szCs w:val="24"/>
          <w:shd w:val="clear" w:color="auto" w:fill="FFFFFF"/>
        </w:rPr>
        <w:t>Pinel considera que los enfermos mentales están lejos de ser</w:t>
      </w:r>
      <w:r w:rsidR="00157F19">
        <w:rPr>
          <w:rFonts w:ascii="Arial" w:hAnsi="Arial" w:cs="Arial"/>
          <w:color w:val="111111"/>
          <w:sz w:val="24"/>
          <w:szCs w:val="24"/>
          <w:shd w:val="clear" w:color="auto" w:fill="FFFFFF"/>
        </w:rPr>
        <w:t xml:space="preserve"> delincuentes acreedores</w:t>
      </w:r>
      <w:r w:rsidRPr="00E93716">
        <w:rPr>
          <w:rFonts w:ascii="Arial" w:hAnsi="Arial" w:cs="Arial"/>
          <w:color w:val="111111"/>
          <w:sz w:val="24"/>
          <w:szCs w:val="24"/>
          <w:shd w:val="clear" w:color="auto" w:fill="FFFFFF"/>
        </w:rPr>
        <w:t xml:space="preserve"> de castigo</w:t>
      </w:r>
      <w:r w:rsidR="00157F19">
        <w:rPr>
          <w:rFonts w:ascii="Arial" w:hAnsi="Arial" w:cs="Arial"/>
          <w:color w:val="111111"/>
          <w:sz w:val="24"/>
          <w:szCs w:val="24"/>
          <w:shd w:val="clear" w:color="auto" w:fill="FFFFFF"/>
        </w:rPr>
        <w:t>s</w:t>
      </w:r>
      <w:r w:rsidRPr="00E93716">
        <w:rPr>
          <w:rFonts w:ascii="Arial" w:hAnsi="Arial" w:cs="Arial"/>
          <w:color w:val="111111"/>
          <w:sz w:val="24"/>
          <w:szCs w:val="24"/>
          <w:shd w:val="clear" w:color="auto" w:fill="FFFFFF"/>
        </w:rPr>
        <w:t xml:space="preserve"> y que son por el contrario personas enfermas cuyo estado merece toda consideración. Desencadena a los pacientes y dest</w:t>
      </w:r>
      <w:r w:rsidR="00315910">
        <w:rPr>
          <w:rFonts w:ascii="Arial" w:hAnsi="Arial" w:cs="Arial"/>
          <w:color w:val="111111"/>
          <w:sz w:val="24"/>
          <w:szCs w:val="24"/>
          <w:shd w:val="clear" w:color="auto" w:fill="FFFFFF"/>
        </w:rPr>
        <w:t>ierra toda modalidad de violencia</w:t>
      </w:r>
      <w:r w:rsidRPr="00E93716">
        <w:rPr>
          <w:rFonts w:ascii="Arial" w:hAnsi="Arial" w:cs="Arial"/>
          <w:color w:val="111111"/>
          <w:sz w:val="24"/>
          <w:szCs w:val="24"/>
          <w:shd w:val="clear" w:color="auto" w:fill="FFFFFF"/>
        </w:rPr>
        <w:t xml:space="preserve"> física de los tratamientos; es el creador</w:t>
      </w:r>
      <w:r>
        <w:rPr>
          <w:rFonts w:ascii="Arial" w:hAnsi="Arial" w:cs="Arial"/>
          <w:color w:val="111111"/>
          <w:sz w:val="24"/>
          <w:szCs w:val="24"/>
          <w:shd w:val="clear" w:color="auto" w:fill="FFFFFF"/>
        </w:rPr>
        <w:t xml:space="preserve"> </w:t>
      </w:r>
      <w:r w:rsidRPr="00E93716">
        <w:rPr>
          <w:rFonts w:ascii="Arial" w:hAnsi="Arial" w:cs="Arial"/>
          <w:color w:val="111111"/>
          <w:sz w:val="24"/>
          <w:szCs w:val="24"/>
          <w:shd w:val="clear" w:color="auto" w:fill="FFFFFF"/>
        </w:rPr>
        <w:t>del llamado “tratamiento moral” como verdadera actitud ética y modalidad incipiente de psicoterapia, recomienda la libertad para los pacientes, discreción en el suministro de medicación, terapias de trabajo y otras actividades manuales. Estima que existen cuatro psicosis básicas: manía, melancolía, idiocia y demencia.</w:t>
      </w:r>
    </w:p>
    <w:p w:rsidR="00B3412B" w:rsidRDefault="00B3412B"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 Se contempla</w:t>
      </w:r>
      <w:r w:rsidRPr="00B3412B">
        <w:rPr>
          <w:rFonts w:ascii="Arial" w:hAnsi="Arial" w:cs="Arial"/>
          <w:color w:val="111111"/>
          <w:sz w:val="24"/>
          <w:szCs w:val="24"/>
          <w:shd w:val="clear" w:color="auto" w:fill="FFFFFF"/>
        </w:rPr>
        <w:t xml:space="preserve"> que la esquizofrenia es un trastorno de las asociaciones y propone distinguir entre todas las vivencias</w:t>
      </w:r>
      <w:r>
        <w:rPr>
          <w:rFonts w:ascii="Arial" w:hAnsi="Arial" w:cs="Arial"/>
          <w:color w:val="111111"/>
          <w:sz w:val="24"/>
          <w:szCs w:val="24"/>
          <w:shd w:val="clear" w:color="auto" w:fill="FFFFFF"/>
        </w:rPr>
        <w:t xml:space="preserve"> presentes en la esquizofrenia que es un </w:t>
      </w:r>
      <w:r w:rsidRPr="00B3412B">
        <w:rPr>
          <w:rFonts w:ascii="Arial" w:hAnsi="Arial" w:cs="Arial"/>
          <w:color w:val="111111"/>
          <w:sz w:val="24"/>
          <w:szCs w:val="24"/>
          <w:shd w:val="clear" w:color="auto" w:fill="FFFFFF"/>
        </w:rPr>
        <w:t>robo del pensamiento, percepción delirante, vivencias de pasividad, etc</w:t>
      </w:r>
      <w:r>
        <w:rPr>
          <w:rFonts w:ascii="Arial" w:hAnsi="Arial" w:cs="Arial"/>
          <w:color w:val="111111"/>
          <w:sz w:val="24"/>
          <w:szCs w:val="24"/>
          <w:shd w:val="clear" w:color="auto" w:fill="FFFFFF"/>
        </w:rPr>
        <w:t xml:space="preserve">, </w:t>
      </w:r>
      <w:r w:rsidRPr="00B3412B">
        <w:rPr>
          <w:rFonts w:ascii="Arial" w:hAnsi="Arial" w:cs="Arial"/>
          <w:color w:val="111111"/>
          <w:sz w:val="24"/>
          <w:szCs w:val="24"/>
          <w:shd w:val="clear" w:color="auto" w:fill="FFFFFF"/>
        </w:rPr>
        <w:t>un grupo de síntomas que denomina de primer rango cuya presencia en ausencia de trastorno de la conciencia o patología cerebral orgánica</w:t>
      </w:r>
      <w:r w:rsidR="00A253F0">
        <w:rPr>
          <w:rFonts w:ascii="Arial" w:hAnsi="Arial" w:cs="Arial"/>
          <w:color w:val="111111"/>
          <w:sz w:val="24"/>
          <w:szCs w:val="24"/>
          <w:shd w:val="clear" w:color="auto" w:fill="FFFFFF"/>
        </w:rPr>
        <w:t>.</w:t>
      </w:r>
      <w:r w:rsidR="00F800F6">
        <w:rPr>
          <w:rFonts w:ascii="Arial" w:hAnsi="Arial" w:cs="Arial"/>
          <w:color w:val="111111"/>
          <w:sz w:val="24"/>
          <w:szCs w:val="24"/>
          <w:shd w:val="clear" w:color="auto" w:fill="FFFFFF"/>
        </w:rPr>
        <w:t xml:space="preserve"> </w:t>
      </w:r>
    </w:p>
    <w:p w:rsidR="00F800F6" w:rsidRPr="00DB7CDB" w:rsidRDefault="00F800F6" w:rsidP="00F800F6">
      <w:pPr>
        <w:spacing w:line="360" w:lineRule="auto"/>
        <w:jc w:val="both"/>
        <w:rPr>
          <w:rFonts w:ascii="Arial" w:hAnsi="Arial" w:cs="Arial"/>
          <w:color w:val="111111"/>
          <w:sz w:val="24"/>
          <w:szCs w:val="24"/>
          <w:shd w:val="clear" w:color="auto" w:fill="FFFFFF"/>
        </w:rPr>
      </w:pPr>
      <w:r w:rsidRPr="00DB7CDB">
        <w:rPr>
          <w:rFonts w:ascii="Arial" w:hAnsi="Arial" w:cs="Arial"/>
          <w:color w:val="111111"/>
          <w:sz w:val="24"/>
          <w:szCs w:val="24"/>
          <w:shd w:val="clear" w:color="auto" w:fill="FFFFFF"/>
        </w:rPr>
        <w:t xml:space="preserve">En la actualidad se define a la “esquizofrenia como una perturbación del pensamiento sensible al ambiente y harto a menudo persistente o recurrente con un sustrato de disfunción cerebral (cognitiva, perceptiva, anatómica o bioquímica) bastante convincente, que ha sido adquirida (por vía traumática, infecciosa, etc.) y o heredada por medio de los genes” (Anderson et al., 1986). </w:t>
      </w:r>
    </w:p>
    <w:p w:rsidR="00F800F6" w:rsidRDefault="00F800F6" w:rsidP="00F800F6">
      <w:pPr>
        <w:spacing w:line="360" w:lineRule="auto"/>
        <w:jc w:val="both"/>
        <w:rPr>
          <w:rFonts w:ascii="Arial" w:hAnsi="Arial" w:cs="Arial"/>
          <w:color w:val="111111"/>
          <w:sz w:val="24"/>
          <w:szCs w:val="24"/>
          <w:shd w:val="clear" w:color="auto" w:fill="FFFFFF"/>
        </w:rPr>
      </w:pPr>
      <w:r w:rsidRPr="00DB7CDB">
        <w:rPr>
          <w:rFonts w:ascii="Arial" w:hAnsi="Arial" w:cs="Arial"/>
          <w:color w:val="111111"/>
          <w:sz w:val="24"/>
          <w:szCs w:val="24"/>
          <w:shd w:val="clear" w:color="auto" w:fill="FFFFFF"/>
        </w:rPr>
        <w:lastRenderedPageBreak/>
        <w:t xml:space="preserve"> Es un desorden cerebral  que deteriora la capacidad de las personas para pensar, para dominar sus emociones, tomar decisiones y relacionarse con los demás. Es una enfermedad psíquica que afecta a la mente, al conjunto de actividades o procesos psíquicos conscientes o inconscientes. El cerebro enferma y entra en crisis debido a la tensión experimentada que actúa como catalizador o detonante de la enfermedad en una persona con predisposición a contraerla.  </w:t>
      </w:r>
    </w:p>
    <w:p w:rsidR="00F800F6" w:rsidRDefault="00F800F6" w:rsidP="00F800F6">
      <w:pPr>
        <w:spacing w:line="360" w:lineRule="auto"/>
        <w:jc w:val="both"/>
        <w:rPr>
          <w:rFonts w:ascii="Arial" w:hAnsi="Arial" w:cs="Arial"/>
          <w:color w:val="111111"/>
          <w:sz w:val="24"/>
          <w:szCs w:val="24"/>
          <w:shd w:val="clear" w:color="auto" w:fill="FFFFFF"/>
        </w:rPr>
      </w:pPr>
      <w:r w:rsidRPr="00DB7CDB">
        <w:rPr>
          <w:rFonts w:ascii="Arial" w:hAnsi="Arial" w:cs="Arial"/>
          <w:color w:val="111111"/>
          <w:sz w:val="24"/>
          <w:szCs w:val="24"/>
          <w:shd w:val="clear" w:color="auto" w:fill="FFFFFF"/>
        </w:rPr>
        <w:t>Es un trastorno psiquiátrico grave y debilitante, que abarca probablemente un grupo de enfermedades caracterizadas por distorsiones del pensamiento y la percepción,  por afectos y emociones inapropiadas y/o aplanadas y con una marcada tendencia al aislamiento social.</w:t>
      </w:r>
    </w:p>
    <w:p w:rsidR="00F800F6" w:rsidRPr="00DB7CDB"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680E83" w:rsidP="00F800F6">
      <w:pPr>
        <w:spacing w:line="360" w:lineRule="auto"/>
        <w:jc w:val="both"/>
        <w:rPr>
          <w:rFonts w:ascii="Arial" w:hAnsi="Arial" w:cs="Arial"/>
          <w:color w:val="111111"/>
          <w:sz w:val="24"/>
          <w:szCs w:val="24"/>
          <w:shd w:val="clear" w:color="auto" w:fill="FFFFFF"/>
        </w:rPr>
      </w:pPr>
      <w:r>
        <w:rPr>
          <w:noProof/>
          <w:lang w:eastAsia="es-MX"/>
        </w:rPr>
        <w:drawing>
          <wp:anchor distT="0" distB="0" distL="114300" distR="114300" simplePos="0" relativeHeight="251665408" behindDoc="0" locked="0" layoutInCell="1" allowOverlap="1" wp14:anchorId="50775E1A" wp14:editId="0E61F5B2">
            <wp:simplePos x="0" y="0"/>
            <wp:positionH relativeFrom="column">
              <wp:posOffset>-4445</wp:posOffset>
            </wp:positionH>
            <wp:positionV relativeFrom="paragraph">
              <wp:posOffset>183057</wp:posOffset>
            </wp:positionV>
            <wp:extent cx="5431790" cy="3054350"/>
            <wp:effectExtent l="0" t="0" r="0" b="0"/>
            <wp:wrapNone/>
            <wp:docPr id="6" name="Imagen 6" descr="Qué es la esquizofrenia? Síntomas, causas y cómo tr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esquizofrenia? Síntomas, causas y cómo tr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90"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Default="00F800F6" w:rsidP="00F800F6">
      <w:pPr>
        <w:spacing w:line="360" w:lineRule="auto"/>
        <w:jc w:val="both"/>
        <w:rPr>
          <w:rFonts w:ascii="Arial" w:hAnsi="Arial" w:cs="Arial"/>
          <w:color w:val="111111"/>
          <w:sz w:val="24"/>
          <w:szCs w:val="24"/>
          <w:shd w:val="clear" w:color="auto" w:fill="FFFFFF"/>
        </w:rPr>
      </w:pPr>
    </w:p>
    <w:p w:rsidR="00F800F6" w:rsidRPr="00DB7CDB" w:rsidRDefault="00F800F6" w:rsidP="00F800F6">
      <w:pPr>
        <w:spacing w:line="360" w:lineRule="auto"/>
        <w:jc w:val="both"/>
        <w:rPr>
          <w:rFonts w:ascii="Arial" w:hAnsi="Arial" w:cs="Arial"/>
          <w:color w:val="111111"/>
          <w:sz w:val="24"/>
          <w:szCs w:val="24"/>
          <w:shd w:val="clear" w:color="auto" w:fill="FFFFFF"/>
        </w:rPr>
      </w:pPr>
    </w:p>
    <w:p w:rsidR="00F800F6" w:rsidRDefault="00F800F6" w:rsidP="000D735F">
      <w:pPr>
        <w:spacing w:line="360" w:lineRule="auto"/>
        <w:jc w:val="both"/>
        <w:rPr>
          <w:rFonts w:ascii="Arial" w:hAnsi="Arial" w:cs="Arial"/>
          <w:color w:val="111111"/>
          <w:sz w:val="24"/>
          <w:szCs w:val="24"/>
          <w:shd w:val="clear" w:color="auto" w:fill="FFFFFF"/>
        </w:rPr>
      </w:pPr>
    </w:p>
    <w:p w:rsidR="00B3412B" w:rsidRDefault="00B3412B" w:rsidP="000D735F">
      <w:pPr>
        <w:spacing w:line="360" w:lineRule="auto"/>
        <w:jc w:val="both"/>
        <w:rPr>
          <w:rFonts w:ascii="Arial" w:hAnsi="Arial" w:cs="Arial"/>
          <w:color w:val="111111"/>
          <w:sz w:val="24"/>
          <w:szCs w:val="24"/>
          <w:shd w:val="clear" w:color="auto" w:fill="FFFFFF"/>
        </w:rPr>
      </w:pPr>
    </w:p>
    <w:p w:rsidR="00B3412B" w:rsidRDefault="00B3412B" w:rsidP="000D735F">
      <w:pPr>
        <w:spacing w:line="360" w:lineRule="auto"/>
        <w:jc w:val="both"/>
        <w:rPr>
          <w:rFonts w:ascii="Arial" w:hAnsi="Arial" w:cs="Arial"/>
          <w:color w:val="111111"/>
          <w:sz w:val="24"/>
          <w:szCs w:val="24"/>
          <w:shd w:val="clear" w:color="auto" w:fill="FFFFFF"/>
        </w:rPr>
      </w:pPr>
    </w:p>
    <w:p w:rsidR="00A253F0" w:rsidRDefault="00A253F0" w:rsidP="000D735F">
      <w:pPr>
        <w:spacing w:line="360" w:lineRule="auto"/>
        <w:jc w:val="both"/>
        <w:rPr>
          <w:rFonts w:ascii="Arial" w:hAnsi="Arial" w:cs="Arial"/>
          <w:color w:val="111111"/>
          <w:sz w:val="24"/>
          <w:szCs w:val="24"/>
          <w:shd w:val="clear" w:color="auto" w:fill="FFFFFF"/>
        </w:rPr>
      </w:pPr>
    </w:p>
    <w:p w:rsidR="007962ED" w:rsidRPr="00A253F0" w:rsidRDefault="007962ED" w:rsidP="000D735F">
      <w:pPr>
        <w:spacing w:line="360" w:lineRule="auto"/>
        <w:jc w:val="both"/>
        <w:rPr>
          <w:rFonts w:ascii="Arial" w:hAnsi="Arial" w:cs="Arial"/>
          <w:b/>
          <w:color w:val="111111"/>
          <w:sz w:val="28"/>
          <w:szCs w:val="28"/>
          <w:shd w:val="clear" w:color="auto" w:fill="FFFFFF"/>
        </w:rPr>
      </w:pPr>
      <w:r w:rsidRPr="00A253F0">
        <w:rPr>
          <w:rFonts w:ascii="Arial" w:hAnsi="Arial" w:cs="Arial"/>
          <w:b/>
          <w:color w:val="111111"/>
          <w:sz w:val="28"/>
          <w:szCs w:val="28"/>
          <w:shd w:val="clear" w:color="auto" w:fill="FFFFFF"/>
        </w:rPr>
        <w:lastRenderedPageBreak/>
        <w:t xml:space="preserve">2.2 </w:t>
      </w:r>
      <w:r w:rsidR="00B3412B" w:rsidRPr="00A253F0">
        <w:rPr>
          <w:rFonts w:ascii="Arial" w:hAnsi="Arial" w:cs="Arial"/>
          <w:b/>
          <w:color w:val="111111"/>
          <w:sz w:val="28"/>
          <w:szCs w:val="28"/>
          <w:shd w:val="clear" w:color="auto" w:fill="FFFFFF"/>
        </w:rPr>
        <w:t xml:space="preserve">ENFOQUES Y </w:t>
      </w:r>
      <w:r w:rsidRPr="00A253F0">
        <w:rPr>
          <w:rFonts w:ascii="Arial" w:hAnsi="Arial" w:cs="Arial"/>
          <w:b/>
          <w:color w:val="111111"/>
          <w:sz w:val="28"/>
          <w:szCs w:val="28"/>
          <w:shd w:val="clear" w:color="auto" w:fill="FFFFFF"/>
        </w:rPr>
        <w:t>TENDENCIAS TEORICAS</w:t>
      </w:r>
    </w:p>
    <w:p w:rsidR="0087757D" w:rsidRDefault="00FF626D"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     </w:t>
      </w:r>
      <w:r w:rsidR="00B3412B" w:rsidRPr="00B3412B">
        <w:rPr>
          <w:rFonts w:ascii="Arial" w:hAnsi="Arial" w:cs="Arial"/>
          <w:color w:val="111111"/>
          <w:sz w:val="24"/>
          <w:szCs w:val="24"/>
          <w:shd w:val="clear" w:color="auto" w:fill="FFFFFF"/>
        </w:rPr>
        <w:t>A comienzos del siglo XX, surgen nuevos enfoques y tendencias como el Psicoanálisis de Freud y la Psicopatología de Jaspers.  Freud, no hizo gran uso del concepto bleuleriano de esquizofren</w:t>
      </w:r>
      <w:r w:rsidR="00113F08">
        <w:rPr>
          <w:rFonts w:ascii="Arial" w:hAnsi="Arial" w:cs="Arial"/>
          <w:color w:val="111111"/>
          <w:sz w:val="24"/>
          <w:szCs w:val="24"/>
          <w:shd w:val="clear" w:color="auto" w:fill="FFFFFF"/>
        </w:rPr>
        <w:t>ia, pese a que tampoco lo rechazo</w:t>
      </w:r>
      <w:r w:rsidR="00B3412B" w:rsidRPr="00B3412B">
        <w:rPr>
          <w:rFonts w:ascii="Arial" w:hAnsi="Arial" w:cs="Arial"/>
          <w:color w:val="111111"/>
          <w:sz w:val="24"/>
          <w:szCs w:val="24"/>
          <w:shd w:val="clear" w:color="auto" w:fill="FFFFFF"/>
        </w:rPr>
        <w:t xml:space="preserve">. </w:t>
      </w:r>
      <w:r w:rsidR="00113F08">
        <w:rPr>
          <w:rFonts w:ascii="Arial" w:hAnsi="Arial" w:cs="Arial"/>
          <w:color w:val="111111"/>
          <w:sz w:val="24"/>
          <w:szCs w:val="24"/>
          <w:shd w:val="clear" w:color="auto" w:fill="FFFFFF"/>
        </w:rPr>
        <w:t>Solicito</w:t>
      </w:r>
      <w:r w:rsidR="00B3412B" w:rsidRPr="00B3412B">
        <w:rPr>
          <w:rFonts w:ascii="Arial" w:hAnsi="Arial" w:cs="Arial"/>
          <w:color w:val="111111"/>
          <w:sz w:val="24"/>
          <w:szCs w:val="24"/>
          <w:shd w:val="clear" w:color="auto" w:fill="FFFFFF"/>
        </w:rPr>
        <w:t xml:space="preserve"> que debía hablarse de “parafrenias”</w:t>
      </w:r>
      <w:r w:rsidR="00FB3A7C">
        <w:rPr>
          <w:rFonts w:ascii="Arial" w:hAnsi="Arial" w:cs="Arial"/>
          <w:color w:val="111111"/>
          <w:sz w:val="24"/>
          <w:szCs w:val="24"/>
          <w:shd w:val="clear" w:color="auto" w:fill="FFFFFF"/>
        </w:rPr>
        <w:t xml:space="preserve"> </w:t>
      </w:r>
      <w:r w:rsidR="00FB3A7C" w:rsidRPr="00FB3A7C">
        <w:rPr>
          <w:rFonts w:ascii="Arial" w:hAnsi="Arial" w:cs="Arial"/>
          <w:color w:val="111111"/>
          <w:sz w:val="24"/>
          <w:szCs w:val="24"/>
          <w:shd w:val="clear" w:color="auto" w:fill="FFFFFF"/>
        </w:rPr>
        <w:t>(</w:t>
      </w:r>
      <w:r w:rsidR="00FB3A7C" w:rsidRPr="00FB3A7C">
        <w:rPr>
          <w:rFonts w:ascii="Arial" w:hAnsi="Arial" w:cs="Arial"/>
          <w:color w:val="222222"/>
          <w:sz w:val="24"/>
          <w:szCs w:val="24"/>
          <w:shd w:val="clear" w:color="auto" w:fill="FFFFFF"/>
        </w:rPr>
        <w:t>psicosis parafrénica)</w:t>
      </w:r>
      <w:r w:rsidR="00B3412B" w:rsidRPr="00B3412B">
        <w:rPr>
          <w:rFonts w:ascii="Arial" w:hAnsi="Arial" w:cs="Arial"/>
          <w:color w:val="111111"/>
          <w:sz w:val="24"/>
          <w:szCs w:val="24"/>
          <w:shd w:val="clear" w:color="auto" w:fill="FFFFFF"/>
        </w:rPr>
        <w:t xml:space="preserve"> destacando de este modo las similitudes con la paranoia, cuadro que estudió en profundidad.  </w:t>
      </w:r>
    </w:p>
    <w:p w:rsidR="00B3412B" w:rsidRDefault="00B3412B" w:rsidP="000D735F">
      <w:pPr>
        <w:spacing w:line="360" w:lineRule="auto"/>
        <w:jc w:val="both"/>
        <w:rPr>
          <w:rFonts w:ascii="Arial" w:hAnsi="Arial" w:cs="Arial"/>
          <w:color w:val="111111"/>
          <w:sz w:val="24"/>
          <w:szCs w:val="24"/>
          <w:shd w:val="clear" w:color="auto" w:fill="FFFFFF"/>
        </w:rPr>
      </w:pPr>
      <w:r w:rsidRPr="00B3412B">
        <w:rPr>
          <w:rFonts w:ascii="Arial" w:hAnsi="Arial" w:cs="Arial"/>
          <w:color w:val="111111"/>
          <w:sz w:val="24"/>
          <w:szCs w:val="24"/>
          <w:shd w:val="clear" w:color="auto" w:fill="FFFFFF"/>
        </w:rPr>
        <w:t xml:space="preserve">En su famoso análisis del “Caso Schreber” desarrolla los modos básicos de comprensión de la psicosis desde la perspectiva psicoanalítica.   En las neurosis el conflicto entre los impulsos instintivos del Ello y la realidad se resuelve en una represión inconsciente de parte del Yo; el conflicto es reprimido y reaparece luego como síntoma. En las psicosis, el conflicto en lugar de motivar la represión, produce un apartamento de la realidad, supone una profunda regresión a fases </w:t>
      </w:r>
      <w:r w:rsidR="00A02976" w:rsidRPr="00B3412B">
        <w:rPr>
          <w:rFonts w:ascii="Arial" w:hAnsi="Arial" w:cs="Arial"/>
          <w:color w:val="111111"/>
          <w:sz w:val="24"/>
          <w:szCs w:val="24"/>
          <w:shd w:val="clear" w:color="auto" w:fill="FFFFFF"/>
        </w:rPr>
        <w:t>pre objétales</w:t>
      </w:r>
      <w:r w:rsidRPr="00B3412B">
        <w:rPr>
          <w:rFonts w:ascii="Arial" w:hAnsi="Arial" w:cs="Arial"/>
          <w:color w:val="111111"/>
          <w:sz w:val="24"/>
          <w:szCs w:val="24"/>
          <w:shd w:val="clear" w:color="auto" w:fill="FFFFFF"/>
        </w:rPr>
        <w:t>, es decir, aquellas en que la diferenciación entre objeto y sujeto aún no existe. El psicótico forcluye, excluye y rechaza contenidos psíquicos como si no existieran (Ferrari, 1997).</w:t>
      </w:r>
    </w:p>
    <w:p w:rsidR="00250037" w:rsidRDefault="00250037"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En los años 50,</w:t>
      </w:r>
      <w:r w:rsidRPr="00250037">
        <w:rPr>
          <w:rFonts w:ascii="Arial" w:hAnsi="Arial" w:cs="Arial"/>
          <w:color w:val="111111"/>
          <w:sz w:val="24"/>
          <w:szCs w:val="24"/>
          <w:shd w:val="clear" w:color="auto" w:fill="FFFFFF"/>
        </w:rPr>
        <w:t xml:space="preserve"> se produjeron una serie de descubrimientos que generaron un profundo cambio en los tratamientos psicológicos y psiquiátricos, entre los cuales podemos mencionar en términos generales:  </w:t>
      </w:r>
    </w:p>
    <w:p w:rsidR="00250037" w:rsidRPr="00250037" w:rsidRDefault="00250037" w:rsidP="00250037">
      <w:pPr>
        <w:pStyle w:val="Prrafodelista"/>
        <w:numPr>
          <w:ilvl w:val="0"/>
          <w:numId w:val="9"/>
        </w:numPr>
        <w:spacing w:line="360" w:lineRule="auto"/>
        <w:jc w:val="both"/>
        <w:rPr>
          <w:rFonts w:ascii="Arial" w:hAnsi="Arial" w:cs="Arial"/>
          <w:color w:val="111111"/>
          <w:sz w:val="24"/>
          <w:szCs w:val="24"/>
          <w:shd w:val="clear" w:color="auto" w:fill="FFFFFF"/>
        </w:rPr>
      </w:pPr>
      <w:r w:rsidRPr="00250037">
        <w:rPr>
          <w:rFonts w:ascii="Arial" w:hAnsi="Arial" w:cs="Arial"/>
          <w:color w:val="111111"/>
          <w:sz w:val="24"/>
          <w:szCs w:val="24"/>
          <w:shd w:val="clear" w:color="auto" w:fill="FFFFFF"/>
        </w:rPr>
        <w:t>El descubrimiento de las propiedades neurolépticas de la clorpromazina, por los investigadores franceses Delay y Denniker. Los mismos detectaron que una molécula química, la clorpromazina, a menudo era capaz de anular los estragos del proceso psicótico. La clor</w:t>
      </w:r>
      <w:r>
        <w:rPr>
          <w:rFonts w:ascii="Arial" w:hAnsi="Arial" w:cs="Arial"/>
          <w:color w:val="111111"/>
          <w:sz w:val="24"/>
          <w:szCs w:val="24"/>
          <w:shd w:val="clear" w:color="auto" w:fill="FFFFFF"/>
        </w:rPr>
        <w:t xml:space="preserve">promazina es una fenotiazina y </w:t>
      </w:r>
      <w:r w:rsidRPr="00250037">
        <w:rPr>
          <w:rFonts w:ascii="Arial" w:hAnsi="Arial" w:cs="Arial"/>
          <w:color w:val="111111"/>
          <w:sz w:val="24"/>
          <w:szCs w:val="24"/>
          <w:shd w:val="clear" w:color="auto" w:fill="FFFFFF"/>
        </w:rPr>
        <w:t xml:space="preserve">sucesivas modificaciones de este núcleo original van produciendo la aparición de distintos fármacos de este grupo base con acciones selectivas.  </w:t>
      </w:r>
    </w:p>
    <w:p w:rsidR="004C1CD9" w:rsidRDefault="00250037" w:rsidP="00250037">
      <w:pPr>
        <w:pStyle w:val="Prrafodelista"/>
        <w:numPr>
          <w:ilvl w:val="0"/>
          <w:numId w:val="9"/>
        </w:numPr>
        <w:spacing w:line="360" w:lineRule="auto"/>
        <w:jc w:val="both"/>
        <w:rPr>
          <w:rFonts w:ascii="Arial" w:hAnsi="Arial" w:cs="Arial"/>
          <w:color w:val="111111"/>
          <w:sz w:val="24"/>
          <w:szCs w:val="24"/>
          <w:shd w:val="clear" w:color="auto" w:fill="FFFFFF"/>
        </w:rPr>
      </w:pPr>
      <w:r w:rsidRPr="00250037">
        <w:rPr>
          <w:rFonts w:ascii="Arial" w:hAnsi="Arial" w:cs="Arial"/>
          <w:color w:val="111111"/>
          <w:sz w:val="24"/>
          <w:szCs w:val="24"/>
          <w:shd w:val="clear" w:color="auto" w:fill="FFFFFF"/>
        </w:rPr>
        <w:t xml:space="preserve">El descubrimiento de fármacos antidepresivos (hiproniazida e imipramina) por Klein y Kuhn. </w:t>
      </w:r>
    </w:p>
    <w:p w:rsidR="001235D7" w:rsidRDefault="00250037" w:rsidP="00250037">
      <w:pPr>
        <w:pStyle w:val="Prrafodelista"/>
        <w:numPr>
          <w:ilvl w:val="0"/>
          <w:numId w:val="9"/>
        </w:numPr>
        <w:spacing w:line="360" w:lineRule="auto"/>
        <w:jc w:val="both"/>
        <w:rPr>
          <w:rFonts w:ascii="Arial" w:hAnsi="Arial" w:cs="Arial"/>
          <w:color w:val="111111"/>
          <w:sz w:val="24"/>
          <w:szCs w:val="24"/>
          <w:shd w:val="clear" w:color="auto" w:fill="FFFFFF"/>
        </w:rPr>
      </w:pPr>
      <w:r w:rsidRPr="00250037">
        <w:rPr>
          <w:rFonts w:ascii="Arial" w:hAnsi="Arial" w:cs="Arial"/>
          <w:color w:val="111111"/>
          <w:sz w:val="24"/>
          <w:szCs w:val="24"/>
          <w:shd w:val="clear" w:color="auto" w:fill="FFFFFF"/>
        </w:rPr>
        <w:t>El descubrimiento de las propiedades anti maníacas del carbonato de litio por Cade (Ferrari, 1997; Vidal Alarcón, 1986).</w:t>
      </w:r>
    </w:p>
    <w:p w:rsidR="00F50C59" w:rsidRDefault="00F50C59" w:rsidP="00F50C59">
      <w:pPr>
        <w:spacing w:line="360" w:lineRule="auto"/>
        <w:ind w:left="360"/>
        <w:jc w:val="both"/>
        <w:rPr>
          <w:rFonts w:ascii="Arial" w:hAnsi="Arial" w:cs="Arial"/>
          <w:color w:val="111111"/>
          <w:sz w:val="24"/>
          <w:szCs w:val="24"/>
          <w:shd w:val="clear" w:color="auto" w:fill="FFFFFF"/>
        </w:rPr>
      </w:pPr>
      <w:r w:rsidRPr="00F50C59">
        <w:rPr>
          <w:rFonts w:ascii="Arial" w:hAnsi="Arial" w:cs="Arial"/>
          <w:color w:val="111111"/>
          <w:sz w:val="24"/>
          <w:szCs w:val="24"/>
          <w:shd w:val="clear" w:color="auto" w:fill="FFFFFF"/>
        </w:rPr>
        <w:lastRenderedPageBreak/>
        <w:t>Hasta la aparición de los psicofármacos la única terapéutica que se disponía eran las curas de choque las cuales consistían en llevar al paciente a un estado comatoso mediante la administración progresiva de unidades de insulina, luego de conseguido el coma se lo sacaba del mismo suministrándosele glucosa; la angustia de muerte experimentada por el paciente parecía sedar sus síntomas psicóticos. Otro medio terapéutico era el tratamiento electroconvulsivante (electroshock o TEC) que consiste en la aplicación de electrodos humedecidos en agua salada en  ambas regiones fronto parietales, una corriente eléctrica alterna de 50 períodos a 110 voltios durante menos de un segundo, todo esto precedido de medicación anestésica para evitar las convulsiones (Ferrari, 1997).</w:t>
      </w:r>
    </w:p>
    <w:p w:rsidR="008D0974" w:rsidRDefault="008D0974" w:rsidP="00F50C59">
      <w:pPr>
        <w:spacing w:line="360" w:lineRule="auto"/>
        <w:ind w:left="360"/>
        <w:jc w:val="both"/>
        <w:rPr>
          <w:rFonts w:ascii="Arial" w:hAnsi="Arial" w:cs="Arial"/>
          <w:color w:val="111111"/>
          <w:sz w:val="24"/>
          <w:szCs w:val="24"/>
          <w:shd w:val="clear" w:color="auto" w:fill="FFFFFF"/>
        </w:rPr>
      </w:pPr>
      <w:r w:rsidRPr="008D0974">
        <w:rPr>
          <w:rFonts w:ascii="Arial" w:hAnsi="Arial" w:cs="Arial"/>
          <w:color w:val="111111"/>
          <w:sz w:val="24"/>
          <w:szCs w:val="24"/>
          <w:shd w:val="clear" w:color="auto" w:fill="FFFFFF"/>
        </w:rPr>
        <w:t xml:space="preserve">Diversos autores señalaron en diferentes épocas la presencia de condiciones anómalas en las familias de los esquizofrénicos, que serían las responsables de la génesis del trastorno.  </w:t>
      </w:r>
    </w:p>
    <w:p w:rsidR="008D0974" w:rsidRDefault="008D0974" w:rsidP="00F50C59">
      <w:pPr>
        <w:spacing w:line="360" w:lineRule="auto"/>
        <w:ind w:left="360"/>
        <w:jc w:val="both"/>
        <w:rPr>
          <w:rFonts w:ascii="Arial" w:hAnsi="Arial" w:cs="Arial"/>
          <w:color w:val="111111"/>
          <w:sz w:val="24"/>
          <w:szCs w:val="24"/>
          <w:shd w:val="clear" w:color="auto" w:fill="FFFFFF"/>
        </w:rPr>
      </w:pPr>
      <w:r w:rsidRPr="008D0974">
        <w:rPr>
          <w:rFonts w:ascii="Arial" w:hAnsi="Arial" w:cs="Arial"/>
          <w:color w:val="111111"/>
          <w:sz w:val="24"/>
          <w:szCs w:val="24"/>
          <w:shd w:val="clear" w:color="auto" w:fill="FFFFFF"/>
        </w:rPr>
        <w:t>Desde la década de los años 50 y a partir de los t</w:t>
      </w:r>
      <w:r>
        <w:rPr>
          <w:rFonts w:ascii="Arial" w:hAnsi="Arial" w:cs="Arial"/>
          <w:color w:val="111111"/>
          <w:sz w:val="24"/>
          <w:szCs w:val="24"/>
          <w:shd w:val="clear" w:color="auto" w:fill="FFFFFF"/>
        </w:rPr>
        <w:t>rabajos de Frieda Fromm, en los que se graba</w:t>
      </w:r>
      <w:r w:rsidRPr="008D0974">
        <w:rPr>
          <w:rFonts w:ascii="Arial" w:hAnsi="Arial" w:cs="Arial"/>
          <w:color w:val="111111"/>
          <w:sz w:val="24"/>
          <w:szCs w:val="24"/>
          <w:shd w:val="clear" w:color="auto" w:fill="FFFFFF"/>
        </w:rPr>
        <w:t xml:space="preserve"> el término de “Madre</w:t>
      </w:r>
      <w:r>
        <w:rPr>
          <w:rFonts w:ascii="Arial" w:hAnsi="Arial" w:cs="Arial"/>
          <w:color w:val="111111"/>
          <w:sz w:val="24"/>
          <w:szCs w:val="24"/>
          <w:shd w:val="clear" w:color="auto" w:fill="FFFFFF"/>
        </w:rPr>
        <w:t xml:space="preserve"> </w:t>
      </w:r>
      <w:r w:rsidRPr="008D0974">
        <w:rPr>
          <w:rFonts w:ascii="Arial" w:hAnsi="Arial" w:cs="Arial"/>
          <w:color w:val="111111"/>
          <w:sz w:val="24"/>
          <w:szCs w:val="24"/>
          <w:shd w:val="clear" w:color="auto" w:fill="FFFFFF"/>
        </w:rPr>
        <w:t>Esquizofrenógena” (agresiva, dominante pero insegura), se inician diversas escuelas con un enfoque común de tipo psicodinámico.</w:t>
      </w:r>
      <w:r>
        <w:rPr>
          <w:rFonts w:ascii="Arial" w:hAnsi="Arial" w:cs="Arial"/>
          <w:color w:val="111111"/>
          <w:sz w:val="24"/>
          <w:szCs w:val="24"/>
          <w:shd w:val="clear" w:color="auto" w:fill="FFFFFF"/>
        </w:rPr>
        <w:t xml:space="preserve"> </w:t>
      </w:r>
      <w:r w:rsidRPr="008D0974">
        <w:rPr>
          <w:rFonts w:ascii="Arial" w:hAnsi="Arial" w:cs="Arial"/>
          <w:color w:val="111111"/>
          <w:sz w:val="24"/>
          <w:szCs w:val="24"/>
          <w:shd w:val="clear" w:color="auto" w:fill="FFFFFF"/>
        </w:rPr>
        <w:t xml:space="preserve">El </w:t>
      </w:r>
      <w:r>
        <w:rPr>
          <w:rFonts w:ascii="Arial" w:hAnsi="Arial" w:cs="Arial"/>
          <w:color w:val="111111"/>
          <w:sz w:val="24"/>
          <w:szCs w:val="24"/>
          <w:shd w:val="clear" w:color="auto" w:fill="FFFFFF"/>
        </w:rPr>
        <w:t>concepto del “Doble Vínculo”</w:t>
      </w:r>
      <w:r w:rsidRPr="008D0974">
        <w:rPr>
          <w:rFonts w:ascii="Arial" w:hAnsi="Arial" w:cs="Arial"/>
          <w:color w:val="111111"/>
          <w:sz w:val="24"/>
          <w:szCs w:val="24"/>
          <w:shd w:val="clear" w:color="auto" w:fill="FFFFFF"/>
        </w:rPr>
        <w:t>,</w:t>
      </w:r>
      <w:r>
        <w:rPr>
          <w:rFonts w:ascii="Arial" w:hAnsi="Arial" w:cs="Arial"/>
          <w:color w:val="111111"/>
          <w:sz w:val="24"/>
          <w:szCs w:val="24"/>
          <w:shd w:val="clear" w:color="auto" w:fill="FFFFFF"/>
        </w:rPr>
        <w:t xml:space="preserve"> destaca la importancia de lo perjudicial</w:t>
      </w:r>
      <w:r w:rsidR="009053A0">
        <w:rPr>
          <w:rFonts w:ascii="Arial" w:hAnsi="Arial" w:cs="Arial"/>
          <w:color w:val="111111"/>
          <w:sz w:val="24"/>
          <w:szCs w:val="24"/>
          <w:shd w:val="clear" w:color="auto" w:fill="FFFFFF"/>
        </w:rPr>
        <w:t xml:space="preserve"> de mensajes opuestos que provenían</w:t>
      </w:r>
      <w:r w:rsidRPr="008D0974">
        <w:rPr>
          <w:rFonts w:ascii="Arial" w:hAnsi="Arial" w:cs="Arial"/>
          <w:color w:val="111111"/>
          <w:sz w:val="24"/>
          <w:szCs w:val="24"/>
          <w:shd w:val="clear" w:color="auto" w:fill="FFFFFF"/>
        </w:rPr>
        <w:t xml:space="preserve"> de los padres, espe</w:t>
      </w:r>
      <w:r w:rsidR="009053A0">
        <w:rPr>
          <w:rFonts w:ascii="Arial" w:hAnsi="Arial" w:cs="Arial"/>
          <w:color w:val="111111"/>
          <w:sz w:val="24"/>
          <w:szCs w:val="24"/>
          <w:shd w:val="clear" w:color="auto" w:fill="FFFFFF"/>
        </w:rPr>
        <w:t>cialmente de la madre, que fundaban</w:t>
      </w:r>
      <w:r w:rsidRPr="008D0974">
        <w:rPr>
          <w:rFonts w:ascii="Arial" w:hAnsi="Arial" w:cs="Arial"/>
          <w:color w:val="111111"/>
          <w:sz w:val="24"/>
          <w:szCs w:val="24"/>
          <w:shd w:val="clear" w:color="auto" w:fill="FFFFFF"/>
        </w:rPr>
        <w:t xml:space="preserve"> en el niño un estado de frustración, rabia, temor que lo llevan a refugiarse en la psicosis.</w:t>
      </w:r>
    </w:p>
    <w:p w:rsidR="00BB46E7" w:rsidRDefault="00BB46E7" w:rsidP="00F50C59">
      <w:pPr>
        <w:spacing w:line="360" w:lineRule="auto"/>
        <w:ind w:left="360"/>
        <w:jc w:val="both"/>
        <w:rPr>
          <w:rFonts w:ascii="Arial" w:hAnsi="Arial" w:cs="Arial"/>
          <w:color w:val="111111"/>
          <w:sz w:val="24"/>
          <w:szCs w:val="24"/>
          <w:shd w:val="clear" w:color="auto" w:fill="FFFFFF"/>
        </w:rPr>
      </w:pPr>
      <w:r w:rsidRPr="00BB46E7">
        <w:rPr>
          <w:rFonts w:ascii="Arial" w:hAnsi="Arial" w:cs="Arial"/>
          <w:color w:val="111111"/>
          <w:sz w:val="24"/>
          <w:szCs w:val="24"/>
          <w:shd w:val="clear" w:color="auto" w:fill="FFFFFF"/>
        </w:rPr>
        <w:t xml:space="preserve">Wynne y Singer proponen que el flujo de la comunicación interfamiliar es disruptiva por la </w:t>
      </w:r>
      <w:r>
        <w:rPr>
          <w:rFonts w:ascii="Arial" w:hAnsi="Arial" w:cs="Arial"/>
          <w:color w:val="111111"/>
          <w:sz w:val="24"/>
          <w:szCs w:val="24"/>
          <w:shd w:val="clear" w:color="auto" w:fill="FFFFFF"/>
        </w:rPr>
        <w:t>personalidad de cada sujeto</w:t>
      </w:r>
      <w:r w:rsidRPr="00BB46E7">
        <w:rPr>
          <w:rFonts w:ascii="Arial" w:hAnsi="Arial" w:cs="Arial"/>
          <w:color w:val="111111"/>
          <w:sz w:val="24"/>
          <w:szCs w:val="24"/>
          <w:shd w:val="clear" w:color="auto" w:fill="FFFFFF"/>
        </w:rPr>
        <w:t xml:space="preserve"> que participa en ella, esto produce el desarrollo de una comunicación verbal única en la familia; el problema surge cuando el niño debe relacionarse</w:t>
      </w:r>
      <w:r w:rsidR="00DB7CDB">
        <w:rPr>
          <w:rFonts w:ascii="Arial" w:hAnsi="Arial" w:cs="Arial"/>
          <w:color w:val="111111"/>
          <w:sz w:val="24"/>
          <w:szCs w:val="24"/>
          <w:shd w:val="clear" w:color="auto" w:fill="FFFFFF"/>
        </w:rPr>
        <w:t xml:space="preserve"> con otras maneras que son</w:t>
      </w:r>
      <w:r w:rsidRPr="00BB46E7">
        <w:rPr>
          <w:rFonts w:ascii="Arial" w:hAnsi="Arial" w:cs="Arial"/>
          <w:color w:val="111111"/>
          <w:sz w:val="24"/>
          <w:szCs w:val="24"/>
          <w:shd w:val="clear" w:color="auto" w:fill="FFFFFF"/>
        </w:rPr>
        <w:t xml:space="preserve"> distintos al de su familia</w:t>
      </w:r>
      <w:r>
        <w:rPr>
          <w:rFonts w:ascii="Arial" w:hAnsi="Arial" w:cs="Arial"/>
          <w:color w:val="111111"/>
          <w:sz w:val="24"/>
          <w:szCs w:val="24"/>
          <w:shd w:val="clear" w:color="auto" w:fill="FFFFFF"/>
        </w:rPr>
        <w:t xml:space="preserve">. </w:t>
      </w:r>
      <w:r w:rsidRPr="00BB46E7">
        <w:rPr>
          <w:rFonts w:ascii="Arial" w:hAnsi="Arial" w:cs="Arial"/>
          <w:color w:val="111111"/>
          <w:sz w:val="24"/>
          <w:szCs w:val="24"/>
          <w:shd w:val="clear" w:color="auto" w:fill="FFFFFF"/>
        </w:rPr>
        <w:t>En las últimas décadas los teóricos de orientación biológica han justificado el papel notable que desempeñan los factores genéticos, bioquímicos y anatómicos en la transmisión y manifestación de las perturbaciones esquizofrénicas</w:t>
      </w:r>
      <w:r>
        <w:rPr>
          <w:rFonts w:ascii="Arial" w:hAnsi="Arial" w:cs="Arial"/>
          <w:color w:val="111111"/>
          <w:sz w:val="24"/>
          <w:szCs w:val="24"/>
          <w:shd w:val="clear" w:color="auto" w:fill="FFFFFF"/>
        </w:rPr>
        <w:t>.</w:t>
      </w:r>
    </w:p>
    <w:p w:rsidR="00BB46E7" w:rsidRDefault="00BB46E7" w:rsidP="00F50C59">
      <w:pPr>
        <w:spacing w:line="360" w:lineRule="auto"/>
        <w:ind w:left="360"/>
        <w:jc w:val="both"/>
        <w:rPr>
          <w:rFonts w:ascii="Arial" w:hAnsi="Arial" w:cs="Arial"/>
          <w:color w:val="111111"/>
          <w:sz w:val="24"/>
          <w:szCs w:val="24"/>
          <w:shd w:val="clear" w:color="auto" w:fill="FFFFFF"/>
        </w:rPr>
      </w:pPr>
      <w:r w:rsidRPr="00BB46E7">
        <w:rPr>
          <w:rFonts w:ascii="Arial" w:hAnsi="Arial" w:cs="Arial"/>
          <w:color w:val="111111"/>
          <w:sz w:val="24"/>
          <w:szCs w:val="24"/>
          <w:shd w:val="clear" w:color="auto" w:fill="FFFFFF"/>
        </w:rPr>
        <w:lastRenderedPageBreak/>
        <w:t>Las distintas significaciones en torno a la esquizofrenia han contribuido a que esta enfermedad represente históricamente el paradigma de la locura.  Es un trastorno grave con un alto coste social, laboral, económico y familiar alrededor del cual se han tejido innumerables teorías y connotaciones sociales negativas de ahí que se perfila como uno de los grupos más estigmatizados de nuestra sociedad. Gran parte de esto se debe al miedo, a la incomprensión y a la desproporcionada e inapropiada publicidad que se les otorga a los enfermos mentales entorno a sus conductas violentas y criminales. Sobre las familias también recaen estereotipos negativos, las conductas</w:t>
      </w:r>
      <w:r>
        <w:rPr>
          <w:rFonts w:ascii="Arial" w:hAnsi="Arial" w:cs="Arial"/>
          <w:color w:val="111111"/>
          <w:sz w:val="24"/>
          <w:szCs w:val="24"/>
          <w:shd w:val="clear" w:color="auto" w:fill="FFFFFF"/>
        </w:rPr>
        <w:t xml:space="preserve"> </w:t>
      </w:r>
      <w:r w:rsidRPr="00BB46E7">
        <w:rPr>
          <w:rFonts w:ascii="Arial" w:hAnsi="Arial" w:cs="Arial"/>
          <w:color w:val="111111"/>
          <w:sz w:val="24"/>
          <w:szCs w:val="24"/>
          <w:shd w:val="clear" w:color="auto" w:fill="FFFFFF"/>
        </w:rPr>
        <w:t>relacionadas con la esquizofrenia suelen resultar embarazosas desde el punto de vista social ya que en ocasiones los pacientes acusan a sus vecinos, empleadores de intentar envenenarlos; también descuidan su higiene personal o se muestran desconsiderados hacia las necesidades ajenas. Los pacientes y su familia corren el riesgo de ser rechazados por la comunidad en que viven.</w:t>
      </w:r>
    </w:p>
    <w:p w:rsidR="00A52ACC" w:rsidRDefault="00A52ACC"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4422E2" w:rsidRDefault="004422E2" w:rsidP="00F50C59">
      <w:pPr>
        <w:spacing w:line="360" w:lineRule="auto"/>
        <w:ind w:left="360"/>
        <w:jc w:val="both"/>
        <w:rPr>
          <w:rFonts w:ascii="Arial" w:hAnsi="Arial" w:cs="Arial"/>
          <w:color w:val="111111"/>
          <w:sz w:val="24"/>
          <w:szCs w:val="24"/>
          <w:shd w:val="clear" w:color="auto" w:fill="FFFFFF"/>
        </w:rPr>
      </w:pPr>
    </w:p>
    <w:p w:rsidR="0023463A" w:rsidRDefault="0023463A" w:rsidP="005722F5">
      <w:pPr>
        <w:spacing w:line="360" w:lineRule="auto"/>
        <w:rPr>
          <w:rFonts w:ascii="Arial" w:hAnsi="Arial" w:cs="Arial"/>
          <w:b/>
          <w:color w:val="111111"/>
          <w:sz w:val="28"/>
          <w:szCs w:val="28"/>
          <w:shd w:val="clear" w:color="auto" w:fill="FFFFFF"/>
        </w:rPr>
      </w:pPr>
      <w:r>
        <w:rPr>
          <w:rFonts w:ascii="Arial" w:hAnsi="Arial" w:cs="Arial"/>
          <w:b/>
          <w:color w:val="111111"/>
          <w:sz w:val="28"/>
          <w:szCs w:val="28"/>
          <w:shd w:val="clear" w:color="auto" w:fill="FFFFFF"/>
        </w:rPr>
        <w:lastRenderedPageBreak/>
        <w:t>2.3 SINTOMAS</w:t>
      </w:r>
    </w:p>
    <w:p w:rsidR="0023463A" w:rsidRDefault="00132656" w:rsidP="00132656">
      <w:pPr>
        <w:spacing w:line="360" w:lineRule="auto"/>
        <w:jc w:val="both"/>
        <w:rPr>
          <w:rFonts w:ascii="Arial" w:hAnsi="Arial" w:cs="Arial"/>
          <w:color w:val="111111"/>
          <w:sz w:val="24"/>
          <w:szCs w:val="24"/>
          <w:shd w:val="clear" w:color="auto" w:fill="FFFFFF"/>
        </w:rPr>
      </w:pPr>
      <w:r w:rsidRPr="00132656">
        <w:rPr>
          <w:rFonts w:ascii="Arial" w:hAnsi="Arial" w:cs="Arial"/>
          <w:color w:val="111111"/>
          <w:sz w:val="24"/>
          <w:szCs w:val="24"/>
          <w:shd w:val="clear" w:color="auto" w:fill="FFFFFF"/>
        </w:rPr>
        <w:t>La esquizofrenia es muy polimorfa tanto en sus formas clínicas como en la aparición de sus s</w:t>
      </w:r>
      <w:r>
        <w:rPr>
          <w:rFonts w:ascii="Arial" w:hAnsi="Arial" w:cs="Arial"/>
          <w:color w:val="111111"/>
          <w:sz w:val="24"/>
          <w:szCs w:val="24"/>
          <w:shd w:val="clear" w:color="auto" w:fill="FFFFFF"/>
        </w:rPr>
        <w:t xml:space="preserve">íntomas </w:t>
      </w:r>
      <w:sdt>
        <w:sdtPr>
          <w:rPr>
            <w:rFonts w:ascii="Arial" w:hAnsi="Arial" w:cs="Arial"/>
            <w:color w:val="111111"/>
            <w:sz w:val="24"/>
            <w:szCs w:val="24"/>
            <w:shd w:val="clear" w:color="auto" w:fill="FFFFFF"/>
          </w:rPr>
          <w:id w:val="1883128200"/>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sidRPr="00132656">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5E14C4" w:rsidRDefault="00132656" w:rsidP="00132656">
      <w:pPr>
        <w:spacing w:line="360" w:lineRule="auto"/>
        <w:jc w:val="both"/>
        <w:rPr>
          <w:rFonts w:ascii="Arial" w:hAnsi="Arial" w:cs="Arial"/>
          <w:color w:val="111111"/>
          <w:sz w:val="24"/>
          <w:szCs w:val="24"/>
          <w:shd w:val="clear" w:color="auto" w:fill="FFFFFF"/>
        </w:rPr>
      </w:pPr>
      <w:r w:rsidRPr="00132656">
        <w:rPr>
          <w:rFonts w:ascii="Arial" w:hAnsi="Arial" w:cs="Arial"/>
          <w:color w:val="111111"/>
          <w:sz w:val="24"/>
          <w:szCs w:val="24"/>
          <w:shd w:val="clear" w:color="auto" w:fill="FFFFFF"/>
        </w:rPr>
        <w:t>En la actualidad se considera que la esquizofrenia no se trata de una única enfermedad, sino de un grupo de trastornos mentales asociados que comparten algunos síntomas</w:t>
      </w:r>
      <w:r>
        <w:rPr>
          <w:rFonts w:ascii="Arial" w:hAnsi="Arial" w:cs="Arial"/>
          <w:color w:val="111111"/>
          <w:sz w:val="24"/>
          <w:szCs w:val="24"/>
          <w:shd w:val="clear" w:color="auto" w:fill="FFFFFF"/>
        </w:rPr>
        <w:t xml:space="preserve"> </w:t>
      </w:r>
      <w:r w:rsidRPr="00132656">
        <w:rPr>
          <w:rFonts w:ascii="Arial" w:hAnsi="Arial" w:cs="Arial"/>
          <w:color w:val="111111"/>
          <w:sz w:val="24"/>
          <w:szCs w:val="24"/>
          <w:shd w:val="clear" w:color="auto" w:fill="FFFFFF"/>
        </w:rPr>
        <w:t>las características esenciales de la esquizofrenia son “una mezcla de signos y síntomas peculiares tanto positivos como negativos que han estado presentes una parte significativa de tiempo durante un período de un mes y con algunos signos del trastorno que han persistido durante al menos</w:t>
      </w:r>
      <w:r w:rsidR="002A5E4F">
        <w:rPr>
          <w:rFonts w:ascii="Arial" w:hAnsi="Arial" w:cs="Arial"/>
          <w:color w:val="111111"/>
          <w:sz w:val="24"/>
          <w:szCs w:val="24"/>
          <w:shd w:val="clear" w:color="auto" w:fill="FFFFFF"/>
        </w:rPr>
        <w:t xml:space="preserve"> </w:t>
      </w:r>
      <w:r w:rsidR="002A5E4F" w:rsidRPr="002A5E4F">
        <w:rPr>
          <w:rFonts w:ascii="Arial" w:hAnsi="Arial" w:cs="Arial"/>
          <w:color w:val="111111"/>
          <w:sz w:val="24"/>
          <w:szCs w:val="24"/>
          <w:shd w:val="clear" w:color="auto" w:fill="FFFFFF"/>
        </w:rPr>
        <w:t xml:space="preserve">seis meses. Estos signos y síntomas están asociados a una marcada disfunción social o laboral”.  </w:t>
      </w:r>
    </w:p>
    <w:p w:rsidR="00132656" w:rsidRDefault="002A5E4F" w:rsidP="008B64A2">
      <w:pPr>
        <w:spacing w:line="360" w:lineRule="auto"/>
        <w:jc w:val="both"/>
        <w:rPr>
          <w:rFonts w:ascii="Arial" w:hAnsi="Arial" w:cs="Arial"/>
          <w:color w:val="111111"/>
          <w:sz w:val="24"/>
          <w:szCs w:val="24"/>
          <w:shd w:val="clear" w:color="auto" w:fill="FFFFFF"/>
        </w:rPr>
      </w:pPr>
      <w:r w:rsidRPr="002A5E4F">
        <w:rPr>
          <w:rFonts w:ascii="Arial" w:hAnsi="Arial" w:cs="Arial"/>
          <w:color w:val="111111"/>
          <w:sz w:val="24"/>
          <w:szCs w:val="24"/>
          <w:shd w:val="clear" w:color="auto" w:fill="FFFFFF"/>
        </w:rPr>
        <w:t>Los síntomas característicos de la esquizofrenia implican un abanico de disfunciones cognoscitivas y emocionales que incluyen la percepción, el pensamiento inferencial, el lenguaje y la comunicación, la organización comportamental, la afectividad, la fluidez y la productividad del pensamiento y</w:t>
      </w:r>
      <w:r w:rsidR="005E14C4">
        <w:rPr>
          <w:rFonts w:ascii="Arial" w:hAnsi="Arial" w:cs="Arial"/>
          <w:color w:val="111111"/>
          <w:sz w:val="24"/>
          <w:szCs w:val="24"/>
          <w:shd w:val="clear" w:color="auto" w:fill="FFFFFF"/>
        </w:rPr>
        <w:t xml:space="preserve"> el habla</w:t>
      </w:r>
      <w:r w:rsidRPr="002A5E4F">
        <w:rPr>
          <w:rFonts w:ascii="Arial" w:hAnsi="Arial" w:cs="Arial"/>
          <w:color w:val="111111"/>
          <w:sz w:val="24"/>
          <w:szCs w:val="24"/>
          <w:shd w:val="clear" w:color="auto" w:fill="FFFFFF"/>
        </w:rPr>
        <w:t>, la voluntad, la motivación y la atención.</w:t>
      </w:r>
      <w:r w:rsidR="005E14C4">
        <w:rPr>
          <w:rFonts w:ascii="Arial" w:hAnsi="Arial" w:cs="Arial"/>
          <w:color w:val="111111"/>
          <w:sz w:val="24"/>
          <w:szCs w:val="24"/>
          <w:shd w:val="clear" w:color="auto" w:fill="FFFFFF"/>
        </w:rPr>
        <w:t xml:space="preserve"> </w:t>
      </w:r>
    </w:p>
    <w:p w:rsidR="005E14C4" w:rsidRDefault="005E14C4" w:rsidP="00132656">
      <w:pPr>
        <w:spacing w:line="360" w:lineRule="auto"/>
        <w:jc w:val="both"/>
        <w:rPr>
          <w:rFonts w:ascii="Arial" w:hAnsi="Arial" w:cs="Arial"/>
          <w:color w:val="111111"/>
          <w:sz w:val="24"/>
          <w:szCs w:val="24"/>
          <w:shd w:val="clear" w:color="auto" w:fill="FFFFFF"/>
        </w:rPr>
      </w:pPr>
      <w:r w:rsidRPr="005E14C4">
        <w:rPr>
          <w:rFonts w:ascii="Arial" w:hAnsi="Arial" w:cs="Arial"/>
          <w:color w:val="111111"/>
          <w:sz w:val="24"/>
          <w:szCs w:val="24"/>
          <w:shd w:val="clear" w:color="auto" w:fill="FFFFFF"/>
        </w:rPr>
        <w:t>Los síntomas pueden conceptualizarse como pertenecientes a dos amplias categorías: los síntomas positivos</w:t>
      </w:r>
      <w:r w:rsidRPr="005E14C4">
        <w:t xml:space="preserve"> </w:t>
      </w:r>
      <w:r w:rsidRPr="005E14C4">
        <w:rPr>
          <w:rFonts w:ascii="Arial" w:hAnsi="Arial" w:cs="Arial"/>
          <w:color w:val="111111"/>
          <w:sz w:val="24"/>
          <w:szCs w:val="24"/>
          <w:shd w:val="clear" w:color="auto" w:fill="FFFFFF"/>
        </w:rPr>
        <w:t>los cuales reflejan un exceso de las funciones mentales y, los síntomas negativos</w:t>
      </w:r>
      <w:r>
        <w:rPr>
          <w:rFonts w:ascii="Arial" w:hAnsi="Arial" w:cs="Arial"/>
          <w:color w:val="111111"/>
          <w:sz w:val="24"/>
          <w:szCs w:val="24"/>
          <w:shd w:val="clear" w:color="auto" w:fill="FFFFFF"/>
        </w:rPr>
        <w:t xml:space="preserve"> </w:t>
      </w:r>
      <w:r w:rsidRPr="005E14C4">
        <w:rPr>
          <w:rFonts w:ascii="Arial" w:hAnsi="Arial" w:cs="Arial"/>
          <w:color w:val="111111"/>
          <w:sz w:val="24"/>
          <w:szCs w:val="24"/>
          <w:shd w:val="clear" w:color="auto" w:fill="FFFFFF"/>
        </w:rPr>
        <w:t>que implican una disminución o pérdida de las funciones normales</w:t>
      </w:r>
      <w:r>
        <w:rPr>
          <w:rFonts w:ascii="Arial" w:hAnsi="Arial" w:cs="Arial"/>
          <w:color w:val="111111"/>
          <w:sz w:val="24"/>
          <w:szCs w:val="24"/>
          <w:shd w:val="clear" w:color="auto" w:fill="FFFFFF"/>
        </w:rPr>
        <w:t>.</w:t>
      </w:r>
    </w:p>
    <w:p w:rsidR="005E14C4" w:rsidRDefault="005E14C4" w:rsidP="00132656">
      <w:pPr>
        <w:spacing w:line="360" w:lineRule="auto"/>
        <w:jc w:val="both"/>
        <w:rPr>
          <w:rFonts w:ascii="Arial" w:hAnsi="Arial" w:cs="Arial"/>
          <w:color w:val="111111"/>
          <w:sz w:val="24"/>
          <w:szCs w:val="24"/>
          <w:shd w:val="clear" w:color="auto" w:fill="FFFFFF"/>
        </w:rPr>
      </w:pPr>
      <w:r w:rsidRPr="005E14C4">
        <w:rPr>
          <w:rFonts w:ascii="Arial" w:hAnsi="Arial" w:cs="Arial"/>
          <w:color w:val="111111"/>
          <w:sz w:val="24"/>
          <w:szCs w:val="24"/>
          <w:shd w:val="clear" w:color="auto" w:fill="FFFFFF"/>
        </w:rPr>
        <w:t xml:space="preserve">Los síntomas positivos suelen ser útiles para el diagnóstico de la enfermedad, al estar presentes en un porcentaje importante de pacientes (65% de frecuencia de  delirios, 52% de alucinaciones); pero no lo son tanto, para predecir el pronóstico o la evolución a medio o largo plazo, ni constituyen el núcleo de la enfermedad.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Delirios.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Alucinaciones.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Distorsiones o exageraciones en el lenguaje.</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 Lenguaje desorganizado.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lastRenderedPageBreak/>
        <w:t xml:space="preserve">• Conducta desorganizada.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Conducta Catatónica.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Agitación.</w:t>
      </w:r>
    </w:p>
    <w:p w:rsidR="005E14C4" w:rsidRDefault="005E14C4" w:rsidP="00132656">
      <w:pPr>
        <w:spacing w:line="360" w:lineRule="auto"/>
        <w:jc w:val="both"/>
        <w:rPr>
          <w:rFonts w:ascii="Arial" w:hAnsi="Arial" w:cs="Arial"/>
          <w:color w:val="111111"/>
          <w:sz w:val="24"/>
          <w:szCs w:val="24"/>
          <w:shd w:val="clear" w:color="auto" w:fill="FFFFFF"/>
        </w:rPr>
      </w:pPr>
      <w:r w:rsidRPr="005E14C4">
        <w:rPr>
          <w:rFonts w:ascii="Arial" w:hAnsi="Arial" w:cs="Arial"/>
          <w:color w:val="111111"/>
          <w:sz w:val="24"/>
          <w:szCs w:val="24"/>
          <w:shd w:val="clear" w:color="auto" w:fill="FFFFFF"/>
        </w:rPr>
        <w:t xml:space="preserve">Los síntomas negativos son considerados la clave para comprender la esquizofrenia a nivel fisiopatológico,  ya que se cree que probablemente están </w:t>
      </w:r>
      <w:r w:rsidR="00996945" w:rsidRPr="005E14C4">
        <w:rPr>
          <w:rFonts w:ascii="Arial" w:hAnsi="Arial" w:cs="Arial"/>
          <w:color w:val="111111"/>
          <w:sz w:val="24"/>
          <w:szCs w:val="24"/>
          <w:shd w:val="clear" w:color="auto" w:fill="FFFFFF"/>
        </w:rPr>
        <w:t>más</w:t>
      </w:r>
      <w:r w:rsidRPr="005E14C4">
        <w:rPr>
          <w:rFonts w:ascii="Arial" w:hAnsi="Arial" w:cs="Arial"/>
          <w:color w:val="111111"/>
          <w:sz w:val="24"/>
          <w:szCs w:val="24"/>
          <w:shd w:val="clear" w:color="auto" w:fill="FFFFFF"/>
        </w:rPr>
        <w:t xml:space="preserve"> cerca de las causas de la misma e incluso en el origen de otros síntomas según explica Bousoño et al. (2005).</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Afecto embotado.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Aplanamiento afectivo (limitaciones en el rango de intensidad de la expresión emocional).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Alogia (restricciones en la fluidez y productividad del pensamiento y del lenguaje).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Abulia (restricciones en el inicio de las conductas dirigidas hacia una meta).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Anhe</w:t>
      </w:r>
      <w:bookmarkStart w:id="1" w:name="_GoBack"/>
      <w:bookmarkEnd w:id="1"/>
      <w:r w:rsidRPr="00996945">
        <w:rPr>
          <w:rFonts w:ascii="Arial" w:hAnsi="Arial" w:cs="Arial"/>
          <w:color w:val="111111"/>
          <w:sz w:val="24"/>
          <w:szCs w:val="24"/>
          <w:shd w:val="clear" w:color="auto" w:fill="FFFFFF"/>
        </w:rPr>
        <w:t xml:space="preserve">donia (falta de placer)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Atención deteriorada.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Retraimiento emocional.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Escasa capacidad de contacto.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Pasividad.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Retraimiento social apático.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Dificultad en el pensamiento abstracto. </w:t>
      </w: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xml:space="preserve">• Falta de espontaneidad. </w:t>
      </w:r>
    </w:p>
    <w:p w:rsidR="005E14C4"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 Pensamiento estereotipado.</w:t>
      </w:r>
    </w:p>
    <w:p w:rsidR="00996945" w:rsidRDefault="00996945" w:rsidP="00132656">
      <w:pPr>
        <w:spacing w:line="360" w:lineRule="auto"/>
        <w:jc w:val="both"/>
        <w:rPr>
          <w:rFonts w:ascii="Arial" w:hAnsi="Arial" w:cs="Arial"/>
          <w:color w:val="111111"/>
          <w:sz w:val="24"/>
          <w:szCs w:val="24"/>
          <w:shd w:val="clear" w:color="auto" w:fill="FFFFFF"/>
        </w:rPr>
      </w:pPr>
    </w:p>
    <w:p w:rsidR="00996945" w:rsidRDefault="00996945" w:rsidP="00132656">
      <w:pPr>
        <w:spacing w:line="360" w:lineRule="auto"/>
        <w:jc w:val="both"/>
        <w:rPr>
          <w:rFonts w:ascii="Arial" w:hAnsi="Arial" w:cs="Arial"/>
          <w:color w:val="111111"/>
          <w:sz w:val="24"/>
          <w:szCs w:val="24"/>
          <w:shd w:val="clear" w:color="auto" w:fill="FFFFFF"/>
        </w:rPr>
      </w:pPr>
    </w:p>
    <w:p w:rsidR="00996945" w:rsidRDefault="00996945" w:rsidP="00132656">
      <w:p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lastRenderedPageBreak/>
        <w:t xml:space="preserve">Los </w:t>
      </w:r>
      <w:r w:rsidRPr="004A1402">
        <w:rPr>
          <w:rFonts w:ascii="Arial" w:hAnsi="Arial" w:cs="Arial"/>
          <w:color w:val="111111"/>
          <w:sz w:val="24"/>
          <w:szCs w:val="24"/>
          <w:shd w:val="clear" w:color="auto" w:fill="FFFFFF"/>
        </w:rPr>
        <w:t xml:space="preserve">síntomas </w:t>
      </w:r>
      <w:r w:rsidRPr="00996945">
        <w:rPr>
          <w:rFonts w:ascii="Arial" w:hAnsi="Arial" w:cs="Arial"/>
          <w:color w:val="111111"/>
          <w:sz w:val="24"/>
          <w:szCs w:val="24"/>
          <w:shd w:val="clear" w:color="auto" w:fill="FFFFFF"/>
        </w:rPr>
        <w:t>comprenden seis grupos principales:</w:t>
      </w:r>
    </w:p>
    <w:p w:rsidR="008E35E9" w:rsidRDefault="00996945" w:rsidP="0051721D">
      <w:pPr>
        <w:pStyle w:val="Prrafodelista"/>
        <w:numPr>
          <w:ilvl w:val="0"/>
          <w:numId w:val="12"/>
        </w:numPr>
        <w:spacing w:line="360" w:lineRule="auto"/>
        <w:jc w:val="both"/>
        <w:rPr>
          <w:rFonts w:ascii="Arial" w:hAnsi="Arial" w:cs="Arial"/>
          <w:color w:val="111111"/>
          <w:sz w:val="24"/>
          <w:szCs w:val="24"/>
          <w:shd w:val="clear" w:color="auto" w:fill="FFFFFF"/>
        </w:rPr>
      </w:pPr>
      <w:r w:rsidRPr="00996945">
        <w:rPr>
          <w:rFonts w:ascii="Arial" w:hAnsi="Arial" w:cs="Arial"/>
          <w:color w:val="111111"/>
          <w:sz w:val="24"/>
          <w:szCs w:val="24"/>
          <w:shd w:val="clear" w:color="auto" w:fill="FFFFFF"/>
        </w:rPr>
        <w:t>Trastornos del pensamiento y del habla</w:t>
      </w:r>
      <w:r>
        <w:rPr>
          <w:rFonts w:ascii="Arial" w:hAnsi="Arial" w:cs="Arial"/>
          <w:color w:val="111111"/>
          <w:sz w:val="24"/>
          <w:szCs w:val="24"/>
          <w:shd w:val="clear" w:color="auto" w:fill="FFFFFF"/>
        </w:rPr>
        <w:t xml:space="preserve">: </w:t>
      </w:r>
    </w:p>
    <w:p w:rsidR="00996945" w:rsidRPr="008E35E9" w:rsidRDefault="00996945"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Los esquizofrénicos tienen grandes dificultades para ordenar sus pensamientos de manera lógica y para extraer conclusiones posibles de los pensamientos incoherentes.  </w:t>
      </w:r>
    </w:p>
    <w:p w:rsidR="008E35E9" w:rsidRPr="008E35E9" w:rsidRDefault="00996945"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En palabras de Vallejo Ruiloba (2000) las metonimias, la aglutinación de ideas y mezcla de significaciones conducen a un pensamiento de particular simbología que nos resulta absurdo e incomprensible y nos recuerda </w:t>
      </w:r>
      <w:r w:rsidR="008E35E9" w:rsidRPr="008E35E9">
        <w:rPr>
          <w:rFonts w:ascii="Arial" w:hAnsi="Arial" w:cs="Arial"/>
          <w:color w:val="111111"/>
          <w:sz w:val="24"/>
          <w:szCs w:val="24"/>
          <w:shd w:val="clear" w:color="auto" w:fill="FFFFFF"/>
        </w:rPr>
        <w:t>al pensamiento mágico-primitivo.</w:t>
      </w:r>
    </w:p>
    <w:p w:rsidR="008E35E9" w:rsidRPr="008E35E9" w:rsidRDefault="00996945" w:rsidP="004547BA">
      <w:pPr>
        <w:pStyle w:val="Prrafodelista"/>
        <w:numPr>
          <w:ilvl w:val="0"/>
          <w:numId w:val="11"/>
        </w:num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Trastornos Sensoperceptivos</w:t>
      </w:r>
      <w:r w:rsidR="008E35E9" w:rsidRPr="008E35E9">
        <w:rPr>
          <w:rFonts w:ascii="Arial" w:hAnsi="Arial" w:cs="Arial"/>
          <w:color w:val="111111"/>
          <w:sz w:val="24"/>
          <w:szCs w:val="24"/>
          <w:shd w:val="clear" w:color="auto" w:fill="FFFFFF"/>
        </w:rPr>
        <w:t xml:space="preserve">: </w:t>
      </w:r>
    </w:p>
    <w:p w:rsidR="00996945"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Vallejo Ruiloba (2000), los define como alteraciones de la conciencia de la realidad del mundo que nos rodea.  Los cuadros alucinatorios que se producen en la esquizofrenia son denominados alucinaciones psíquicas.</w:t>
      </w:r>
    </w:p>
    <w:p w:rsidR="004547BA"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Las alucinaciones auditivas consisten en escuchar voces que hablan a la persona, en ocasiones lo critican o amenazan, en ocasiones le ordenan algo.  </w:t>
      </w:r>
    </w:p>
    <w:p w:rsidR="004547BA"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 xml:space="preserve">Las voces pueden ser una o varias, conocidas o desconocidas; en ciertas oportunidades no adoptan forma de voz sino que el paciente las retiene como gritos, aullidos o murmullos ininteligibles.  </w:t>
      </w:r>
    </w:p>
    <w:p w:rsidR="008E35E9" w:rsidRDefault="008E35E9" w:rsidP="008E35E9">
      <w:pPr>
        <w:spacing w:line="360" w:lineRule="auto"/>
        <w:jc w:val="both"/>
        <w:rPr>
          <w:rFonts w:ascii="Arial" w:hAnsi="Arial" w:cs="Arial"/>
          <w:color w:val="111111"/>
          <w:sz w:val="24"/>
          <w:szCs w:val="24"/>
          <w:shd w:val="clear" w:color="auto" w:fill="FFFFFF"/>
        </w:rPr>
      </w:pPr>
      <w:r w:rsidRPr="008E35E9">
        <w:rPr>
          <w:rFonts w:ascii="Arial" w:hAnsi="Arial" w:cs="Arial"/>
          <w:color w:val="111111"/>
          <w:sz w:val="24"/>
          <w:szCs w:val="24"/>
          <w:shd w:val="clear" w:color="auto" w:fill="FFFFFF"/>
        </w:rPr>
        <w:t>Las alucinaciones visuales son menos comunes, suelen producirse cuando los síntomas paranoides son pronunciados y llevan a la persona a ver cosas que en realidad no existen, este hecho los inquieta mucho.</w:t>
      </w:r>
    </w:p>
    <w:p w:rsidR="0051721D" w:rsidRDefault="004547BA" w:rsidP="008E35E9">
      <w:pPr>
        <w:spacing w:line="360" w:lineRule="auto"/>
        <w:jc w:val="both"/>
        <w:rPr>
          <w:rFonts w:ascii="Arial" w:hAnsi="Arial" w:cs="Arial"/>
          <w:color w:val="111111"/>
          <w:sz w:val="24"/>
          <w:szCs w:val="24"/>
          <w:shd w:val="clear" w:color="auto" w:fill="FFFFFF"/>
        </w:rPr>
      </w:pPr>
      <w:r w:rsidRPr="004547BA">
        <w:rPr>
          <w:rFonts w:ascii="Arial" w:hAnsi="Arial" w:cs="Arial"/>
          <w:color w:val="111111"/>
          <w:sz w:val="24"/>
          <w:szCs w:val="24"/>
          <w:shd w:val="clear" w:color="auto" w:fill="FFFFFF"/>
        </w:rPr>
        <w:t xml:space="preserve">A menudo los pacientes dicen percibir malos olores, creen que los demás lo intentan asesinar con un gas venenoso. Este en un ejemplo de alucinaciones olfativas.   El gusto y el olfato están muy ligados, de ahí que también en muchas ocasiones perciben sabores raros y feos que los asocian con veneno.   </w:t>
      </w:r>
    </w:p>
    <w:p w:rsidR="0051721D" w:rsidRPr="0051721D" w:rsidRDefault="004547BA" w:rsidP="0051721D">
      <w:pPr>
        <w:pStyle w:val="Prrafodelista"/>
        <w:numPr>
          <w:ilvl w:val="0"/>
          <w:numId w:val="11"/>
        </w:num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 xml:space="preserve">Trastornos de la Afectividad:  </w:t>
      </w:r>
    </w:p>
    <w:p w:rsidR="004547BA" w:rsidRDefault="004547BA" w:rsidP="0051721D">
      <w:p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lastRenderedPageBreak/>
        <w:t xml:space="preserve"> </w:t>
      </w:r>
      <w:r w:rsidR="0051721D" w:rsidRPr="0051721D">
        <w:rPr>
          <w:rFonts w:ascii="Arial" w:hAnsi="Arial" w:cs="Arial"/>
          <w:color w:val="111111"/>
          <w:sz w:val="24"/>
          <w:szCs w:val="24"/>
          <w:shd w:val="clear" w:color="auto" w:fill="FFFFFF"/>
        </w:rPr>
        <w:t>Durante los primeros estadios de la enfermedad es común la depresión; se producen accesos de pánico, de perplejidad o exaltación.  Con el tiempo se amortiguan los sentimientos emocionales, los pacientes se muestran apáticos, lentos y fríos en sus relaciones emocionales, la personalidad parece insensible y hasta indiferente.</w:t>
      </w:r>
    </w:p>
    <w:p w:rsidR="0051721D" w:rsidRDefault="0051721D" w:rsidP="0051721D">
      <w:p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Una característica de estos pacientes es el negativismo, el cual responde al rechazo de la realidad del mundo objetivo o representa el grado máximo de rigidez de las expresiones emocionales (Vallejo Ruiloba, 2000).</w:t>
      </w:r>
    </w:p>
    <w:p w:rsidR="0051721D" w:rsidRPr="0051721D" w:rsidRDefault="0051721D" w:rsidP="0051721D">
      <w:pPr>
        <w:pStyle w:val="Prrafodelista"/>
        <w:numPr>
          <w:ilvl w:val="0"/>
          <w:numId w:val="11"/>
        </w:num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 xml:space="preserve">Pérdida del poder de </w:t>
      </w:r>
      <w:r>
        <w:rPr>
          <w:rFonts w:ascii="Arial" w:hAnsi="Arial" w:cs="Arial"/>
          <w:color w:val="111111"/>
          <w:sz w:val="24"/>
          <w:szCs w:val="24"/>
          <w:shd w:val="clear" w:color="auto" w:fill="FFFFFF"/>
        </w:rPr>
        <w:t>voluntad y del impulso:</w:t>
      </w:r>
    </w:p>
    <w:p w:rsidR="00E25755" w:rsidRDefault="00E25755" w:rsidP="0051721D">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Poco a </w:t>
      </w:r>
      <w:r w:rsidRPr="00E25755">
        <w:rPr>
          <w:rFonts w:ascii="Arial" w:hAnsi="Arial" w:cs="Arial"/>
          <w:color w:val="111111"/>
          <w:sz w:val="24"/>
          <w:szCs w:val="24"/>
          <w:shd w:val="clear" w:color="auto" w:fill="FFFFFF"/>
        </w:rPr>
        <w:t xml:space="preserve">poco aquella persona que antes era activa y enérgica decide quedarse en la cama en lugar de ir a trabajar </w:t>
      </w:r>
      <w:r>
        <w:rPr>
          <w:rFonts w:ascii="Arial" w:hAnsi="Arial" w:cs="Arial"/>
          <w:color w:val="111111"/>
          <w:sz w:val="24"/>
          <w:szCs w:val="24"/>
          <w:shd w:val="clear" w:color="auto" w:fill="FFFFFF"/>
        </w:rPr>
        <w:t>o cumplir con sus obligaciones, d</w:t>
      </w:r>
      <w:r w:rsidRPr="00E25755">
        <w:rPr>
          <w:rFonts w:ascii="Arial" w:hAnsi="Arial" w:cs="Arial"/>
          <w:color w:val="111111"/>
          <w:sz w:val="24"/>
          <w:szCs w:val="24"/>
          <w:shd w:val="clear" w:color="auto" w:fill="FFFFFF"/>
        </w:rPr>
        <w:t>escuida su aspecto</w:t>
      </w:r>
      <w:r>
        <w:rPr>
          <w:rFonts w:ascii="Arial" w:hAnsi="Arial" w:cs="Arial"/>
          <w:color w:val="111111"/>
          <w:sz w:val="24"/>
          <w:szCs w:val="24"/>
          <w:shd w:val="clear" w:color="auto" w:fill="FFFFFF"/>
        </w:rPr>
        <w:t xml:space="preserve"> físico y deja que se acumule</w:t>
      </w:r>
      <w:r w:rsidRPr="00E25755">
        <w:rPr>
          <w:rFonts w:ascii="Arial" w:hAnsi="Arial" w:cs="Arial"/>
          <w:color w:val="111111"/>
          <w:sz w:val="24"/>
          <w:szCs w:val="24"/>
          <w:shd w:val="clear" w:color="auto" w:fill="FFFFFF"/>
        </w:rPr>
        <w:t xml:space="preserve"> la suciedad</w:t>
      </w:r>
      <w:r>
        <w:rPr>
          <w:rFonts w:ascii="Arial" w:hAnsi="Arial" w:cs="Arial"/>
          <w:color w:val="111111"/>
          <w:sz w:val="24"/>
          <w:szCs w:val="24"/>
          <w:shd w:val="clear" w:color="auto" w:fill="FFFFFF"/>
        </w:rPr>
        <w:t>.</w:t>
      </w:r>
    </w:p>
    <w:p w:rsidR="0051721D" w:rsidRDefault="0051721D" w:rsidP="0051721D">
      <w:pPr>
        <w:spacing w:line="360" w:lineRule="auto"/>
        <w:jc w:val="both"/>
        <w:rPr>
          <w:rFonts w:ascii="Arial" w:hAnsi="Arial" w:cs="Arial"/>
          <w:color w:val="111111"/>
          <w:sz w:val="24"/>
          <w:szCs w:val="24"/>
          <w:shd w:val="clear" w:color="auto" w:fill="FFFFFF"/>
        </w:rPr>
      </w:pPr>
      <w:r w:rsidRPr="0051721D">
        <w:rPr>
          <w:rFonts w:ascii="Arial" w:hAnsi="Arial" w:cs="Arial"/>
          <w:color w:val="111111"/>
          <w:sz w:val="24"/>
          <w:szCs w:val="24"/>
          <w:shd w:val="clear" w:color="auto" w:fill="FFFFFF"/>
        </w:rPr>
        <w:t>La persona p</w:t>
      </w:r>
      <w:r w:rsidR="00E25755">
        <w:rPr>
          <w:rFonts w:ascii="Arial" w:hAnsi="Arial" w:cs="Arial"/>
          <w:color w:val="111111"/>
          <w:sz w:val="24"/>
          <w:szCs w:val="24"/>
          <w:shd w:val="clear" w:color="auto" w:fill="FFFFFF"/>
        </w:rPr>
        <w:t xml:space="preserve">ierde con el tiempo la </w:t>
      </w:r>
      <w:r w:rsidRPr="0051721D">
        <w:rPr>
          <w:rFonts w:ascii="Arial" w:hAnsi="Arial" w:cs="Arial"/>
          <w:color w:val="111111"/>
          <w:sz w:val="24"/>
          <w:szCs w:val="24"/>
          <w:shd w:val="clear" w:color="auto" w:fill="FFFFFF"/>
        </w:rPr>
        <w:t>voluntad, experimenta un</w:t>
      </w:r>
      <w:r w:rsidR="00E25755">
        <w:rPr>
          <w:rFonts w:ascii="Arial" w:hAnsi="Arial" w:cs="Arial"/>
          <w:color w:val="111111"/>
          <w:sz w:val="24"/>
          <w:szCs w:val="24"/>
          <w:shd w:val="clear" w:color="auto" w:fill="FFFFFF"/>
        </w:rPr>
        <w:t>a disminución de la actividad del entorno, se disminuye</w:t>
      </w:r>
      <w:r w:rsidRPr="0051721D">
        <w:rPr>
          <w:rFonts w:ascii="Arial" w:hAnsi="Arial" w:cs="Arial"/>
          <w:color w:val="111111"/>
          <w:sz w:val="24"/>
          <w:szCs w:val="24"/>
          <w:shd w:val="clear" w:color="auto" w:fill="FFFFFF"/>
        </w:rPr>
        <w:t xml:space="preserve"> su capacidad de reacción. Se siente cambiada, cree que sus pensamientos y sentimientos ya no son propios (ideas de pasividad), que está perdiendo su identidad (despersonalización).</w:t>
      </w:r>
    </w:p>
    <w:p w:rsidR="008B64A2" w:rsidRPr="008B64A2" w:rsidRDefault="008B64A2" w:rsidP="008B64A2">
      <w:pPr>
        <w:pStyle w:val="Prrafodelista"/>
        <w:numPr>
          <w:ilvl w:val="0"/>
          <w:numId w:val="11"/>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Trastornos Psicomotores:</w:t>
      </w:r>
    </w:p>
    <w:p w:rsidR="00E25755" w:rsidRDefault="008B64A2" w:rsidP="0051721D">
      <w:pPr>
        <w:spacing w:line="360" w:lineRule="auto"/>
        <w:jc w:val="both"/>
        <w:rPr>
          <w:rFonts w:ascii="Arial" w:hAnsi="Arial" w:cs="Arial"/>
          <w:color w:val="111111"/>
          <w:sz w:val="24"/>
          <w:szCs w:val="24"/>
          <w:shd w:val="clear" w:color="auto" w:fill="FFFFFF"/>
        </w:rPr>
      </w:pPr>
      <w:r w:rsidRPr="008B64A2">
        <w:rPr>
          <w:rFonts w:ascii="Arial" w:hAnsi="Arial" w:cs="Arial"/>
          <w:color w:val="111111"/>
          <w:sz w:val="24"/>
          <w:szCs w:val="24"/>
          <w:shd w:val="clear" w:color="auto" w:fill="FFFFFF"/>
        </w:rPr>
        <w:t>En el sujeto tiene lugar un peculiar cambio del tono muscular, que puede ir desde un período de rigidez catatónica, manteniendo una postura rígida y resistiendo la fuerza ejercida para ser movido y presentarse con posterioridad abruptos y recortados episodios de agita</w:t>
      </w:r>
      <w:r>
        <w:rPr>
          <w:rFonts w:ascii="Arial" w:hAnsi="Arial" w:cs="Arial"/>
          <w:color w:val="111111"/>
          <w:sz w:val="24"/>
          <w:szCs w:val="24"/>
          <w:shd w:val="clear" w:color="auto" w:fill="FFFFFF"/>
        </w:rPr>
        <w:t>ción psicomotriz</w:t>
      </w:r>
      <w:sdt>
        <w:sdtPr>
          <w:rPr>
            <w:rFonts w:ascii="Arial" w:hAnsi="Arial" w:cs="Arial"/>
            <w:color w:val="111111"/>
            <w:sz w:val="24"/>
            <w:szCs w:val="24"/>
            <w:shd w:val="clear" w:color="auto" w:fill="FFFFFF"/>
          </w:rPr>
          <w:id w:val="339279712"/>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8B64A2">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AC60ED" w:rsidRDefault="00FC70CC" w:rsidP="0051721D">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La</w:t>
      </w:r>
      <w:r w:rsidR="008B64A2" w:rsidRPr="008B64A2">
        <w:rPr>
          <w:rFonts w:ascii="Arial" w:hAnsi="Arial" w:cs="Arial"/>
          <w:color w:val="111111"/>
          <w:sz w:val="24"/>
          <w:szCs w:val="24"/>
          <w:shd w:val="clear" w:color="auto" w:fill="FFFFFF"/>
        </w:rPr>
        <w:t xml:space="preserve"> expresión del trastorno psicomotor en la esquizofrenia es </w:t>
      </w:r>
      <w:r>
        <w:rPr>
          <w:rFonts w:ascii="Arial" w:hAnsi="Arial" w:cs="Arial"/>
          <w:color w:val="111111"/>
          <w:sz w:val="24"/>
          <w:szCs w:val="24"/>
          <w:shd w:val="clear" w:color="auto" w:fill="FFFFFF"/>
        </w:rPr>
        <w:t xml:space="preserve">el </w:t>
      </w:r>
      <w:r w:rsidR="008B64A2" w:rsidRPr="008B64A2">
        <w:rPr>
          <w:rFonts w:ascii="Arial" w:hAnsi="Arial" w:cs="Arial"/>
          <w:color w:val="111111"/>
          <w:sz w:val="24"/>
          <w:szCs w:val="24"/>
          <w:shd w:val="clear" w:color="auto" w:fill="FFFFFF"/>
        </w:rPr>
        <w:t xml:space="preserve">estupor catatónico, </w:t>
      </w:r>
      <w:r>
        <w:rPr>
          <w:rFonts w:ascii="Arial" w:hAnsi="Arial" w:cs="Arial"/>
          <w:color w:val="111111"/>
          <w:sz w:val="24"/>
          <w:szCs w:val="24"/>
          <w:shd w:val="clear" w:color="auto" w:fill="FFFFFF"/>
        </w:rPr>
        <w:t xml:space="preserve"> que se entiende</w:t>
      </w:r>
      <w:r w:rsidR="008B64A2" w:rsidRPr="008B64A2">
        <w:rPr>
          <w:rFonts w:ascii="Arial" w:hAnsi="Arial" w:cs="Arial"/>
          <w:color w:val="111111"/>
          <w:sz w:val="24"/>
          <w:szCs w:val="24"/>
          <w:shd w:val="clear" w:color="auto" w:fill="FFFFFF"/>
        </w:rPr>
        <w:t xml:space="preserve"> como la disminución o falt</w:t>
      </w:r>
      <w:r>
        <w:rPr>
          <w:rFonts w:ascii="Arial" w:hAnsi="Arial" w:cs="Arial"/>
          <w:color w:val="111111"/>
          <w:sz w:val="24"/>
          <w:szCs w:val="24"/>
          <w:shd w:val="clear" w:color="auto" w:fill="FFFFFF"/>
        </w:rPr>
        <w:t xml:space="preserve">a de contacto con el exterior. </w:t>
      </w:r>
      <w:r w:rsidR="008B64A2" w:rsidRPr="008B64A2">
        <w:rPr>
          <w:rFonts w:ascii="Arial" w:hAnsi="Arial" w:cs="Arial"/>
          <w:color w:val="111111"/>
          <w:sz w:val="24"/>
          <w:szCs w:val="24"/>
          <w:shd w:val="clear" w:color="auto" w:fill="FFFFFF"/>
        </w:rPr>
        <w:t>Los signos catatónicos varían desde modales y gesticulaciones extrañas hasta posturas exageradas y raras.</w:t>
      </w:r>
    </w:p>
    <w:p w:rsidR="00AC60ED" w:rsidRPr="00AC60ED" w:rsidRDefault="00AC60ED" w:rsidP="00AC60ED">
      <w:pPr>
        <w:pStyle w:val="Prrafodelista"/>
        <w:numPr>
          <w:ilvl w:val="0"/>
          <w:numId w:val="11"/>
        </w:numPr>
        <w:spacing w:line="360" w:lineRule="auto"/>
        <w:jc w:val="both"/>
        <w:rPr>
          <w:rFonts w:ascii="Arial" w:hAnsi="Arial" w:cs="Arial"/>
          <w:color w:val="111111"/>
          <w:sz w:val="24"/>
          <w:szCs w:val="24"/>
          <w:shd w:val="clear" w:color="auto" w:fill="FFFFFF"/>
        </w:rPr>
      </w:pPr>
      <w:r w:rsidRPr="00AC60ED">
        <w:rPr>
          <w:rFonts w:ascii="Arial" w:hAnsi="Arial" w:cs="Arial"/>
          <w:color w:val="111111"/>
          <w:sz w:val="24"/>
          <w:szCs w:val="24"/>
          <w:shd w:val="clear" w:color="auto" w:fill="FFFFFF"/>
        </w:rPr>
        <w:t>Síntomas Físicos:</w:t>
      </w:r>
    </w:p>
    <w:p w:rsidR="0023463A" w:rsidRDefault="003C5928" w:rsidP="005722F5">
      <w:pPr>
        <w:spacing w:line="360" w:lineRule="auto"/>
        <w:rPr>
          <w:rFonts w:ascii="Arial" w:hAnsi="Arial" w:cs="Arial"/>
          <w:color w:val="111111"/>
          <w:sz w:val="24"/>
          <w:szCs w:val="24"/>
          <w:shd w:val="clear" w:color="auto" w:fill="FFFFFF"/>
        </w:rPr>
      </w:pPr>
      <w:r>
        <w:rPr>
          <w:rFonts w:ascii="Arial" w:hAnsi="Arial" w:cs="Arial"/>
          <w:color w:val="111111"/>
          <w:sz w:val="24"/>
          <w:szCs w:val="24"/>
          <w:shd w:val="clear" w:color="auto" w:fill="FFFFFF"/>
        </w:rPr>
        <w:t>Los síntomas s</w:t>
      </w:r>
      <w:r w:rsidRPr="003C5928">
        <w:rPr>
          <w:rFonts w:ascii="Arial" w:hAnsi="Arial" w:cs="Arial"/>
          <w:color w:val="111111"/>
          <w:sz w:val="24"/>
          <w:szCs w:val="24"/>
          <w:shd w:val="clear" w:color="auto" w:fill="FFFFFF"/>
        </w:rPr>
        <w:t xml:space="preserve">e presentan en la esquizofrenia como la piel grasa y manchada,   la cianosis de </w:t>
      </w:r>
      <w:r w:rsidR="008C2109">
        <w:rPr>
          <w:rFonts w:ascii="Arial" w:hAnsi="Arial" w:cs="Arial"/>
          <w:color w:val="111111"/>
          <w:sz w:val="24"/>
          <w:szCs w:val="24"/>
          <w:shd w:val="clear" w:color="auto" w:fill="FFFFFF"/>
        </w:rPr>
        <w:t>las manos y de los pies, como también</w:t>
      </w:r>
      <w:r w:rsidRPr="003C5928">
        <w:rPr>
          <w:rFonts w:ascii="Arial" w:hAnsi="Arial" w:cs="Arial"/>
          <w:color w:val="111111"/>
          <w:sz w:val="24"/>
          <w:szCs w:val="24"/>
          <w:shd w:val="clear" w:color="auto" w:fill="FFFFFF"/>
        </w:rPr>
        <w:t xml:space="preserve"> se ha observado que es </w:t>
      </w:r>
      <w:r w:rsidRPr="003C5928">
        <w:rPr>
          <w:rFonts w:ascii="Arial" w:hAnsi="Arial" w:cs="Arial"/>
          <w:color w:val="111111"/>
          <w:sz w:val="24"/>
          <w:szCs w:val="24"/>
          <w:shd w:val="clear" w:color="auto" w:fill="FFFFFF"/>
        </w:rPr>
        <w:lastRenderedPageBreak/>
        <w:t>común que en las mujeres esquizofrénicas la menstruación se vuelva  irregular o tienda a  interrumpirse.</w:t>
      </w:r>
    </w:p>
    <w:p w:rsidR="00A52ACC" w:rsidRDefault="00A52ACC" w:rsidP="005722F5">
      <w:pPr>
        <w:spacing w:line="360" w:lineRule="auto"/>
        <w:rPr>
          <w:rFonts w:ascii="Arial" w:hAnsi="Arial" w:cs="Arial"/>
          <w:color w:val="111111"/>
          <w:sz w:val="24"/>
          <w:szCs w:val="24"/>
          <w:shd w:val="clear" w:color="auto" w:fill="FFFFFF"/>
        </w:rPr>
      </w:pPr>
    </w:p>
    <w:p w:rsidR="0015335C" w:rsidRDefault="00F64E55" w:rsidP="005722F5">
      <w:pPr>
        <w:spacing w:line="360" w:lineRule="auto"/>
        <w:rPr>
          <w:rFonts w:ascii="Arial" w:hAnsi="Arial" w:cs="Arial"/>
          <w:b/>
          <w:color w:val="111111"/>
          <w:sz w:val="28"/>
          <w:szCs w:val="28"/>
          <w:shd w:val="clear" w:color="auto" w:fill="FFFFFF"/>
        </w:rPr>
      </w:pPr>
      <w:r>
        <w:rPr>
          <w:rFonts w:ascii="Arial" w:hAnsi="Arial" w:cs="Arial"/>
          <w:b/>
          <w:color w:val="111111"/>
          <w:sz w:val="28"/>
          <w:szCs w:val="28"/>
          <w:shd w:val="clear" w:color="auto" w:fill="FFFFFF"/>
        </w:rPr>
        <w:t>2.4</w:t>
      </w:r>
      <w:r w:rsidR="000047E8" w:rsidRPr="000047E8">
        <w:rPr>
          <w:rFonts w:ascii="Arial" w:hAnsi="Arial" w:cs="Arial"/>
          <w:b/>
          <w:color w:val="111111"/>
          <w:sz w:val="28"/>
          <w:szCs w:val="28"/>
          <w:shd w:val="clear" w:color="auto" w:fill="FFFFFF"/>
        </w:rPr>
        <w:t xml:space="preserve"> TRATAMIENTO</w:t>
      </w:r>
    </w:p>
    <w:p w:rsidR="0023463A" w:rsidRDefault="009C428F" w:rsidP="00F61569">
      <w:pPr>
        <w:spacing w:line="360" w:lineRule="auto"/>
        <w:jc w:val="both"/>
        <w:rPr>
          <w:rFonts w:ascii="Arial" w:hAnsi="Arial" w:cs="Arial"/>
          <w:color w:val="111111"/>
          <w:sz w:val="24"/>
          <w:szCs w:val="24"/>
          <w:shd w:val="clear" w:color="auto" w:fill="FFFFFF"/>
        </w:rPr>
      </w:pPr>
      <w:r w:rsidRPr="009C428F">
        <w:rPr>
          <w:rFonts w:ascii="Arial" w:hAnsi="Arial" w:cs="Arial"/>
          <w:color w:val="111111"/>
          <w:sz w:val="24"/>
          <w:szCs w:val="24"/>
          <w:shd w:val="clear" w:color="auto" w:fill="FFFFFF"/>
        </w:rPr>
        <w:t>El tratamiento de los trastornos esquizofrénicos debe abordarse de modo global con una amplia variedad de recursos asistenciales; cualquier aproximación que intente mejorar los síntomas de la enfermedad, la situación del enfermo, su calidad de vida y la de su familia, pasa por una triple vía: la terapia farmacológica, que actúa sobre el desequilibrio bioquímico; la orientación a la familia, que intenta reducir la tensión y el estrés; y la rehabilitación psicosocial, que procura situar al paciente</w:t>
      </w:r>
      <w:r w:rsidR="00EA232E">
        <w:rPr>
          <w:rFonts w:ascii="Arial" w:hAnsi="Arial" w:cs="Arial"/>
          <w:color w:val="111111"/>
          <w:sz w:val="24"/>
          <w:szCs w:val="24"/>
          <w:shd w:val="clear" w:color="auto" w:fill="FFFFFF"/>
        </w:rPr>
        <w:t xml:space="preserve"> en la vida cotidiana</w:t>
      </w:r>
      <w:sdt>
        <w:sdtPr>
          <w:rPr>
            <w:rFonts w:ascii="Arial" w:hAnsi="Arial" w:cs="Arial"/>
            <w:color w:val="111111"/>
            <w:sz w:val="24"/>
            <w:szCs w:val="24"/>
            <w:shd w:val="clear" w:color="auto" w:fill="FFFFFF"/>
          </w:rPr>
          <w:id w:val="-438141053"/>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9C428F">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sidR="00EA232E">
        <w:rPr>
          <w:rFonts w:ascii="Arial" w:hAnsi="Arial" w:cs="Arial"/>
          <w:color w:val="111111"/>
          <w:sz w:val="24"/>
          <w:szCs w:val="24"/>
          <w:shd w:val="clear" w:color="auto" w:fill="FFFFFF"/>
        </w:rPr>
        <w:t>.</w:t>
      </w:r>
    </w:p>
    <w:p w:rsidR="00EA232E" w:rsidRPr="00EA232E" w:rsidRDefault="00EA232E" w:rsidP="00F61569">
      <w:pPr>
        <w:shd w:val="clear" w:color="auto" w:fill="FFFFFF"/>
        <w:spacing w:after="150" w:line="360" w:lineRule="auto"/>
        <w:jc w:val="both"/>
        <w:rPr>
          <w:rFonts w:ascii="Arial" w:eastAsia="Times New Roman" w:hAnsi="Arial" w:cs="Arial"/>
          <w:sz w:val="24"/>
          <w:szCs w:val="24"/>
          <w:lang w:eastAsia="es-MX"/>
        </w:rPr>
      </w:pPr>
      <w:r w:rsidRPr="00F61569">
        <w:rPr>
          <w:rFonts w:ascii="Arial" w:eastAsia="Times New Roman" w:hAnsi="Arial" w:cs="Arial"/>
          <w:bCs/>
          <w:sz w:val="24"/>
          <w:szCs w:val="24"/>
          <w:lang w:eastAsia="es-MX"/>
        </w:rPr>
        <w:t xml:space="preserve">La esquizofrenia es una enfermedad crónica, es decir, que va a acompañar al paciente toda la vida y </w:t>
      </w:r>
      <w:r w:rsidR="00F61569">
        <w:rPr>
          <w:rFonts w:ascii="Arial" w:eastAsia="Times New Roman" w:hAnsi="Arial" w:cs="Arial"/>
          <w:bCs/>
          <w:sz w:val="24"/>
          <w:szCs w:val="24"/>
          <w:lang w:eastAsia="es-MX"/>
        </w:rPr>
        <w:t>que necesita de un tratamiento, normalmente</w:t>
      </w:r>
      <w:r w:rsidRPr="00F61569">
        <w:rPr>
          <w:rFonts w:ascii="Arial" w:eastAsia="Times New Roman" w:hAnsi="Arial" w:cs="Arial"/>
          <w:bCs/>
          <w:sz w:val="24"/>
          <w:szCs w:val="24"/>
          <w:lang w:eastAsia="es-MX"/>
        </w:rPr>
        <w:t xml:space="preserve"> el tratamiento consistirá en una combinación de tratamientos farmacológicos y psicoterapia.</w:t>
      </w:r>
    </w:p>
    <w:p w:rsidR="00EA232E" w:rsidRPr="00F61569" w:rsidRDefault="00EA232E" w:rsidP="00F61569">
      <w:pPr>
        <w:shd w:val="clear" w:color="auto" w:fill="FFFFFF"/>
        <w:spacing w:after="150" w:line="360" w:lineRule="auto"/>
        <w:jc w:val="both"/>
        <w:rPr>
          <w:rFonts w:ascii="Arial" w:eastAsia="Times New Roman" w:hAnsi="Arial" w:cs="Arial"/>
          <w:sz w:val="24"/>
          <w:szCs w:val="24"/>
          <w:lang w:eastAsia="es-MX"/>
        </w:rPr>
      </w:pPr>
      <w:r w:rsidRPr="00EA232E">
        <w:rPr>
          <w:rFonts w:ascii="Arial" w:eastAsia="Times New Roman" w:hAnsi="Arial" w:cs="Arial"/>
          <w:sz w:val="24"/>
          <w:szCs w:val="24"/>
          <w:lang w:eastAsia="es-MX"/>
        </w:rPr>
        <w:t>Los tratamientos farmacológicos son necesarios para reducir los síntomas de la esquizofrenia. La psicoterapia puede ayudar a la persona que sufre esquizofrenia a comprender la enfermedad y a sobrellevarla, mejorando su co</w:t>
      </w:r>
      <w:r w:rsidR="00E90ADE">
        <w:rPr>
          <w:rFonts w:ascii="Arial" w:eastAsia="Times New Roman" w:hAnsi="Arial" w:cs="Arial"/>
          <w:sz w:val="24"/>
          <w:szCs w:val="24"/>
          <w:lang w:eastAsia="es-MX"/>
        </w:rPr>
        <w:t>nducta social y retomar</w:t>
      </w:r>
      <w:r w:rsidRPr="00EA232E">
        <w:rPr>
          <w:rFonts w:ascii="Arial" w:eastAsia="Times New Roman" w:hAnsi="Arial" w:cs="Arial"/>
          <w:sz w:val="24"/>
          <w:szCs w:val="24"/>
          <w:lang w:eastAsia="es-MX"/>
        </w:rPr>
        <w:t xml:space="preserve"> en la sociedad.</w:t>
      </w:r>
    </w:p>
    <w:p w:rsidR="00EA232E" w:rsidRDefault="00EA232E" w:rsidP="00F61569">
      <w:pPr>
        <w:spacing w:line="360" w:lineRule="auto"/>
        <w:jc w:val="both"/>
        <w:rPr>
          <w:rFonts w:ascii="Arial" w:hAnsi="Arial" w:cs="Arial"/>
          <w:sz w:val="25"/>
          <w:szCs w:val="25"/>
          <w:shd w:val="clear" w:color="auto" w:fill="FFFFFF"/>
        </w:rPr>
      </w:pPr>
      <w:r w:rsidRPr="00F61569">
        <w:rPr>
          <w:rFonts w:ascii="Arial" w:hAnsi="Arial" w:cs="Arial"/>
          <w:sz w:val="25"/>
          <w:szCs w:val="25"/>
          <w:shd w:val="clear" w:color="auto" w:fill="FFFFFF"/>
        </w:rPr>
        <w:t>Es importante obtener un diagnóstico adecuado de esquizofrenia e iniciar el tratamiento lo antes posible. Cuanto antes reciba tratamiento un paciente con esquizofrenia, mayores serán las posibilidades de que responda bien al tratamiento y de que pueda recu</w:t>
      </w:r>
      <w:r w:rsidR="00E90ADE">
        <w:rPr>
          <w:rFonts w:ascii="Arial" w:hAnsi="Arial" w:cs="Arial"/>
          <w:sz w:val="25"/>
          <w:szCs w:val="25"/>
          <w:shd w:val="clear" w:color="auto" w:fill="FFFFFF"/>
        </w:rPr>
        <w:t>perar sus</w:t>
      </w:r>
      <w:r w:rsidR="00E54A23">
        <w:rPr>
          <w:rFonts w:ascii="Arial" w:hAnsi="Arial" w:cs="Arial"/>
          <w:sz w:val="25"/>
          <w:szCs w:val="25"/>
          <w:shd w:val="clear" w:color="auto" w:fill="FFFFFF"/>
        </w:rPr>
        <w:t xml:space="preserve"> niveles</w:t>
      </w:r>
      <w:r w:rsidRPr="00F61569">
        <w:rPr>
          <w:rFonts w:ascii="Arial" w:hAnsi="Arial" w:cs="Arial"/>
          <w:sz w:val="25"/>
          <w:szCs w:val="25"/>
          <w:shd w:val="clear" w:color="auto" w:fill="FFFFFF"/>
        </w:rPr>
        <w:t xml:space="preserve"> de funcionalidad anteriores. Si la esquizofrenia no se trata adecuadamente, la afección puede empeorar rápidamente y necesitar hospitalizaciones frecuentes. Estos aspectos pueden actuar conjuntamente y tener un efecto negativo en el bienestar del paciente y en el de sus familiares y amigos.</w:t>
      </w:r>
    </w:p>
    <w:p w:rsidR="00CC638D" w:rsidRDefault="00CC638D" w:rsidP="00F61569">
      <w:pPr>
        <w:spacing w:line="360" w:lineRule="auto"/>
        <w:jc w:val="both"/>
        <w:rPr>
          <w:rFonts w:ascii="Arial" w:hAnsi="Arial" w:cs="Arial"/>
          <w:sz w:val="25"/>
          <w:szCs w:val="25"/>
          <w:shd w:val="clear" w:color="auto" w:fill="FFFFFF"/>
        </w:rPr>
      </w:pPr>
    </w:p>
    <w:p w:rsidR="00E54A23" w:rsidRPr="00F64E55" w:rsidRDefault="00F64E55" w:rsidP="00F61569">
      <w:pPr>
        <w:spacing w:line="360" w:lineRule="auto"/>
        <w:jc w:val="both"/>
        <w:rPr>
          <w:rFonts w:ascii="Arial" w:hAnsi="Arial" w:cs="Arial"/>
          <w:b/>
          <w:sz w:val="24"/>
          <w:szCs w:val="24"/>
          <w:shd w:val="clear" w:color="auto" w:fill="FFFFFF"/>
        </w:rPr>
      </w:pPr>
      <w:r w:rsidRPr="00F64E55">
        <w:rPr>
          <w:rFonts w:ascii="Arial" w:hAnsi="Arial" w:cs="Arial"/>
          <w:b/>
          <w:sz w:val="24"/>
          <w:szCs w:val="24"/>
          <w:shd w:val="clear" w:color="auto" w:fill="FFFFFF"/>
        </w:rPr>
        <w:lastRenderedPageBreak/>
        <w:t>2.4.1 TRATAMIENTO FARMACOLÓGICA</w:t>
      </w:r>
    </w:p>
    <w:p w:rsidR="00EA232E" w:rsidRDefault="003E7590" w:rsidP="0051334C">
      <w:pPr>
        <w:spacing w:line="360" w:lineRule="auto"/>
        <w:jc w:val="both"/>
        <w:rPr>
          <w:rFonts w:ascii="Arial" w:hAnsi="Arial" w:cs="Arial"/>
          <w:color w:val="111111"/>
          <w:sz w:val="24"/>
          <w:szCs w:val="24"/>
          <w:shd w:val="clear" w:color="auto" w:fill="FFFFFF"/>
        </w:rPr>
      </w:pPr>
      <w:r w:rsidRPr="003E7590">
        <w:rPr>
          <w:rFonts w:ascii="Arial" w:hAnsi="Arial" w:cs="Arial"/>
          <w:color w:val="111111"/>
          <w:sz w:val="24"/>
          <w:szCs w:val="24"/>
          <w:shd w:val="clear" w:color="auto" w:fill="FFFFFF"/>
        </w:rPr>
        <w:t>Es la principal forma de tratar la enfermedad y suele mantenerse a lo largo de toda su evolución  para evitar recaídas y el deterioro.</w:t>
      </w:r>
      <w:r w:rsidR="0051334C">
        <w:rPr>
          <w:rFonts w:ascii="Arial" w:hAnsi="Arial" w:cs="Arial"/>
          <w:color w:val="111111"/>
          <w:sz w:val="24"/>
          <w:szCs w:val="24"/>
          <w:shd w:val="clear" w:color="auto" w:fill="FFFFFF"/>
        </w:rPr>
        <w:t xml:space="preserve"> </w:t>
      </w:r>
      <w:r w:rsidR="0051334C" w:rsidRPr="0051334C">
        <w:rPr>
          <w:rFonts w:ascii="Arial" w:hAnsi="Arial" w:cs="Arial"/>
          <w:color w:val="111111"/>
          <w:sz w:val="24"/>
          <w:szCs w:val="24"/>
          <w:shd w:val="clear" w:color="auto" w:fill="FFFFFF"/>
        </w:rPr>
        <w:t xml:space="preserve">El tratamiento farmacológico actúa sobre el exceso de ciertos </w:t>
      </w:r>
      <w:r w:rsidR="0051334C">
        <w:rPr>
          <w:rFonts w:ascii="Arial" w:hAnsi="Arial" w:cs="Arial"/>
          <w:color w:val="111111"/>
          <w:sz w:val="24"/>
          <w:szCs w:val="24"/>
          <w:shd w:val="clear" w:color="auto" w:fill="FFFFFF"/>
        </w:rPr>
        <w:t>neurotransmisores en el cerebro, l</w:t>
      </w:r>
      <w:r w:rsidR="0051334C" w:rsidRPr="0051334C">
        <w:rPr>
          <w:rFonts w:ascii="Arial" w:hAnsi="Arial" w:cs="Arial"/>
          <w:color w:val="111111"/>
          <w:sz w:val="24"/>
          <w:szCs w:val="24"/>
          <w:shd w:val="clear" w:color="auto" w:fill="FFFFFF"/>
        </w:rPr>
        <w:t>os medicamentos más usados para tratar la esquizofrenia son los neurolépticos, también conocidos como antipsicóticos.</w:t>
      </w:r>
    </w:p>
    <w:p w:rsidR="0051334C" w:rsidRPr="0051334C" w:rsidRDefault="0051334C" w:rsidP="0051334C">
      <w:pPr>
        <w:spacing w:line="360" w:lineRule="auto"/>
        <w:jc w:val="both"/>
        <w:rPr>
          <w:rFonts w:ascii="Arial" w:hAnsi="Arial" w:cs="Arial"/>
          <w:sz w:val="24"/>
          <w:szCs w:val="24"/>
          <w:shd w:val="clear" w:color="auto" w:fill="FFFFFF"/>
        </w:rPr>
      </w:pPr>
      <w:r w:rsidRPr="0051334C">
        <w:rPr>
          <w:rFonts w:ascii="Arial" w:hAnsi="Arial" w:cs="Arial"/>
          <w:sz w:val="24"/>
          <w:szCs w:val="24"/>
          <w:shd w:val="clear" w:color="auto" w:fill="FFFFFF"/>
        </w:rPr>
        <w:t>En la actualmente, existe una amplia variedad de antipsicóticos y el objetivo es conseguir la dosis óptima de un medicamento que produzca una mayor mejoría clínica con los menores efectos secundarios.</w:t>
      </w:r>
    </w:p>
    <w:p w:rsidR="0051334C" w:rsidRDefault="0051334C" w:rsidP="0051334C">
      <w:p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Se considera que los neurolépticos actúan bloqueando los receptores DII de la dopamina en el sistema límbico</w:t>
      </w:r>
      <w:sdt>
        <w:sdtPr>
          <w:rPr>
            <w:rFonts w:ascii="Arial" w:hAnsi="Arial" w:cs="Arial"/>
            <w:color w:val="111111"/>
            <w:sz w:val="24"/>
            <w:szCs w:val="24"/>
            <w:shd w:val="clear" w:color="auto" w:fill="FFFFFF"/>
          </w:rPr>
          <w:id w:val="-5599791"/>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51334C">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51334C" w:rsidRDefault="0051334C" w:rsidP="0051334C">
      <w:p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 xml:space="preserve">Los agentes para tratar la esquizofrenia han sido divididos en tres grupos: </w:t>
      </w:r>
    </w:p>
    <w:p w:rsidR="0051334C" w:rsidRPr="0051334C" w:rsidRDefault="0051334C" w:rsidP="0051334C">
      <w:pPr>
        <w:pStyle w:val="Prrafodelista"/>
        <w:numPr>
          <w:ilvl w:val="0"/>
          <w:numId w:val="13"/>
        </w:num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 xml:space="preserve">Neurolépticos convencionales. </w:t>
      </w:r>
    </w:p>
    <w:p w:rsidR="0051334C" w:rsidRPr="0051334C" w:rsidRDefault="0051334C" w:rsidP="0051334C">
      <w:pPr>
        <w:pStyle w:val="Prrafodelista"/>
        <w:numPr>
          <w:ilvl w:val="0"/>
          <w:numId w:val="13"/>
        </w:num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 xml:space="preserve">Neurolépticos atípicos. </w:t>
      </w:r>
    </w:p>
    <w:p w:rsidR="0051334C" w:rsidRPr="0051334C" w:rsidRDefault="0051334C" w:rsidP="0051334C">
      <w:pPr>
        <w:pStyle w:val="Prrafodelista"/>
        <w:numPr>
          <w:ilvl w:val="0"/>
          <w:numId w:val="13"/>
        </w:num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Neurolépticos depot o depósito, de efecto prolongado.</w:t>
      </w:r>
    </w:p>
    <w:p w:rsidR="0051334C" w:rsidRDefault="0051334C" w:rsidP="0051334C">
      <w:pPr>
        <w:spacing w:line="360" w:lineRule="auto"/>
        <w:jc w:val="both"/>
        <w:rPr>
          <w:rFonts w:ascii="Arial" w:hAnsi="Arial" w:cs="Arial"/>
          <w:color w:val="111111"/>
          <w:sz w:val="24"/>
          <w:szCs w:val="24"/>
          <w:shd w:val="clear" w:color="auto" w:fill="FFFFFF"/>
        </w:rPr>
      </w:pPr>
      <w:r w:rsidRPr="0051334C">
        <w:rPr>
          <w:rFonts w:ascii="Arial" w:hAnsi="Arial" w:cs="Arial"/>
          <w:color w:val="111111"/>
          <w:sz w:val="24"/>
          <w:szCs w:val="24"/>
          <w:shd w:val="clear" w:color="auto" w:fill="FFFFFF"/>
        </w:rPr>
        <w:t>Los neurolép</w:t>
      </w:r>
      <w:r w:rsidR="00526DC0">
        <w:rPr>
          <w:rFonts w:ascii="Arial" w:hAnsi="Arial" w:cs="Arial"/>
          <w:color w:val="111111"/>
          <w:sz w:val="24"/>
          <w:szCs w:val="24"/>
          <w:shd w:val="clear" w:color="auto" w:fill="FFFFFF"/>
        </w:rPr>
        <w:t xml:space="preserve">ticos convencionales </w:t>
      </w:r>
      <w:r w:rsidRPr="0051334C">
        <w:rPr>
          <w:rFonts w:ascii="Arial" w:hAnsi="Arial" w:cs="Arial"/>
          <w:color w:val="111111"/>
          <w:sz w:val="24"/>
          <w:szCs w:val="24"/>
          <w:shd w:val="clear" w:color="auto" w:fill="FFFFFF"/>
        </w:rPr>
        <w:t>han demostrado ser útiles para r</w:t>
      </w:r>
      <w:r w:rsidR="00526DC0">
        <w:rPr>
          <w:rFonts w:ascii="Arial" w:hAnsi="Arial" w:cs="Arial"/>
          <w:color w:val="111111"/>
          <w:sz w:val="24"/>
          <w:szCs w:val="24"/>
          <w:shd w:val="clear" w:color="auto" w:fill="FFFFFF"/>
        </w:rPr>
        <w:t>educir</w:t>
      </w:r>
      <w:r>
        <w:rPr>
          <w:rFonts w:ascii="Arial" w:hAnsi="Arial" w:cs="Arial"/>
          <w:color w:val="111111"/>
          <w:sz w:val="24"/>
          <w:szCs w:val="24"/>
          <w:shd w:val="clear" w:color="auto" w:fill="FFFFFF"/>
        </w:rPr>
        <w:t xml:space="preserve"> y en ocasiones eliminar</w:t>
      </w:r>
      <w:r w:rsidRPr="0051334C">
        <w:rPr>
          <w:rFonts w:ascii="Arial" w:hAnsi="Arial" w:cs="Arial"/>
          <w:color w:val="111111"/>
          <w:sz w:val="24"/>
          <w:szCs w:val="24"/>
          <w:shd w:val="clear" w:color="auto" w:fill="FFFFFF"/>
        </w:rPr>
        <w:t xml:space="preserve"> síntomas como el desorden del pensamiento, las alucin</w:t>
      </w:r>
      <w:r>
        <w:rPr>
          <w:rFonts w:ascii="Arial" w:hAnsi="Arial" w:cs="Arial"/>
          <w:color w:val="111111"/>
          <w:sz w:val="24"/>
          <w:szCs w:val="24"/>
          <w:shd w:val="clear" w:color="auto" w:fill="FFFFFF"/>
        </w:rPr>
        <w:t>aciones y también pueden calmar los</w:t>
      </w:r>
      <w:r w:rsidR="00526DC0">
        <w:rPr>
          <w:rFonts w:ascii="Arial" w:hAnsi="Arial" w:cs="Arial"/>
          <w:color w:val="111111"/>
          <w:sz w:val="24"/>
          <w:szCs w:val="24"/>
          <w:shd w:val="clear" w:color="auto" w:fill="FFFFFF"/>
        </w:rPr>
        <w:t xml:space="preserve"> síntomas relacionados con</w:t>
      </w:r>
      <w:r w:rsidRPr="0051334C">
        <w:rPr>
          <w:rFonts w:ascii="Arial" w:hAnsi="Arial" w:cs="Arial"/>
          <w:color w:val="111111"/>
          <w:sz w:val="24"/>
          <w:szCs w:val="24"/>
          <w:shd w:val="clear" w:color="auto" w:fill="FFFFFF"/>
        </w:rPr>
        <w:t xml:space="preserve"> la agitación, la impulsividad y la agresividad. Sin embargo, parecen menos eficaces para redu</w:t>
      </w:r>
      <w:r w:rsidR="00526DC0">
        <w:rPr>
          <w:rFonts w:ascii="Arial" w:hAnsi="Arial" w:cs="Arial"/>
          <w:color w:val="111111"/>
          <w:sz w:val="24"/>
          <w:szCs w:val="24"/>
          <w:shd w:val="clear" w:color="auto" w:fill="FFFFFF"/>
        </w:rPr>
        <w:t>cir síntomas como la apatía y la</w:t>
      </w:r>
      <w:r w:rsidRPr="0051334C">
        <w:rPr>
          <w:rFonts w:ascii="Arial" w:hAnsi="Arial" w:cs="Arial"/>
          <w:color w:val="111111"/>
          <w:sz w:val="24"/>
          <w:szCs w:val="24"/>
          <w:shd w:val="clear" w:color="auto" w:fill="FFFFFF"/>
        </w:rPr>
        <w:t xml:space="preserve"> </w:t>
      </w:r>
      <w:r w:rsidR="00526DC0">
        <w:rPr>
          <w:rFonts w:ascii="Arial" w:hAnsi="Arial" w:cs="Arial"/>
          <w:color w:val="111111"/>
          <w:sz w:val="24"/>
          <w:szCs w:val="24"/>
          <w:shd w:val="clear" w:color="auto" w:fill="FFFFFF"/>
        </w:rPr>
        <w:t>timidez</w:t>
      </w:r>
      <w:r w:rsidRPr="0051334C">
        <w:rPr>
          <w:rFonts w:ascii="Arial" w:hAnsi="Arial" w:cs="Arial"/>
          <w:color w:val="111111"/>
          <w:sz w:val="24"/>
          <w:szCs w:val="24"/>
          <w:shd w:val="clear" w:color="auto" w:fill="FFFFFF"/>
        </w:rPr>
        <w:t xml:space="preserve"> social</w:t>
      </w:r>
      <w:r w:rsidR="00526DC0">
        <w:rPr>
          <w:rFonts w:ascii="Arial" w:hAnsi="Arial" w:cs="Arial"/>
          <w:color w:val="111111"/>
          <w:sz w:val="24"/>
          <w:szCs w:val="24"/>
          <w:shd w:val="clear" w:color="auto" w:fill="FFFFFF"/>
        </w:rPr>
        <w:t>.</w:t>
      </w:r>
    </w:p>
    <w:p w:rsidR="00022021" w:rsidRDefault="001A2D64" w:rsidP="0051334C">
      <w:pPr>
        <w:spacing w:line="360" w:lineRule="auto"/>
        <w:jc w:val="both"/>
        <w:rPr>
          <w:rFonts w:ascii="Arial" w:hAnsi="Arial" w:cs="Arial"/>
          <w:color w:val="111111"/>
          <w:sz w:val="24"/>
          <w:szCs w:val="24"/>
          <w:shd w:val="clear" w:color="auto" w:fill="FFFFFF"/>
        </w:rPr>
      </w:pPr>
      <w:r w:rsidRPr="001A2D64">
        <w:rPr>
          <w:rFonts w:ascii="Arial" w:hAnsi="Arial" w:cs="Arial"/>
          <w:color w:val="111111"/>
          <w:sz w:val="24"/>
          <w:szCs w:val="24"/>
          <w:shd w:val="clear" w:color="auto" w:fill="FFFFFF"/>
        </w:rPr>
        <w:t>Los neurolépticos atípicos parecen tener menos facilidad para producir efectos secundarios extra piramidales y son má</w:t>
      </w:r>
      <w:r w:rsidR="009A68ED">
        <w:rPr>
          <w:rFonts w:ascii="Arial" w:hAnsi="Arial" w:cs="Arial"/>
          <w:color w:val="111111"/>
          <w:sz w:val="24"/>
          <w:szCs w:val="24"/>
          <w:shd w:val="clear" w:color="auto" w:fill="FFFFFF"/>
        </w:rPr>
        <w:t>s selectivos para los aceptados</w:t>
      </w:r>
      <w:r w:rsidRPr="001A2D64">
        <w:rPr>
          <w:rFonts w:ascii="Arial" w:hAnsi="Arial" w:cs="Arial"/>
          <w:color w:val="111111"/>
          <w:sz w:val="24"/>
          <w:szCs w:val="24"/>
          <w:shd w:val="clear" w:color="auto" w:fill="FFFFFF"/>
        </w:rPr>
        <w:t xml:space="preserve"> dopaminérgicos de la vía </w:t>
      </w:r>
      <w:r w:rsidR="009A68ED" w:rsidRPr="001A2D64">
        <w:rPr>
          <w:rFonts w:ascii="Arial" w:hAnsi="Arial" w:cs="Arial"/>
          <w:color w:val="111111"/>
          <w:sz w:val="24"/>
          <w:szCs w:val="24"/>
          <w:shd w:val="clear" w:color="auto" w:fill="FFFFFF"/>
        </w:rPr>
        <w:t>meso límbica</w:t>
      </w:r>
      <w:r w:rsidRPr="001A2D64">
        <w:rPr>
          <w:rFonts w:ascii="Arial" w:hAnsi="Arial" w:cs="Arial"/>
          <w:color w:val="111111"/>
          <w:sz w:val="24"/>
          <w:szCs w:val="24"/>
          <w:shd w:val="clear" w:color="auto" w:fill="FFFFFF"/>
        </w:rPr>
        <w:t xml:space="preserve"> que pa</w:t>
      </w:r>
      <w:r w:rsidR="009A68ED">
        <w:rPr>
          <w:rFonts w:ascii="Arial" w:hAnsi="Arial" w:cs="Arial"/>
          <w:color w:val="111111"/>
          <w:sz w:val="24"/>
          <w:szCs w:val="24"/>
          <w:shd w:val="clear" w:color="auto" w:fill="FFFFFF"/>
        </w:rPr>
        <w:t xml:space="preserve">ra los de la vía migroestriatal, donde intentan tratar los síntomas negativos de la enfermedad, </w:t>
      </w:r>
      <w:r w:rsidRPr="001A2D64">
        <w:rPr>
          <w:rFonts w:ascii="Arial" w:hAnsi="Arial" w:cs="Arial"/>
          <w:color w:val="111111"/>
          <w:sz w:val="24"/>
          <w:szCs w:val="24"/>
          <w:shd w:val="clear" w:color="auto" w:fill="FFFFFF"/>
        </w:rPr>
        <w:t xml:space="preserve">actuando como estimulantes de la iniciativa y de las funciones sociales.  </w:t>
      </w:r>
    </w:p>
    <w:p w:rsidR="00526DC0" w:rsidRDefault="001A2D64" w:rsidP="0051334C">
      <w:pPr>
        <w:spacing w:line="360" w:lineRule="auto"/>
        <w:jc w:val="both"/>
        <w:rPr>
          <w:rFonts w:ascii="Arial" w:hAnsi="Arial" w:cs="Arial"/>
          <w:color w:val="111111"/>
          <w:sz w:val="24"/>
          <w:szCs w:val="24"/>
          <w:shd w:val="clear" w:color="auto" w:fill="FFFFFF"/>
        </w:rPr>
      </w:pPr>
      <w:r w:rsidRPr="001A2D64">
        <w:rPr>
          <w:rFonts w:ascii="Arial" w:hAnsi="Arial" w:cs="Arial"/>
          <w:color w:val="111111"/>
          <w:sz w:val="24"/>
          <w:szCs w:val="24"/>
          <w:shd w:val="clear" w:color="auto" w:fill="FFFFFF"/>
        </w:rPr>
        <w:t>La clozapina es uno de los fármacos atípicos más co</w:t>
      </w:r>
      <w:r w:rsidR="009A68ED">
        <w:rPr>
          <w:rFonts w:ascii="Arial" w:hAnsi="Arial" w:cs="Arial"/>
          <w:color w:val="111111"/>
          <w:sz w:val="24"/>
          <w:szCs w:val="24"/>
          <w:shd w:val="clear" w:color="auto" w:fill="FFFFFF"/>
        </w:rPr>
        <w:t>mplicados en psicofarmacología, h</w:t>
      </w:r>
      <w:r w:rsidRPr="001A2D64">
        <w:rPr>
          <w:rFonts w:ascii="Arial" w:hAnsi="Arial" w:cs="Arial"/>
          <w:color w:val="111111"/>
          <w:sz w:val="24"/>
          <w:szCs w:val="24"/>
          <w:shd w:val="clear" w:color="auto" w:fill="FFFFFF"/>
        </w:rPr>
        <w:t>asta la actualidad se conoce que tiene interacciones con al menos nueve receptores de neurotransmisores.</w:t>
      </w:r>
    </w:p>
    <w:p w:rsidR="0051334C" w:rsidRDefault="00022021" w:rsidP="0051334C">
      <w:pPr>
        <w:spacing w:line="360" w:lineRule="auto"/>
        <w:jc w:val="both"/>
        <w:rPr>
          <w:rFonts w:ascii="Arial" w:hAnsi="Arial" w:cs="Arial"/>
          <w:color w:val="111111"/>
          <w:sz w:val="24"/>
          <w:szCs w:val="24"/>
          <w:shd w:val="clear" w:color="auto" w:fill="FFFFFF"/>
        </w:rPr>
      </w:pPr>
      <w:r w:rsidRPr="00022021">
        <w:rPr>
          <w:rFonts w:ascii="Arial" w:hAnsi="Arial" w:cs="Arial"/>
          <w:color w:val="111111"/>
          <w:sz w:val="24"/>
          <w:szCs w:val="24"/>
          <w:shd w:val="clear" w:color="auto" w:fill="FFFFFF"/>
        </w:rPr>
        <w:lastRenderedPageBreak/>
        <w:t>Los agentes antagonistas serotonín-dopaminérgicos (ASD) como la risperidona, la olanzapina, la ciprasidona, entre otros, pueden producir un perfil farmacológico que incremente la eficacia  de los neurolépticos en los síntomas negativos de la esquizofrenia, o mejore el perfil de sus efectos secundarios, reduciendo las r</w:t>
      </w:r>
      <w:r>
        <w:rPr>
          <w:rFonts w:ascii="Arial" w:hAnsi="Arial" w:cs="Arial"/>
          <w:color w:val="111111"/>
          <w:sz w:val="24"/>
          <w:szCs w:val="24"/>
          <w:shd w:val="clear" w:color="auto" w:fill="FFFFFF"/>
        </w:rPr>
        <w:t xml:space="preserve">eacciones extrapiramidales </w:t>
      </w:r>
      <w:sdt>
        <w:sdtPr>
          <w:rPr>
            <w:rFonts w:ascii="Arial" w:hAnsi="Arial" w:cs="Arial"/>
            <w:color w:val="111111"/>
            <w:sz w:val="24"/>
            <w:szCs w:val="24"/>
            <w:shd w:val="clear" w:color="auto" w:fill="FFFFFF"/>
          </w:rPr>
          <w:id w:val="-698776506"/>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sidRPr="00022021">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9165E3" w:rsidRDefault="00022021" w:rsidP="0051334C">
      <w:pPr>
        <w:spacing w:line="360" w:lineRule="auto"/>
        <w:jc w:val="both"/>
        <w:rPr>
          <w:rFonts w:ascii="Arial" w:hAnsi="Arial" w:cs="Arial"/>
          <w:color w:val="111111"/>
          <w:sz w:val="24"/>
          <w:szCs w:val="24"/>
          <w:shd w:val="clear" w:color="auto" w:fill="FFFFFF"/>
        </w:rPr>
      </w:pPr>
      <w:r w:rsidRPr="00022021">
        <w:rPr>
          <w:rFonts w:ascii="Arial" w:hAnsi="Arial" w:cs="Arial"/>
          <w:color w:val="111111"/>
          <w:sz w:val="24"/>
          <w:szCs w:val="24"/>
          <w:shd w:val="clear" w:color="auto" w:fill="FFFFFF"/>
        </w:rPr>
        <w:t>Los neurolépticos llamados depot o depósito, poseen  efecto</w:t>
      </w:r>
      <w:r>
        <w:rPr>
          <w:rFonts w:ascii="Arial" w:hAnsi="Arial" w:cs="Arial"/>
          <w:color w:val="111111"/>
          <w:sz w:val="24"/>
          <w:szCs w:val="24"/>
          <w:shd w:val="clear" w:color="auto" w:fill="FFFFFF"/>
        </w:rPr>
        <w:t>s</w:t>
      </w:r>
      <w:r w:rsidRPr="00022021">
        <w:rPr>
          <w:rFonts w:ascii="Arial" w:hAnsi="Arial" w:cs="Arial"/>
          <w:color w:val="111111"/>
          <w:sz w:val="24"/>
          <w:szCs w:val="24"/>
          <w:shd w:val="clear" w:color="auto" w:fill="FFFFFF"/>
        </w:rPr>
        <w:t xml:space="preserve"> prolongado</w:t>
      </w:r>
      <w:r>
        <w:rPr>
          <w:rFonts w:ascii="Arial" w:hAnsi="Arial" w:cs="Arial"/>
          <w:color w:val="111111"/>
          <w:sz w:val="24"/>
          <w:szCs w:val="24"/>
          <w:shd w:val="clear" w:color="auto" w:fill="FFFFFF"/>
        </w:rPr>
        <w:t xml:space="preserve">s, </w:t>
      </w:r>
      <w:r w:rsidR="009165E3">
        <w:rPr>
          <w:rFonts w:ascii="Arial" w:hAnsi="Arial" w:cs="Arial"/>
          <w:color w:val="111111"/>
          <w:sz w:val="24"/>
          <w:szCs w:val="24"/>
          <w:shd w:val="clear" w:color="auto" w:fill="FFFFFF"/>
        </w:rPr>
        <w:t xml:space="preserve"> pero </w:t>
      </w:r>
      <w:r w:rsidRPr="00022021">
        <w:rPr>
          <w:rFonts w:ascii="Arial" w:hAnsi="Arial" w:cs="Arial"/>
          <w:color w:val="111111"/>
          <w:sz w:val="24"/>
          <w:szCs w:val="24"/>
          <w:shd w:val="clear" w:color="auto" w:fill="FFFFFF"/>
        </w:rPr>
        <w:t xml:space="preserve">están asociados a una molécula de lípido (grasa), de forma que a medida que este se va disolviendo, el neuroléptico se libera por sangre.  </w:t>
      </w:r>
    </w:p>
    <w:p w:rsidR="00022021" w:rsidRDefault="00022021" w:rsidP="0051334C">
      <w:pPr>
        <w:spacing w:line="360" w:lineRule="auto"/>
        <w:jc w:val="both"/>
        <w:rPr>
          <w:rFonts w:ascii="Arial" w:hAnsi="Arial" w:cs="Arial"/>
          <w:color w:val="111111"/>
          <w:sz w:val="24"/>
          <w:szCs w:val="24"/>
          <w:shd w:val="clear" w:color="auto" w:fill="FFFFFF"/>
        </w:rPr>
      </w:pPr>
      <w:r w:rsidRPr="00022021">
        <w:rPr>
          <w:rFonts w:ascii="Arial" w:hAnsi="Arial" w:cs="Arial"/>
          <w:color w:val="111111"/>
          <w:sz w:val="24"/>
          <w:szCs w:val="24"/>
          <w:shd w:val="clear" w:color="auto" w:fill="FFFFFF"/>
        </w:rPr>
        <w:t>La principal ventaja que presenta, es que solo se precisa una dosis cada dos a cuatro semanas y es por consiguiente</w:t>
      </w:r>
      <w:r w:rsidR="00ED0069">
        <w:rPr>
          <w:rFonts w:ascii="Arial" w:hAnsi="Arial" w:cs="Arial"/>
          <w:color w:val="111111"/>
          <w:sz w:val="24"/>
          <w:szCs w:val="24"/>
          <w:shd w:val="clear" w:color="auto" w:fill="FFFFFF"/>
        </w:rPr>
        <w:t xml:space="preserve"> más cómodo de administrar</w:t>
      </w:r>
      <w:sdt>
        <w:sdtPr>
          <w:rPr>
            <w:rFonts w:ascii="Arial" w:hAnsi="Arial" w:cs="Arial"/>
            <w:color w:val="111111"/>
            <w:sz w:val="24"/>
            <w:szCs w:val="24"/>
            <w:shd w:val="clear" w:color="auto" w:fill="FFFFFF"/>
          </w:rPr>
          <w:id w:val="-1007202041"/>
          <w:citation/>
        </w:sdtPr>
        <w:sdtEndPr/>
        <w:sdtContent>
          <w:r w:rsidR="00ED0069">
            <w:rPr>
              <w:rFonts w:ascii="Arial" w:hAnsi="Arial" w:cs="Arial"/>
              <w:color w:val="111111"/>
              <w:sz w:val="24"/>
              <w:szCs w:val="24"/>
              <w:shd w:val="clear" w:color="auto" w:fill="FFFFFF"/>
            </w:rPr>
            <w:fldChar w:fldCharType="begin"/>
          </w:r>
          <w:r w:rsidR="00ED0069">
            <w:rPr>
              <w:rFonts w:ascii="Arial" w:hAnsi="Arial" w:cs="Arial"/>
              <w:color w:val="111111"/>
              <w:sz w:val="24"/>
              <w:szCs w:val="24"/>
              <w:shd w:val="clear" w:color="auto" w:fill="FFFFFF"/>
            </w:rPr>
            <w:instrText xml:space="preserve"> CITATION Bal02 \l 2058 </w:instrText>
          </w:r>
          <w:r w:rsidR="00ED0069">
            <w:rPr>
              <w:rFonts w:ascii="Arial" w:hAnsi="Arial" w:cs="Arial"/>
              <w:color w:val="111111"/>
              <w:sz w:val="24"/>
              <w:szCs w:val="24"/>
              <w:shd w:val="clear" w:color="auto" w:fill="FFFFFF"/>
            </w:rPr>
            <w:fldChar w:fldCharType="separate"/>
          </w:r>
          <w:r w:rsidR="00ED0069">
            <w:rPr>
              <w:rFonts w:ascii="Arial" w:hAnsi="Arial" w:cs="Arial"/>
              <w:noProof/>
              <w:color w:val="111111"/>
              <w:sz w:val="24"/>
              <w:szCs w:val="24"/>
              <w:shd w:val="clear" w:color="auto" w:fill="FFFFFF"/>
            </w:rPr>
            <w:t xml:space="preserve"> </w:t>
          </w:r>
          <w:r w:rsidR="00ED0069" w:rsidRPr="00ED0069">
            <w:rPr>
              <w:rFonts w:ascii="Arial" w:hAnsi="Arial" w:cs="Arial"/>
              <w:noProof/>
              <w:color w:val="111111"/>
              <w:sz w:val="24"/>
              <w:szCs w:val="24"/>
              <w:shd w:val="clear" w:color="auto" w:fill="FFFFFF"/>
            </w:rPr>
            <w:t>(Balleús Creus, 2002)</w:t>
          </w:r>
          <w:r w:rsidR="00ED0069">
            <w:rPr>
              <w:rFonts w:ascii="Arial" w:hAnsi="Arial" w:cs="Arial"/>
              <w:color w:val="111111"/>
              <w:sz w:val="24"/>
              <w:szCs w:val="24"/>
              <w:shd w:val="clear" w:color="auto" w:fill="FFFFFF"/>
            </w:rPr>
            <w:fldChar w:fldCharType="end"/>
          </w:r>
        </w:sdtContent>
      </w:sdt>
      <w:r w:rsidR="00ED0069">
        <w:rPr>
          <w:rFonts w:ascii="Arial" w:hAnsi="Arial" w:cs="Arial"/>
          <w:color w:val="111111"/>
          <w:sz w:val="24"/>
          <w:szCs w:val="24"/>
          <w:shd w:val="clear" w:color="auto" w:fill="FFFFFF"/>
        </w:rPr>
        <w:t>.</w:t>
      </w:r>
    </w:p>
    <w:p w:rsidR="00ED0069" w:rsidRDefault="00401113" w:rsidP="0051334C">
      <w:pPr>
        <w:spacing w:line="360" w:lineRule="auto"/>
        <w:jc w:val="both"/>
        <w:rPr>
          <w:rFonts w:ascii="Arial" w:hAnsi="Arial" w:cs="Arial"/>
          <w:color w:val="111111"/>
          <w:sz w:val="24"/>
          <w:szCs w:val="24"/>
          <w:shd w:val="clear" w:color="auto" w:fill="FFFFFF"/>
        </w:rPr>
      </w:pPr>
      <w:r w:rsidRPr="00401113">
        <w:rPr>
          <w:rFonts w:ascii="Arial" w:hAnsi="Arial" w:cs="Arial"/>
          <w:color w:val="111111"/>
          <w:sz w:val="24"/>
          <w:szCs w:val="24"/>
          <w:shd w:val="clear" w:color="auto" w:fill="FFFFFF"/>
        </w:rPr>
        <w:t>Las principales desventajas de los fármacos antipsicóticos son los efectos secundarios observados, que afectan el movimiento, las funciones nerviosas autónomas, la hematopoyesis y otras funciones vitales.</w:t>
      </w:r>
    </w:p>
    <w:p w:rsidR="00401113" w:rsidRDefault="00401113" w:rsidP="0051334C">
      <w:pPr>
        <w:spacing w:line="360" w:lineRule="auto"/>
        <w:jc w:val="both"/>
        <w:rPr>
          <w:rFonts w:ascii="Arial" w:hAnsi="Arial" w:cs="Arial"/>
          <w:color w:val="111111"/>
          <w:sz w:val="24"/>
          <w:szCs w:val="24"/>
          <w:shd w:val="clear" w:color="auto" w:fill="FFFFFF"/>
        </w:rPr>
      </w:pPr>
      <w:r w:rsidRPr="00401113">
        <w:rPr>
          <w:rFonts w:ascii="Arial" w:hAnsi="Arial" w:cs="Arial"/>
          <w:color w:val="111111"/>
          <w:sz w:val="24"/>
          <w:szCs w:val="24"/>
          <w:shd w:val="clear" w:color="auto" w:fill="FFFFFF"/>
        </w:rPr>
        <w:t>La mayoría de los efectos secundarios, en especial los musculares, pueden ser controlados o aminorados mediante la administración de la medicación correcta.</w:t>
      </w:r>
      <w:r w:rsidR="002B4CBD">
        <w:rPr>
          <w:rFonts w:ascii="Arial" w:hAnsi="Arial" w:cs="Arial"/>
          <w:color w:val="111111"/>
          <w:sz w:val="24"/>
          <w:szCs w:val="24"/>
          <w:shd w:val="clear" w:color="auto" w:fill="FFFFFF"/>
        </w:rPr>
        <w:t xml:space="preserve"> Es importante</w:t>
      </w:r>
      <w:r w:rsidR="002B4CBD" w:rsidRPr="002B4CBD">
        <w:rPr>
          <w:rFonts w:ascii="Arial" w:hAnsi="Arial" w:cs="Arial"/>
          <w:color w:val="111111"/>
          <w:sz w:val="24"/>
          <w:szCs w:val="24"/>
          <w:shd w:val="clear" w:color="auto" w:fill="FFFFFF"/>
        </w:rPr>
        <w:t xml:space="preserve"> asumir que la medicación NO CURA, sino que trata de restablecer los efectos del desequilibrio bioquímico del cerebro.</w:t>
      </w:r>
    </w:p>
    <w:p w:rsidR="002B4CBD" w:rsidRDefault="002B4CBD" w:rsidP="0051334C">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Sin embargo, es necesario</w:t>
      </w:r>
      <w:r w:rsidRPr="002B4CBD">
        <w:rPr>
          <w:rFonts w:ascii="Arial" w:hAnsi="Arial" w:cs="Arial"/>
          <w:color w:val="111111"/>
          <w:sz w:val="24"/>
          <w:szCs w:val="24"/>
          <w:shd w:val="clear" w:color="auto" w:fill="FFFFFF"/>
        </w:rPr>
        <w:t xml:space="preserve"> para conseguir la disminución o desaparición de los delirios y alucinaciones, y para evitar la recaída en la enfermedad.</w:t>
      </w:r>
    </w:p>
    <w:p w:rsidR="00CC638D" w:rsidRDefault="002B4CBD" w:rsidP="0051334C">
      <w:pPr>
        <w:spacing w:line="360" w:lineRule="auto"/>
        <w:jc w:val="both"/>
        <w:rPr>
          <w:rFonts w:ascii="Arial" w:hAnsi="Arial" w:cs="Arial"/>
          <w:color w:val="111111"/>
          <w:sz w:val="24"/>
          <w:szCs w:val="24"/>
          <w:shd w:val="clear" w:color="auto" w:fill="FFFFFF"/>
        </w:rPr>
      </w:pPr>
      <w:r w:rsidRPr="002B4CBD">
        <w:rPr>
          <w:rFonts w:ascii="Arial" w:hAnsi="Arial" w:cs="Arial"/>
          <w:color w:val="111111"/>
          <w:sz w:val="24"/>
          <w:szCs w:val="24"/>
          <w:shd w:val="clear" w:color="auto" w:fill="FFFFFF"/>
        </w:rPr>
        <w:t>También se ha comprobado que si además de tomar la medicación los familiares asisten a sesiones para su orientación y asesoramiento, el índice disminuye de forma considerable hasta el 12,5% y en ocasiones h</w:t>
      </w:r>
      <w:r>
        <w:rPr>
          <w:rFonts w:ascii="Arial" w:hAnsi="Arial" w:cs="Arial"/>
          <w:color w:val="111111"/>
          <w:sz w:val="24"/>
          <w:szCs w:val="24"/>
          <w:shd w:val="clear" w:color="auto" w:fill="FFFFFF"/>
        </w:rPr>
        <w:t>asta el 7%</w:t>
      </w:r>
      <w:sdt>
        <w:sdtPr>
          <w:rPr>
            <w:rFonts w:ascii="Arial" w:hAnsi="Arial" w:cs="Arial"/>
            <w:color w:val="111111"/>
            <w:sz w:val="24"/>
            <w:szCs w:val="24"/>
            <w:shd w:val="clear" w:color="auto" w:fill="FFFFFF"/>
          </w:rPr>
          <w:id w:val="1772749768"/>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2B4CBD">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110DDA" w:rsidRPr="00110DDA" w:rsidRDefault="00110DDA" w:rsidP="0051334C">
      <w:pPr>
        <w:spacing w:line="360" w:lineRule="auto"/>
        <w:jc w:val="both"/>
        <w:rPr>
          <w:rFonts w:ascii="Arial" w:hAnsi="Arial" w:cs="Arial"/>
          <w:b/>
          <w:color w:val="111111"/>
          <w:sz w:val="24"/>
          <w:szCs w:val="24"/>
          <w:shd w:val="clear" w:color="auto" w:fill="FFFFFF"/>
        </w:rPr>
      </w:pPr>
      <w:r w:rsidRPr="00110DDA">
        <w:rPr>
          <w:rFonts w:ascii="Arial" w:hAnsi="Arial" w:cs="Arial"/>
          <w:b/>
          <w:color w:val="111111"/>
          <w:sz w:val="24"/>
          <w:szCs w:val="24"/>
          <w:shd w:val="clear" w:color="auto" w:fill="FFFFFF"/>
        </w:rPr>
        <w:t>2.4.2 TRATAMIENTO PSICOSOCIAL</w:t>
      </w:r>
    </w:p>
    <w:p w:rsidR="00372930" w:rsidRDefault="00110DDA" w:rsidP="0051334C">
      <w:pPr>
        <w:spacing w:line="360" w:lineRule="auto"/>
        <w:jc w:val="both"/>
        <w:rPr>
          <w:rFonts w:ascii="Arial" w:hAnsi="Arial" w:cs="Arial"/>
          <w:color w:val="111111"/>
          <w:sz w:val="24"/>
          <w:szCs w:val="24"/>
          <w:shd w:val="clear" w:color="auto" w:fill="FFFFFF"/>
        </w:rPr>
      </w:pPr>
      <w:r w:rsidRPr="00110DDA">
        <w:rPr>
          <w:rFonts w:ascii="Arial" w:hAnsi="Arial" w:cs="Arial"/>
          <w:color w:val="111111"/>
          <w:sz w:val="24"/>
          <w:szCs w:val="24"/>
          <w:shd w:val="clear" w:color="auto" w:fill="FFFFFF"/>
        </w:rPr>
        <w:t>La esquizofrenia afecta en muchos aspectos la vida social del paciente, sus recursos para resolver problemas de la vida cotidiana, sus posibilidades para encontrar un trabajo, etc.</w:t>
      </w:r>
      <w:r>
        <w:rPr>
          <w:rFonts w:ascii="Arial" w:hAnsi="Arial" w:cs="Arial"/>
          <w:color w:val="111111"/>
          <w:sz w:val="24"/>
          <w:szCs w:val="24"/>
          <w:shd w:val="clear" w:color="auto" w:fill="FFFFFF"/>
        </w:rPr>
        <w:t xml:space="preserve"> </w:t>
      </w:r>
      <w:r w:rsidRPr="00110DDA">
        <w:rPr>
          <w:rFonts w:ascii="Arial" w:hAnsi="Arial" w:cs="Arial"/>
          <w:color w:val="111111"/>
          <w:sz w:val="24"/>
          <w:szCs w:val="24"/>
          <w:shd w:val="clear" w:color="auto" w:fill="FFFFFF"/>
        </w:rPr>
        <w:t xml:space="preserve">Por estas razones, es básico ayudar a la persona a </w:t>
      </w:r>
      <w:r w:rsidRPr="00110DDA">
        <w:rPr>
          <w:rFonts w:ascii="Arial" w:hAnsi="Arial" w:cs="Arial"/>
          <w:color w:val="111111"/>
          <w:sz w:val="24"/>
          <w:szCs w:val="24"/>
          <w:shd w:val="clear" w:color="auto" w:fill="FFFFFF"/>
        </w:rPr>
        <w:lastRenderedPageBreak/>
        <w:t>encontrar nuevas vías de desarrollo personal para re</w:t>
      </w:r>
      <w:r w:rsidR="00372930">
        <w:rPr>
          <w:rFonts w:ascii="Arial" w:hAnsi="Arial" w:cs="Arial"/>
          <w:color w:val="111111"/>
          <w:sz w:val="24"/>
          <w:szCs w:val="24"/>
          <w:shd w:val="clear" w:color="auto" w:fill="FFFFFF"/>
        </w:rPr>
        <w:t>ducir a corto plazo la disminución</w:t>
      </w:r>
      <w:r w:rsidRPr="00110DDA">
        <w:rPr>
          <w:rFonts w:ascii="Arial" w:hAnsi="Arial" w:cs="Arial"/>
          <w:color w:val="111111"/>
          <w:sz w:val="24"/>
          <w:szCs w:val="24"/>
          <w:shd w:val="clear" w:color="auto" w:fill="FFFFFF"/>
        </w:rPr>
        <w:t xml:space="preserve"> de las habilidades, para restablecer relaciones personales</w:t>
      </w:r>
      <w:r w:rsidR="00372930">
        <w:rPr>
          <w:rFonts w:ascii="Arial" w:hAnsi="Arial" w:cs="Arial"/>
          <w:color w:val="111111"/>
          <w:sz w:val="24"/>
          <w:szCs w:val="24"/>
          <w:shd w:val="clear" w:color="auto" w:fill="FFFFFF"/>
        </w:rPr>
        <w:t xml:space="preserve"> y para prevenir discapacidades. </w:t>
      </w:r>
    </w:p>
    <w:p w:rsidR="00ED0069" w:rsidRDefault="00372930" w:rsidP="0051334C">
      <w:pPr>
        <w:spacing w:line="360" w:lineRule="auto"/>
        <w:jc w:val="both"/>
        <w:rPr>
          <w:rFonts w:ascii="Arial" w:hAnsi="Arial" w:cs="Arial"/>
          <w:color w:val="111111"/>
          <w:sz w:val="24"/>
          <w:szCs w:val="24"/>
          <w:shd w:val="clear" w:color="auto" w:fill="FFFFFF"/>
        </w:rPr>
      </w:pPr>
      <w:r w:rsidRPr="00372930">
        <w:rPr>
          <w:rFonts w:ascii="Arial" w:hAnsi="Arial" w:cs="Arial"/>
          <w:color w:val="111111"/>
          <w:sz w:val="24"/>
          <w:szCs w:val="24"/>
          <w:shd w:val="clear" w:color="auto" w:fill="FFFFFF"/>
        </w:rPr>
        <w:t>Pero el tratamiento o rehabilitación social es útil y provechoso en tanto la sintomatología positiva no interfiera en forma significativa con el funcionamiento de la persona. La mejor forma de obtener este resultado es a través de la terapia farmacológ</w:t>
      </w:r>
      <w:r>
        <w:rPr>
          <w:rFonts w:ascii="Arial" w:hAnsi="Arial" w:cs="Arial"/>
          <w:color w:val="111111"/>
          <w:sz w:val="24"/>
          <w:szCs w:val="24"/>
          <w:shd w:val="clear" w:color="auto" w:fill="FFFFFF"/>
        </w:rPr>
        <w:t>ica</w:t>
      </w:r>
      <w:sdt>
        <w:sdtPr>
          <w:rPr>
            <w:rFonts w:ascii="Arial" w:hAnsi="Arial" w:cs="Arial"/>
            <w:color w:val="111111"/>
            <w:sz w:val="24"/>
            <w:szCs w:val="24"/>
            <w:shd w:val="clear" w:color="auto" w:fill="FFFFFF"/>
          </w:rPr>
          <w:id w:val="-499666648"/>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372930">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125187" w:rsidRDefault="00AF1BE3" w:rsidP="0051334C">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El</w:t>
      </w:r>
      <w:r w:rsidRPr="00AF1BE3">
        <w:rPr>
          <w:rFonts w:ascii="Arial" w:hAnsi="Arial" w:cs="Arial"/>
          <w:color w:val="111111"/>
          <w:sz w:val="24"/>
          <w:szCs w:val="24"/>
          <w:shd w:val="clear" w:color="auto" w:fill="FFFFFF"/>
        </w:rPr>
        <w:t xml:space="preserve"> tratamiento psicosocial para personas esquizofrénicas abarca diversas medidas, que van desde la prevención de recaídas, la recuperación de capacidades o habilidades perdidas con el curso de la enfermedad, pasando por la mejora en  la co</w:t>
      </w:r>
      <w:r>
        <w:rPr>
          <w:rFonts w:ascii="Arial" w:hAnsi="Arial" w:cs="Arial"/>
          <w:color w:val="111111"/>
          <w:sz w:val="24"/>
          <w:szCs w:val="24"/>
          <w:shd w:val="clear" w:color="auto" w:fill="FFFFFF"/>
        </w:rPr>
        <w:t xml:space="preserve">mpetencia social, la </w:t>
      </w:r>
      <w:r w:rsidRPr="00AF1BE3">
        <w:rPr>
          <w:rFonts w:ascii="Arial" w:hAnsi="Arial" w:cs="Arial"/>
          <w:color w:val="111111"/>
          <w:sz w:val="24"/>
          <w:szCs w:val="24"/>
          <w:shd w:val="clear" w:color="auto" w:fill="FFFFFF"/>
        </w:rPr>
        <w:t xml:space="preserve"> laboral, crear redes de apoyo </w:t>
      </w:r>
      <w:r w:rsidR="00125187">
        <w:rPr>
          <w:rFonts w:ascii="Arial" w:hAnsi="Arial" w:cs="Arial"/>
          <w:color w:val="111111"/>
          <w:sz w:val="24"/>
          <w:szCs w:val="24"/>
          <w:shd w:val="clear" w:color="auto" w:fill="FFFFFF"/>
        </w:rPr>
        <w:t>social, hasta el apoyo familiar y para obtener estos objetivos es necesario implementa diversas actividades terapéuticas, en la cual se mencionan</w:t>
      </w:r>
      <w:r w:rsidR="00F96C8F">
        <w:rPr>
          <w:rFonts w:ascii="Arial" w:hAnsi="Arial" w:cs="Arial"/>
          <w:color w:val="111111"/>
          <w:sz w:val="24"/>
          <w:szCs w:val="24"/>
          <w:shd w:val="clear" w:color="auto" w:fill="FFFFFF"/>
        </w:rPr>
        <w:t xml:space="preserve"> las siguientes</w:t>
      </w:r>
      <w:r w:rsidR="00125187">
        <w:rPr>
          <w:rFonts w:ascii="Arial" w:hAnsi="Arial" w:cs="Arial"/>
          <w:color w:val="111111"/>
          <w:sz w:val="24"/>
          <w:szCs w:val="24"/>
          <w:shd w:val="clear" w:color="auto" w:fill="FFFFFF"/>
        </w:rPr>
        <w:t>:</w:t>
      </w:r>
    </w:p>
    <w:p w:rsidR="00F96C8F"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Grupos</w:t>
      </w:r>
    </w:p>
    <w:p w:rsidR="00F96C8F"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Orientación individual</w:t>
      </w:r>
    </w:p>
    <w:p w:rsidR="00F96C8F"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Orientación y reinserción laboral</w:t>
      </w:r>
    </w:p>
    <w:p w:rsidR="00F96C8F" w:rsidRPr="008360D1" w:rsidRDefault="00F96C8F" w:rsidP="00F96C8F">
      <w:pPr>
        <w:pStyle w:val="Prrafodelista"/>
        <w:numPr>
          <w:ilvl w:val="0"/>
          <w:numId w:val="14"/>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Iniciativas comunitarias</w:t>
      </w:r>
    </w:p>
    <w:p w:rsidR="00125187" w:rsidRPr="00F96C8F" w:rsidRDefault="00F96C8F" w:rsidP="0051334C">
      <w:pPr>
        <w:spacing w:line="360" w:lineRule="auto"/>
        <w:jc w:val="both"/>
        <w:rPr>
          <w:rFonts w:ascii="Arial" w:hAnsi="Arial" w:cs="Arial"/>
          <w:b/>
          <w:color w:val="111111"/>
          <w:sz w:val="24"/>
          <w:szCs w:val="24"/>
          <w:u w:val="single"/>
          <w:shd w:val="clear" w:color="auto" w:fill="FFFFFF"/>
        </w:rPr>
      </w:pPr>
      <w:r w:rsidRPr="00F96C8F">
        <w:rPr>
          <w:rFonts w:ascii="Arial" w:hAnsi="Arial" w:cs="Arial"/>
          <w:b/>
          <w:color w:val="111111"/>
          <w:sz w:val="24"/>
          <w:szCs w:val="24"/>
          <w:u w:val="single"/>
          <w:shd w:val="clear" w:color="auto" w:fill="FFFFFF"/>
        </w:rPr>
        <w:t>GRUPOS</w:t>
      </w:r>
    </w:p>
    <w:p w:rsidR="00AF1BE3" w:rsidRDefault="00F96C8F" w:rsidP="0051334C">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Estos tipos de trabajo se pueden realizar en diversos lugares de apoyo, por ejemplo; </w:t>
      </w:r>
      <w:r w:rsidRPr="00F96C8F">
        <w:rPr>
          <w:rFonts w:ascii="Arial" w:hAnsi="Arial" w:cs="Arial"/>
          <w:color w:val="111111"/>
          <w:sz w:val="24"/>
          <w:szCs w:val="24"/>
          <w:shd w:val="clear" w:color="auto" w:fill="FFFFFF"/>
        </w:rPr>
        <w:t>ambulatorios, centros de rehabilitación o en centros de media y larga distancia.</w:t>
      </w:r>
    </w:p>
    <w:p w:rsidR="00F96C8F" w:rsidRDefault="00F96C8F" w:rsidP="0051334C">
      <w:pPr>
        <w:spacing w:line="360" w:lineRule="auto"/>
        <w:jc w:val="both"/>
        <w:rPr>
          <w:rFonts w:ascii="Arial" w:hAnsi="Arial" w:cs="Arial"/>
          <w:color w:val="111111"/>
          <w:sz w:val="24"/>
          <w:szCs w:val="24"/>
          <w:shd w:val="clear" w:color="auto" w:fill="FFFFFF"/>
        </w:rPr>
      </w:pPr>
      <w:r w:rsidRPr="00F96C8F">
        <w:rPr>
          <w:rFonts w:ascii="Arial" w:hAnsi="Arial" w:cs="Arial"/>
          <w:color w:val="111111"/>
          <w:sz w:val="24"/>
          <w:szCs w:val="24"/>
          <w:shd w:val="clear" w:color="auto" w:fill="FFFFFF"/>
        </w:rPr>
        <w:t xml:space="preserve">El trabajo grupal es una herramienta que facilita el intercambio y el conocimiento entre personas que sufren o han sufrido situaciones similares; este tipo de interacción es muy enriquecedora pues permite compartir experiencias, establecer vínculos de amistad, analizar las habilidades concretas de los pacientes en situación real, aprender habilidades, etc.  </w:t>
      </w:r>
    </w:p>
    <w:p w:rsidR="0023463A" w:rsidRPr="00C41A5B" w:rsidRDefault="00F96C8F" w:rsidP="00C41A5B">
      <w:pPr>
        <w:spacing w:line="360" w:lineRule="auto"/>
        <w:jc w:val="both"/>
        <w:rPr>
          <w:rFonts w:ascii="Arial" w:hAnsi="Arial" w:cs="Arial"/>
          <w:color w:val="111111"/>
          <w:sz w:val="24"/>
          <w:szCs w:val="24"/>
          <w:shd w:val="clear" w:color="auto" w:fill="FFFFFF"/>
        </w:rPr>
      </w:pPr>
      <w:r w:rsidRPr="00F96C8F">
        <w:rPr>
          <w:rFonts w:ascii="Arial" w:hAnsi="Arial" w:cs="Arial"/>
          <w:color w:val="111111"/>
          <w:sz w:val="24"/>
          <w:szCs w:val="24"/>
          <w:shd w:val="clear" w:color="auto" w:fill="FFFFFF"/>
        </w:rPr>
        <w:lastRenderedPageBreak/>
        <w:t>Existen diferentes tipos de grupos: de socialización, de formación información, grupos terapéuticos, de rehabilitación cognitiva, de apoyo,</w:t>
      </w:r>
      <w:r>
        <w:rPr>
          <w:rFonts w:ascii="Arial" w:hAnsi="Arial" w:cs="Arial"/>
          <w:color w:val="111111"/>
          <w:sz w:val="24"/>
          <w:szCs w:val="24"/>
          <w:shd w:val="clear" w:color="auto" w:fill="FFFFFF"/>
        </w:rPr>
        <w:t xml:space="preserve"> de autoayuda, entre otros</w:t>
      </w:r>
      <w:sdt>
        <w:sdtPr>
          <w:rPr>
            <w:rFonts w:ascii="Arial" w:hAnsi="Arial" w:cs="Arial"/>
            <w:color w:val="111111"/>
            <w:sz w:val="24"/>
            <w:szCs w:val="24"/>
            <w:shd w:val="clear" w:color="auto" w:fill="FFFFFF"/>
          </w:rPr>
          <w:id w:val="16892150"/>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F96C8F">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23463A" w:rsidRPr="002456FA" w:rsidRDefault="002456FA" w:rsidP="005722F5">
      <w:pPr>
        <w:spacing w:line="360" w:lineRule="auto"/>
        <w:rPr>
          <w:rFonts w:ascii="Arial" w:hAnsi="Arial" w:cs="Arial"/>
          <w:b/>
          <w:color w:val="111111"/>
          <w:sz w:val="24"/>
          <w:szCs w:val="24"/>
          <w:u w:val="single"/>
          <w:shd w:val="clear" w:color="auto" w:fill="FFFFFF"/>
        </w:rPr>
      </w:pPr>
      <w:r w:rsidRPr="002456FA">
        <w:rPr>
          <w:rFonts w:ascii="Arial" w:hAnsi="Arial" w:cs="Arial"/>
          <w:b/>
          <w:color w:val="111111"/>
          <w:sz w:val="24"/>
          <w:szCs w:val="24"/>
          <w:u w:val="single"/>
          <w:shd w:val="clear" w:color="auto" w:fill="FFFFFF"/>
        </w:rPr>
        <w:t>ORIENTACION O TERAPIA INDIVIDUAL</w:t>
      </w:r>
    </w:p>
    <w:p w:rsidR="002456FA" w:rsidRDefault="002456FA" w:rsidP="002456FA">
      <w:pPr>
        <w:spacing w:line="360" w:lineRule="auto"/>
        <w:jc w:val="both"/>
        <w:rPr>
          <w:rFonts w:ascii="Arial" w:hAnsi="Arial" w:cs="Arial"/>
          <w:color w:val="111111"/>
          <w:sz w:val="24"/>
          <w:szCs w:val="24"/>
          <w:shd w:val="clear" w:color="auto" w:fill="FFFFFF"/>
        </w:rPr>
      </w:pPr>
      <w:r w:rsidRPr="002456FA">
        <w:rPr>
          <w:rFonts w:ascii="Arial" w:hAnsi="Arial" w:cs="Arial"/>
          <w:color w:val="111111"/>
          <w:sz w:val="24"/>
          <w:szCs w:val="24"/>
          <w:shd w:val="clear" w:color="auto" w:fill="FFFFFF"/>
        </w:rPr>
        <w:t>La psicoterapia no comprende el uso de medios bioquímicos ni biológicos, va dirigida al enfoque directo de los problemas i</w:t>
      </w:r>
      <w:r>
        <w:rPr>
          <w:rFonts w:ascii="Arial" w:hAnsi="Arial" w:cs="Arial"/>
          <w:color w:val="111111"/>
          <w:sz w:val="24"/>
          <w:szCs w:val="24"/>
          <w:shd w:val="clear" w:color="auto" w:fill="FFFFFF"/>
        </w:rPr>
        <w:t>dentificados por los pacientes, t</w:t>
      </w:r>
      <w:r w:rsidRPr="002456FA">
        <w:rPr>
          <w:rFonts w:ascii="Arial" w:hAnsi="Arial" w:cs="Arial"/>
          <w:color w:val="111111"/>
          <w:sz w:val="24"/>
          <w:szCs w:val="24"/>
          <w:shd w:val="clear" w:color="auto" w:fill="FFFFFF"/>
        </w:rPr>
        <w:t xml:space="preserve">oda persona con dificultades necesita un espacio individual que le permita exponer sus problemas e inquietudes para obtener el apoyo y el consejo necesarios para resolver sus conflictos de forma privada y confidencial.  </w:t>
      </w:r>
    </w:p>
    <w:p w:rsidR="002456FA" w:rsidRDefault="002456FA" w:rsidP="002456FA">
      <w:pPr>
        <w:spacing w:line="360" w:lineRule="auto"/>
        <w:jc w:val="both"/>
        <w:rPr>
          <w:rFonts w:ascii="Arial" w:hAnsi="Arial" w:cs="Arial"/>
          <w:color w:val="111111"/>
          <w:sz w:val="24"/>
          <w:szCs w:val="24"/>
          <w:shd w:val="clear" w:color="auto" w:fill="FFFFFF"/>
        </w:rPr>
      </w:pPr>
      <w:r w:rsidRPr="002456FA">
        <w:rPr>
          <w:rFonts w:ascii="Arial" w:hAnsi="Arial" w:cs="Arial"/>
          <w:color w:val="111111"/>
          <w:sz w:val="24"/>
          <w:szCs w:val="24"/>
          <w:shd w:val="clear" w:color="auto" w:fill="FFFFFF"/>
        </w:rPr>
        <w:t xml:space="preserve">Esta orientación debe iniciarse precozmente, apenas el </w:t>
      </w:r>
      <w:r>
        <w:rPr>
          <w:rFonts w:ascii="Arial" w:hAnsi="Arial" w:cs="Arial"/>
          <w:color w:val="111111"/>
          <w:sz w:val="24"/>
          <w:szCs w:val="24"/>
          <w:shd w:val="clear" w:color="auto" w:fill="FFFFFF"/>
        </w:rPr>
        <w:t>estado del paciente lo permita, e</w:t>
      </w:r>
      <w:r w:rsidRPr="002456FA">
        <w:rPr>
          <w:rFonts w:ascii="Arial" w:hAnsi="Arial" w:cs="Arial"/>
          <w:color w:val="111111"/>
          <w:sz w:val="24"/>
          <w:szCs w:val="24"/>
          <w:shd w:val="clear" w:color="auto" w:fill="FFFFFF"/>
        </w:rPr>
        <w:t>s imp</w:t>
      </w:r>
      <w:r>
        <w:rPr>
          <w:rFonts w:ascii="Arial" w:hAnsi="Arial" w:cs="Arial"/>
          <w:color w:val="111111"/>
          <w:sz w:val="24"/>
          <w:szCs w:val="24"/>
          <w:shd w:val="clear" w:color="auto" w:fill="FFFFFF"/>
        </w:rPr>
        <w:t>ortante que el paciente tenga</w:t>
      </w:r>
      <w:r w:rsidRPr="002456FA">
        <w:rPr>
          <w:rFonts w:ascii="Arial" w:hAnsi="Arial" w:cs="Arial"/>
          <w:color w:val="111111"/>
          <w:sz w:val="24"/>
          <w:szCs w:val="24"/>
          <w:shd w:val="clear" w:color="auto" w:fill="FFFFFF"/>
        </w:rPr>
        <w:t xml:space="preserve"> un profesional que actúe como persona de referencia, ya que en muchos casos es básico para mantener el tratamiento.  </w:t>
      </w:r>
    </w:p>
    <w:p w:rsidR="002456FA" w:rsidRDefault="00150DB5" w:rsidP="002456FA">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Este papel </w:t>
      </w:r>
      <w:r w:rsidR="002456FA" w:rsidRPr="002456FA">
        <w:rPr>
          <w:rFonts w:ascii="Arial" w:hAnsi="Arial" w:cs="Arial"/>
          <w:color w:val="111111"/>
          <w:sz w:val="24"/>
          <w:szCs w:val="24"/>
          <w:shd w:val="clear" w:color="auto" w:fill="FFFFFF"/>
        </w:rPr>
        <w:t xml:space="preserve">lo puede desempeñar un psicólogo </w:t>
      </w:r>
      <w:r>
        <w:rPr>
          <w:rFonts w:ascii="Arial" w:hAnsi="Arial" w:cs="Arial"/>
          <w:color w:val="111111"/>
          <w:sz w:val="24"/>
          <w:szCs w:val="24"/>
          <w:shd w:val="clear" w:color="auto" w:fill="FFFFFF"/>
        </w:rPr>
        <w:t>que se haga cargo del  caso o un psiquiatra, d</w:t>
      </w:r>
      <w:r w:rsidR="002456FA" w:rsidRPr="002456FA">
        <w:rPr>
          <w:rFonts w:ascii="Arial" w:hAnsi="Arial" w:cs="Arial"/>
          <w:color w:val="111111"/>
          <w:sz w:val="24"/>
          <w:szCs w:val="24"/>
          <w:shd w:val="clear" w:color="auto" w:fill="FFFFFF"/>
        </w:rPr>
        <w:t>ebe procurar que la comunicación sea cada vez más fluida y que se cree un</w:t>
      </w:r>
      <w:r>
        <w:rPr>
          <w:rFonts w:ascii="Arial" w:hAnsi="Arial" w:cs="Arial"/>
          <w:color w:val="111111"/>
          <w:sz w:val="24"/>
          <w:szCs w:val="24"/>
          <w:shd w:val="clear" w:color="auto" w:fill="FFFFFF"/>
        </w:rPr>
        <w:t xml:space="preserve"> ambiente adecuado</w:t>
      </w:r>
      <w:r w:rsidR="002456FA" w:rsidRPr="002456FA">
        <w:rPr>
          <w:rFonts w:ascii="Arial" w:hAnsi="Arial" w:cs="Arial"/>
          <w:color w:val="111111"/>
          <w:sz w:val="24"/>
          <w:szCs w:val="24"/>
          <w:shd w:val="clear" w:color="auto" w:fill="FFFFFF"/>
        </w:rPr>
        <w:t xml:space="preserve"> para que la persona pueda hablar y restaurar su confianz</w:t>
      </w:r>
      <w:r>
        <w:rPr>
          <w:rFonts w:ascii="Arial" w:hAnsi="Arial" w:cs="Arial"/>
          <w:color w:val="111111"/>
          <w:sz w:val="24"/>
          <w:szCs w:val="24"/>
          <w:shd w:val="clear" w:color="auto" w:fill="FFFFFF"/>
        </w:rPr>
        <w:t>a, para aumentar</w:t>
      </w:r>
      <w:r w:rsidR="002456FA" w:rsidRPr="002456FA">
        <w:rPr>
          <w:rFonts w:ascii="Arial" w:hAnsi="Arial" w:cs="Arial"/>
          <w:color w:val="111111"/>
          <w:sz w:val="24"/>
          <w:szCs w:val="24"/>
          <w:shd w:val="clear" w:color="auto" w:fill="FFFFFF"/>
        </w:rPr>
        <w:t xml:space="preserve"> su desempeño hasta que funcione con su mayor capacidad posibl</w:t>
      </w:r>
      <w:r>
        <w:rPr>
          <w:rFonts w:ascii="Arial" w:hAnsi="Arial" w:cs="Arial"/>
          <w:color w:val="111111"/>
          <w:sz w:val="24"/>
          <w:szCs w:val="24"/>
          <w:shd w:val="clear" w:color="auto" w:fill="FFFFFF"/>
        </w:rPr>
        <w:t>e sin sufrir un estrés que lo agobie</w:t>
      </w:r>
      <w:r w:rsidR="002456FA" w:rsidRPr="002456FA">
        <w:rPr>
          <w:rFonts w:ascii="Arial" w:hAnsi="Arial" w:cs="Arial"/>
          <w:color w:val="111111"/>
          <w:sz w:val="24"/>
          <w:szCs w:val="24"/>
          <w:shd w:val="clear" w:color="auto" w:fill="FFFFFF"/>
        </w:rPr>
        <w:t>.</w:t>
      </w:r>
    </w:p>
    <w:p w:rsidR="00FF4530" w:rsidRDefault="002456FA" w:rsidP="000D735F">
      <w:pPr>
        <w:spacing w:line="360" w:lineRule="auto"/>
        <w:jc w:val="both"/>
        <w:rPr>
          <w:rFonts w:ascii="Arial" w:hAnsi="Arial" w:cs="Arial"/>
          <w:color w:val="111111"/>
          <w:sz w:val="24"/>
          <w:szCs w:val="24"/>
          <w:shd w:val="clear" w:color="auto" w:fill="FFFFFF"/>
        </w:rPr>
      </w:pPr>
      <w:r w:rsidRPr="002456FA">
        <w:rPr>
          <w:rFonts w:ascii="Arial" w:hAnsi="Arial" w:cs="Arial"/>
          <w:color w:val="111111"/>
          <w:sz w:val="24"/>
          <w:szCs w:val="24"/>
          <w:shd w:val="clear" w:color="auto" w:fill="FFFFFF"/>
        </w:rPr>
        <w:t xml:space="preserve">  Poseen gran valor  todas las intervenciones individuales psicológicas, desde las que van dirigidas a los aspectos </w:t>
      </w:r>
      <w:r w:rsidR="002C1427" w:rsidRPr="002456FA">
        <w:rPr>
          <w:rFonts w:ascii="Arial" w:hAnsi="Arial" w:cs="Arial"/>
          <w:color w:val="111111"/>
          <w:sz w:val="24"/>
          <w:szCs w:val="24"/>
          <w:shd w:val="clear" w:color="auto" w:fill="FFFFFF"/>
        </w:rPr>
        <w:t>más</w:t>
      </w:r>
      <w:r w:rsidRPr="002456FA">
        <w:rPr>
          <w:rFonts w:ascii="Arial" w:hAnsi="Arial" w:cs="Arial"/>
          <w:color w:val="111111"/>
          <w:sz w:val="24"/>
          <w:szCs w:val="24"/>
          <w:shd w:val="clear" w:color="auto" w:fill="FFFFFF"/>
        </w:rPr>
        <w:t xml:space="preserve"> clínicos (p. ej. manejo del síntoma), a las que se ocupan de aspectos </w:t>
      </w:r>
      <w:r w:rsidR="002C1427" w:rsidRPr="002456FA">
        <w:rPr>
          <w:rFonts w:ascii="Arial" w:hAnsi="Arial" w:cs="Arial"/>
          <w:color w:val="111111"/>
          <w:sz w:val="24"/>
          <w:szCs w:val="24"/>
          <w:shd w:val="clear" w:color="auto" w:fill="FFFFFF"/>
        </w:rPr>
        <w:t>más</w:t>
      </w:r>
      <w:r w:rsidRPr="002456FA">
        <w:rPr>
          <w:rFonts w:ascii="Arial" w:hAnsi="Arial" w:cs="Arial"/>
          <w:color w:val="111111"/>
          <w:sz w:val="24"/>
          <w:szCs w:val="24"/>
          <w:shd w:val="clear" w:color="auto" w:fill="FFFFFF"/>
        </w:rPr>
        <w:t xml:space="preserve"> prácticos, sean sociales, laborales o académicos, teniendo siempre presente los problemas personales que aquejen a l</w:t>
      </w:r>
      <w:r w:rsidR="002C1427">
        <w:rPr>
          <w:rFonts w:ascii="Arial" w:hAnsi="Arial" w:cs="Arial"/>
          <w:color w:val="111111"/>
          <w:sz w:val="24"/>
          <w:szCs w:val="24"/>
          <w:shd w:val="clear" w:color="auto" w:fill="FFFFFF"/>
        </w:rPr>
        <w:t>a persona</w:t>
      </w:r>
      <w:r w:rsidRPr="002456FA">
        <w:rPr>
          <w:rFonts w:ascii="Arial" w:hAnsi="Arial" w:cs="Arial"/>
          <w:color w:val="111111"/>
          <w:sz w:val="24"/>
          <w:szCs w:val="24"/>
          <w:shd w:val="clear" w:color="auto" w:fill="FFFFFF"/>
        </w:rPr>
        <w:t xml:space="preserve"> </w:t>
      </w:r>
      <w:sdt>
        <w:sdtPr>
          <w:rPr>
            <w:rFonts w:ascii="Arial" w:hAnsi="Arial" w:cs="Arial"/>
            <w:color w:val="111111"/>
            <w:sz w:val="24"/>
            <w:szCs w:val="24"/>
            <w:shd w:val="clear" w:color="auto" w:fill="FFFFFF"/>
          </w:rPr>
          <w:id w:val="1842971506"/>
          <w:citation/>
        </w:sdtPr>
        <w:sdtEndPr/>
        <w:sdtContent>
          <w:r w:rsidR="002C1427">
            <w:rPr>
              <w:rFonts w:ascii="Arial" w:hAnsi="Arial" w:cs="Arial"/>
              <w:color w:val="111111"/>
              <w:sz w:val="24"/>
              <w:szCs w:val="24"/>
              <w:shd w:val="clear" w:color="auto" w:fill="FFFFFF"/>
            </w:rPr>
            <w:fldChar w:fldCharType="begin"/>
          </w:r>
          <w:r w:rsidR="002C1427">
            <w:rPr>
              <w:rFonts w:ascii="Arial" w:hAnsi="Arial" w:cs="Arial"/>
              <w:color w:val="111111"/>
              <w:sz w:val="24"/>
              <w:szCs w:val="24"/>
              <w:shd w:val="clear" w:color="auto" w:fill="FFFFFF"/>
            </w:rPr>
            <w:instrText xml:space="preserve"> CITATION Bal02 \l 2058 </w:instrText>
          </w:r>
          <w:r w:rsidR="002C1427">
            <w:rPr>
              <w:rFonts w:ascii="Arial" w:hAnsi="Arial" w:cs="Arial"/>
              <w:color w:val="111111"/>
              <w:sz w:val="24"/>
              <w:szCs w:val="24"/>
              <w:shd w:val="clear" w:color="auto" w:fill="FFFFFF"/>
            </w:rPr>
            <w:fldChar w:fldCharType="separate"/>
          </w:r>
          <w:r w:rsidR="002C1427" w:rsidRPr="002C1427">
            <w:rPr>
              <w:rFonts w:ascii="Arial" w:hAnsi="Arial" w:cs="Arial"/>
              <w:noProof/>
              <w:color w:val="111111"/>
              <w:sz w:val="24"/>
              <w:szCs w:val="24"/>
              <w:shd w:val="clear" w:color="auto" w:fill="FFFFFF"/>
            </w:rPr>
            <w:t>(Balleús Creus, 2002)</w:t>
          </w:r>
          <w:r w:rsidR="002C1427">
            <w:rPr>
              <w:rFonts w:ascii="Arial" w:hAnsi="Arial" w:cs="Arial"/>
              <w:color w:val="111111"/>
              <w:sz w:val="24"/>
              <w:szCs w:val="24"/>
              <w:shd w:val="clear" w:color="auto" w:fill="FFFFFF"/>
            </w:rPr>
            <w:fldChar w:fldCharType="end"/>
          </w:r>
        </w:sdtContent>
      </w:sdt>
      <w:sdt>
        <w:sdtPr>
          <w:rPr>
            <w:rFonts w:ascii="Arial" w:hAnsi="Arial" w:cs="Arial"/>
            <w:color w:val="111111"/>
            <w:sz w:val="24"/>
            <w:szCs w:val="24"/>
            <w:shd w:val="clear" w:color="auto" w:fill="FFFFFF"/>
          </w:rPr>
          <w:id w:val="-1142878687"/>
          <w:citation/>
        </w:sdtPr>
        <w:sdtEndPr/>
        <w:sdtContent>
          <w:r w:rsidR="002C1427">
            <w:rPr>
              <w:rFonts w:ascii="Arial" w:hAnsi="Arial" w:cs="Arial"/>
              <w:color w:val="111111"/>
              <w:sz w:val="24"/>
              <w:szCs w:val="24"/>
              <w:shd w:val="clear" w:color="auto" w:fill="FFFFFF"/>
            </w:rPr>
            <w:fldChar w:fldCharType="begin"/>
          </w:r>
          <w:r w:rsidR="002C1427">
            <w:rPr>
              <w:rFonts w:ascii="Arial" w:hAnsi="Arial" w:cs="Arial"/>
              <w:color w:val="111111"/>
              <w:sz w:val="24"/>
              <w:szCs w:val="24"/>
              <w:shd w:val="clear" w:color="auto" w:fill="FFFFFF"/>
            </w:rPr>
            <w:instrText xml:space="preserve"> CITATION Fer97 \l 2058 </w:instrText>
          </w:r>
          <w:r w:rsidR="002C1427">
            <w:rPr>
              <w:rFonts w:ascii="Arial" w:hAnsi="Arial" w:cs="Arial"/>
              <w:color w:val="111111"/>
              <w:sz w:val="24"/>
              <w:szCs w:val="24"/>
              <w:shd w:val="clear" w:color="auto" w:fill="FFFFFF"/>
            </w:rPr>
            <w:fldChar w:fldCharType="separate"/>
          </w:r>
          <w:r w:rsidR="002C1427">
            <w:rPr>
              <w:rFonts w:ascii="Arial" w:hAnsi="Arial" w:cs="Arial"/>
              <w:noProof/>
              <w:color w:val="111111"/>
              <w:sz w:val="24"/>
              <w:szCs w:val="24"/>
              <w:shd w:val="clear" w:color="auto" w:fill="FFFFFF"/>
            </w:rPr>
            <w:t xml:space="preserve"> </w:t>
          </w:r>
          <w:r w:rsidR="002C1427" w:rsidRPr="002C1427">
            <w:rPr>
              <w:rFonts w:ascii="Arial" w:hAnsi="Arial" w:cs="Arial"/>
              <w:noProof/>
              <w:color w:val="111111"/>
              <w:sz w:val="24"/>
              <w:szCs w:val="24"/>
              <w:shd w:val="clear" w:color="auto" w:fill="FFFFFF"/>
            </w:rPr>
            <w:t>(Ferrari, 1997)</w:t>
          </w:r>
          <w:r w:rsidR="002C1427">
            <w:rPr>
              <w:rFonts w:ascii="Arial" w:hAnsi="Arial" w:cs="Arial"/>
              <w:color w:val="111111"/>
              <w:sz w:val="24"/>
              <w:szCs w:val="24"/>
              <w:shd w:val="clear" w:color="auto" w:fill="FFFFFF"/>
            </w:rPr>
            <w:fldChar w:fldCharType="end"/>
          </w:r>
        </w:sdtContent>
      </w:sdt>
      <w:r w:rsidR="002C1427">
        <w:rPr>
          <w:rFonts w:ascii="Arial" w:hAnsi="Arial" w:cs="Arial"/>
          <w:color w:val="111111"/>
          <w:sz w:val="24"/>
          <w:szCs w:val="24"/>
          <w:shd w:val="clear" w:color="auto" w:fill="FFFFFF"/>
        </w:rPr>
        <w:t>.</w:t>
      </w:r>
    </w:p>
    <w:p w:rsidR="00FF4530" w:rsidRDefault="006C61E5" w:rsidP="006C61E5">
      <w:pPr>
        <w:pStyle w:val="Prrafodelista"/>
        <w:numPr>
          <w:ilvl w:val="0"/>
          <w:numId w:val="15"/>
        </w:num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Tratamiento Cognitivo Conductual</w:t>
      </w:r>
    </w:p>
    <w:p w:rsidR="006C61E5" w:rsidRDefault="006C61E5" w:rsidP="006C61E5">
      <w:pPr>
        <w:spacing w:line="360" w:lineRule="auto"/>
        <w:jc w:val="both"/>
        <w:rPr>
          <w:rFonts w:ascii="Arial" w:hAnsi="Arial" w:cs="Arial"/>
          <w:color w:val="111111"/>
          <w:sz w:val="24"/>
          <w:szCs w:val="24"/>
          <w:shd w:val="clear" w:color="auto" w:fill="FFFFFF"/>
        </w:rPr>
      </w:pPr>
      <w:r w:rsidRPr="006C61E5">
        <w:rPr>
          <w:rFonts w:ascii="Arial" w:hAnsi="Arial" w:cs="Arial"/>
          <w:color w:val="111111"/>
          <w:sz w:val="24"/>
          <w:szCs w:val="24"/>
          <w:shd w:val="clear" w:color="auto" w:fill="FFFFFF"/>
        </w:rPr>
        <w:t>Aplicado a síntomas concretos o el entrenamiento en habilidades sociales, se presentan como estrategias muy prometedoras en el tratamiento de la esquizofrenia, ya que pueden tener  un impacto beneficioso sobre el curso del trastorno y la calidad de vida de estos</w:t>
      </w:r>
      <w:r>
        <w:rPr>
          <w:rFonts w:ascii="Arial" w:hAnsi="Arial" w:cs="Arial"/>
          <w:color w:val="111111"/>
          <w:sz w:val="24"/>
          <w:szCs w:val="24"/>
          <w:shd w:val="clear" w:color="auto" w:fill="FFFFFF"/>
        </w:rPr>
        <w:t xml:space="preserve"> </w:t>
      </w:r>
      <w:r w:rsidRPr="006C61E5">
        <w:rPr>
          <w:rFonts w:ascii="Arial" w:hAnsi="Arial" w:cs="Arial"/>
          <w:color w:val="111111"/>
          <w:sz w:val="24"/>
          <w:szCs w:val="24"/>
          <w:shd w:val="clear" w:color="auto" w:fill="FFFFFF"/>
        </w:rPr>
        <w:t xml:space="preserve">pacientes, contribuyendo notablemente a reducir las tasas de recaídas y </w:t>
      </w:r>
      <w:r>
        <w:rPr>
          <w:rFonts w:ascii="Arial" w:hAnsi="Arial" w:cs="Arial"/>
          <w:color w:val="111111"/>
          <w:sz w:val="24"/>
          <w:szCs w:val="24"/>
          <w:shd w:val="clear" w:color="auto" w:fill="FFFFFF"/>
        </w:rPr>
        <w:t>de hospitalización</w:t>
      </w:r>
      <w:sdt>
        <w:sdtPr>
          <w:rPr>
            <w:rFonts w:ascii="Arial" w:hAnsi="Arial" w:cs="Arial"/>
            <w:color w:val="111111"/>
            <w:sz w:val="24"/>
            <w:szCs w:val="24"/>
            <w:shd w:val="clear" w:color="auto" w:fill="FFFFFF"/>
          </w:rPr>
          <w:id w:val="1634980373"/>
          <w:citation/>
        </w:sdtPr>
        <w:sdtEnd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Val00 \l 2058 </w:instrText>
          </w:r>
          <w:r>
            <w:rPr>
              <w:rFonts w:ascii="Arial" w:hAnsi="Arial" w:cs="Arial"/>
              <w:color w:val="111111"/>
              <w:sz w:val="24"/>
              <w:szCs w:val="24"/>
              <w:shd w:val="clear" w:color="auto" w:fill="FFFFFF"/>
            </w:rPr>
            <w:fldChar w:fldCharType="separate"/>
          </w:r>
          <w:r>
            <w:rPr>
              <w:rFonts w:ascii="Arial" w:hAnsi="Arial" w:cs="Arial"/>
              <w:noProof/>
              <w:color w:val="111111"/>
              <w:sz w:val="24"/>
              <w:szCs w:val="24"/>
              <w:shd w:val="clear" w:color="auto" w:fill="FFFFFF"/>
            </w:rPr>
            <w:t xml:space="preserve"> </w:t>
          </w:r>
          <w:r w:rsidRPr="006C61E5">
            <w:rPr>
              <w:rFonts w:ascii="Arial" w:hAnsi="Arial" w:cs="Arial"/>
              <w:noProof/>
              <w:color w:val="111111"/>
              <w:sz w:val="24"/>
              <w:szCs w:val="24"/>
              <w:shd w:val="clear" w:color="auto" w:fill="FFFFFF"/>
            </w:rPr>
            <w:t>(Vallejo Ruiloba, 2000)</w:t>
          </w:r>
          <w:r>
            <w:rPr>
              <w:rFonts w:ascii="Arial" w:hAnsi="Arial" w:cs="Arial"/>
              <w:color w:val="111111"/>
              <w:sz w:val="24"/>
              <w:szCs w:val="24"/>
              <w:shd w:val="clear" w:color="auto" w:fill="FFFFFF"/>
            </w:rPr>
            <w:fldChar w:fldCharType="end"/>
          </w:r>
        </w:sdtContent>
      </w:sdt>
      <w:r>
        <w:rPr>
          <w:rFonts w:ascii="Arial" w:hAnsi="Arial" w:cs="Arial"/>
          <w:color w:val="111111"/>
          <w:sz w:val="24"/>
          <w:szCs w:val="24"/>
          <w:shd w:val="clear" w:color="auto" w:fill="FFFFFF"/>
        </w:rPr>
        <w:t>.</w:t>
      </w:r>
    </w:p>
    <w:p w:rsidR="006C61E5" w:rsidRDefault="006C61E5" w:rsidP="006C61E5">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lastRenderedPageBreak/>
        <w:t xml:space="preserve">Este tipo de tratamiento, no se debe realizar forma individual, sino junto con un </w:t>
      </w:r>
      <w:r w:rsidRPr="006C61E5">
        <w:rPr>
          <w:rFonts w:ascii="Arial" w:hAnsi="Arial" w:cs="Arial"/>
          <w:color w:val="111111"/>
          <w:sz w:val="24"/>
          <w:szCs w:val="24"/>
          <w:shd w:val="clear" w:color="auto" w:fill="FFFFFF"/>
        </w:rPr>
        <w:t xml:space="preserve"> tratamiento más amplio que in</w:t>
      </w:r>
      <w:r>
        <w:rPr>
          <w:rFonts w:ascii="Arial" w:hAnsi="Arial" w:cs="Arial"/>
          <w:color w:val="111111"/>
          <w:sz w:val="24"/>
          <w:szCs w:val="24"/>
          <w:shd w:val="clear" w:color="auto" w:fill="FFFFFF"/>
        </w:rPr>
        <w:t>cluya medicación antipsicótica, e</w:t>
      </w:r>
      <w:r w:rsidRPr="006C61E5">
        <w:rPr>
          <w:rFonts w:ascii="Arial" w:hAnsi="Arial" w:cs="Arial"/>
          <w:color w:val="111111"/>
          <w:sz w:val="24"/>
          <w:szCs w:val="24"/>
          <w:shd w:val="clear" w:color="auto" w:fill="FFFFFF"/>
        </w:rPr>
        <w:t>s necesario que los pacientes reciban un control individual tanto de sus necesidades básicas como médicas, para integrar los distintos aspectos de su programa de trata</w:t>
      </w:r>
      <w:r>
        <w:rPr>
          <w:rFonts w:ascii="Arial" w:hAnsi="Arial" w:cs="Arial"/>
          <w:color w:val="111111"/>
          <w:sz w:val="24"/>
          <w:szCs w:val="24"/>
          <w:shd w:val="clear" w:color="auto" w:fill="FFFFFF"/>
        </w:rPr>
        <w:t>miento y asegurar la prolongación</w:t>
      </w:r>
      <w:r w:rsidRPr="006C61E5">
        <w:rPr>
          <w:rFonts w:ascii="Arial" w:hAnsi="Arial" w:cs="Arial"/>
          <w:color w:val="111111"/>
          <w:sz w:val="24"/>
          <w:szCs w:val="24"/>
          <w:shd w:val="clear" w:color="auto" w:fill="FFFFFF"/>
        </w:rPr>
        <w:t xml:space="preserve"> del cuidado</w:t>
      </w:r>
      <w:r>
        <w:rPr>
          <w:rFonts w:ascii="Arial" w:hAnsi="Arial" w:cs="Arial"/>
          <w:color w:val="111111"/>
          <w:sz w:val="24"/>
          <w:szCs w:val="24"/>
          <w:shd w:val="clear" w:color="auto" w:fill="FFFFFF"/>
        </w:rPr>
        <w:t xml:space="preserve"> del paciente/cliente</w:t>
      </w:r>
      <w:r w:rsidRPr="006C61E5">
        <w:rPr>
          <w:rFonts w:ascii="Arial" w:hAnsi="Arial" w:cs="Arial"/>
          <w:color w:val="111111"/>
          <w:sz w:val="24"/>
          <w:szCs w:val="24"/>
          <w:shd w:val="clear" w:color="auto" w:fill="FFFFFF"/>
        </w:rPr>
        <w:t xml:space="preserve"> a medio y largo plazo. </w:t>
      </w:r>
      <w:r>
        <w:rPr>
          <w:rFonts w:ascii="Arial" w:hAnsi="Arial" w:cs="Arial"/>
          <w:color w:val="111111"/>
          <w:sz w:val="24"/>
          <w:szCs w:val="24"/>
          <w:shd w:val="clear" w:color="auto" w:fill="FFFFFF"/>
        </w:rPr>
        <w:t xml:space="preserve"> </w:t>
      </w:r>
    </w:p>
    <w:p w:rsidR="002603C4" w:rsidRDefault="00E71489" w:rsidP="006C61E5">
      <w:pPr>
        <w:spacing w:line="360" w:lineRule="auto"/>
        <w:jc w:val="both"/>
        <w:rPr>
          <w:rFonts w:ascii="Arial" w:hAnsi="Arial" w:cs="Arial"/>
          <w:color w:val="111111"/>
          <w:sz w:val="24"/>
          <w:szCs w:val="24"/>
          <w:shd w:val="clear" w:color="auto" w:fill="FFFFFF"/>
        </w:rPr>
      </w:pPr>
      <w:r w:rsidRPr="00E71489">
        <w:rPr>
          <w:rFonts w:ascii="Arial" w:hAnsi="Arial" w:cs="Arial"/>
          <w:color w:val="111111"/>
          <w:sz w:val="24"/>
          <w:szCs w:val="24"/>
          <w:shd w:val="clear" w:color="auto" w:fill="FFFFFF"/>
        </w:rPr>
        <w:t>Las intervenciones cognitivo conductuales se encaminan a modificar las pautas de pensamiento y la conducta mediante la práctica de nuevas maneras de pensar y actuar</w:t>
      </w:r>
      <w:r>
        <w:rPr>
          <w:rFonts w:ascii="Arial" w:hAnsi="Arial" w:cs="Arial"/>
          <w:color w:val="111111"/>
          <w:sz w:val="24"/>
          <w:szCs w:val="24"/>
          <w:shd w:val="clear" w:color="auto" w:fill="FFFFFF"/>
        </w:rPr>
        <w:t xml:space="preserve">, </w:t>
      </w:r>
      <w:r w:rsidRPr="00E71489">
        <w:rPr>
          <w:rFonts w:ascii="Arial" w:hAnsi="Arial" w:cs="Arial"/>
          <w:color w:val="111111"/>
          <w:sz w:val="24"/>
          <w:szCs w:val="24"/>
          <w:shd w:val="clear" w:color="auto" w:fill="FFFFFF"/>
        </w:rPr>
        <w:t xml:space="preserve">consisten en </w:t>
      </w:r>
      <w:r>
        <w:rPr>
          <w:rFonts w:ascii="Arial" w:hAnsi="Arial" w:cs="Arial"/>
          <w:color w:val="111111"/>
          <w:sz w:val="24"/>
          <w:szCs w:val="24"/>
          <w:shd w:val="clear" w:color="auto" w:fill="FFFFFF"/>
        </w:rPr>
        <w:t>ayudar al paciente a remarcar</w:t>
      </w:r>
      <w:r w:rsidRPr="00E71489">
        <w:rPr>
          <w:rFonts w:ascii="Arial" w:hAnsi="Arial" w:cs="Arial"/>
          <w:color w:val="111111"/>
          <w:sz w:val="24"/>
          <w:szCs w:val="24"/>
          <w:shd w:val="clear" w:color="auto" w:fill="FFFFFF"/>
        </w:rPr>
        <w:t xml:space="preserve">, redescribir o cambiar las creencias sobre la naturaleza </w:t>
      </w:r>
      <w:r>
        <w:rPr>
          <w:rFonts w:ascii="Arial" w:hAnsi="Arial" w:cs="Arial"/>
          <w:color w:val="111111"/>
          <w:sz w:val="24"/>
          <w:szCs w:val="24"/>
          <w:shd w:val="clear" w:color="auto" w:fill="FFFFFF"/>
        </w:rPr>
        <w:t>de sus experiencias psicóticas, l</w:t>
      </w:r>
      <w:r w:rsidR="0081421B">
        <w:rPr>
          <w:rFonts w:ascii="Arial" w:hAnsi="Arial" w:cs="Arial"/>
          <w:color w:val="111111"/>
          <w:sz w:val="24"/>
          <w:szCs w:val="24"/>
          <w:shd w:val="clear" w:color="auto" w:fill="FFFFFF"/>
        </w:rPr>
        <w:t>a experiencia personal</w:t>
      </w:r>
      <w:r w:rsidRPr="00E71489">
        <w:rPr>
          <w:rFonts w:ascii="Arial" w:hAnsi="Arial" w:cs="Arial"/>
          <w:color w:val="111111"/>
          <w:sz w:val="24"/>
          <w:szCs w:val="24"/>
          <w:shd w:val="clear" w:color="auto" w:fill="FFFFFF"/>
        </w:rPr>
        <w:t xml:space="preserve"> de la persona, tanto de la psicosis como de su entorno emocional, es el centro de atención</w:t>
      </w:r>
      <w:r w:rsidR="009D3F6F">
        <w:rPr>
          <w:rFonts w:ascii="Arial" w:hAnsi="Arial" w:cs="Arial"/>
          <w:color w:val="111111"/>
          <w:sz w:val="24"/>
          <w:szCs w:val="24"/>
          <w:shd w:val="clear" w:color="auto" w:fill="FFFFFF"/>
        </w:rPr>
        <w:t>.</w:t>
      </w:r>
    </w:p>
    <w:p w:rsidR="009D3F6F" w:rsidRPr="009D3F6F" w:rsidRDefault="009D3F6F" w:rsidP="009D3F6F">
      <w:pPr>
        <w:spacing w:line="360" w:lineRule="auto"/>
        <w:jc w:val="both"/>
        <w:rPr>
          <w:rFonts w:ascii="Arial" w:hAnsi="Arial" w:cs="Arial"/>
          <w:b/>
          <w:color w:val="111111"/>
          <w:sz w:val="24"/>
          <w:szCs w:val="24"/>
          <w:u w:val="single"/>
          <w:shd w:val="clear" w:color="auto" w:fill="FFFFFF"/>
        </w:rPr>
      </w:pPr>
      <w:r w:rsidRPr="009D3F6F">
        <w:rPr>
          <w:rFonts w:ascii="Arial" w:hAnsi="Arial" w:cs="Arial"/>
          <w:b/>
          <w:color w:val="111111"/>
          <w:sz w:val="24"/>
          <w:szCs w:val="24"/>
          <w:u w:val="single"/>
          <w:shd w:val="clear" w:color="auto" w:fill="FFFFFF"/>
        </w:rPr>
        <w:t>ORIENTACIÓN Y REINSERCIÓN LABORAL</w:t>
      </w:r>
    </w:p>
    <w:p w:rsidR="009D3F6F" w:rsidRDefault="00772D1D" w:rsidP="006C61E5">
      <w:pPr>
        <w:spacing w:line="360" w:lineRule="auto"/>
        <w:jc w:val="both"/>
        <w:rPr>
          <w:rFonts w:ascii="Arial" w:hAnsi="Arial" w:cs="Arial"/>
          <w:color w:val="111111"/>
          <w:sz w:val="24"/>
          <w:szCs w:val="24"/>
          <w:shd w:val="clear" w:color="auto" w:fill="FFFFFF"/>
        </w:rPr>
      </w:pPr>
      <w:r w:rsidRPr="00772D1D">
        <w:rPr>
          <w:rFonts w:ascii="Arial" w:hAnsi="Arial" w:cs="Arial"/>
          <w:color w:val="111111"/>
          <w:sz w:val="24"/>
          <w:szCs w:val="24"/>
          <w:shd w:val="clear" w:color="auto" w:fill="FFFFFF"/>
        </w:rPr>
        <w:t>Existe una estrecha relación entre los trastornos mentales severos, entre ellos la esquizofrenia, y las tasas muy b</w:t>
      </w:r>
      <w:r w:rsidR="00623B1E">
        <w:rPr>
          <w:rFonts w:ascii="Arial" w:hAnsi="Arial" w:cs="Arial"/>
          <w:color w:val="111111"/>
          <w:sz w:val="24"/>
          <w:szCs w:val="24"/>
          <w:shd w:val="clear" w:color="auto" w:fill="FFFFFF"/>
        </w:rPr>
        <w:t>ajas de empleo, l</w:t>
      </w:r>
      <w:r w:rsidRPr="00772D1D">
        <w:rPr>
          <w:rFonts w:ascii="Arial" w:hAnsi="Arial" w:cs="Arial"/>
          <w:color w:val="111111"/>
          <w:sz w:val="24"/>
          <w:szCs w:val="24"/>
          <w:shd w:val="clear" w:color="auto" w:fill="FFFFFF"/>
        </w:rPr>
        <w:t xml:space="preserve">as principales causas a las que se ha atribuido esta falta de ocupación han sido las alteraciones neuropsicológicas y sus déficits cognitivos, la sintomatología negativa, los efectos de los psicofármacos y los déficits de las habilidades sociales.  </w:t>
      </w:r>
    </w:p>
    <w:p w:rsidR="00C41A5B" w:rsidRDefault="00623B1E" w:rsidP="000D735F">
      <w:pPr>
        <w:spacing w:line="360" w:lineRule="auto"/>
        <w:jc w:val="both"/>
        <w:rPr>
          <w:rFonts w:ascii="Arial" w:hAnsi="Arial" w:cs="Arial"/>
          <w:color w:val="111111"/>
          <w:sz w:val="24"/>
          <w:szCs w:val="24"/>
          <w:shd w:val="clear" w:color="auto" w:fill="FFFFFF"/>
        </w:rPr>
      </w:pPr>
      <w:r w:rsidRPr="00623B1E">
        <w:rPr>
          <w:rFonts w:ascii="Arial" w:hAnsi="Arial" w:cs="Arial"/>
          <w:color w:val="111111"/>
          <w:sz w:val="24"/>
          <w:szCs w:val="24"/>
          <w:shd w:val="clear" w:color="auto" w:fill="FFFFFF"/>
        </w:rPr>
        <w:t>La orientación actual de los programas de rehabilitación laboral promueve la rápida inclusión del paciente en el contexto laboral real y el entrenamiento “in situ”, con un apoyo posterior, y no limitado en el tiempo. Es necesaria la realización de planes a medida, entrenando las habilidades específicas y requiere la coordinación entre el equipo rehabilitador y el staff de los servicios que prop</w:t>
      </w:r>
      <w:r>
        <w:rPr>
          <w:rFonts w:ascii="Arial" w:hAnsi="Arial" w:cs="Arial"/>
          <w:color w:val="111111"/>
          <w:sz w:val="24"/>
          <w:szCs w:val="24"/>
          <w:shd w:val="clear" w:color="auto" w:fill="FFFFFF"/>
        </w:rPr>
        <w:t>orcionan empleo (Bousoño,</w:t>
      </w:r>
      <w:r w:rsidRPr="00623B1E">
        <w:rPr>
          <w:rFonts w:ascii="Arial" w:hAnsi="Arial" w:cs="Arial"/>
          <w:color w:val="111111"/>
          <w:sz w:val="24"/>
          <w:szCs w:val="24"/>
          <w:shd w:val="clear" w:color="auto" w:fill="FFFFFF"/>
        </w:rPr>
        <w:t xml:space="preserve"> 2005).</w:t>
      </w:r>
    </w:p>
    <w:p w:rsidR="00F01B8E" w:rsidRPr="00362971" w:rsidRDefault="00362971" w:rsidP="000D735F">
      <w:pPr>
        <w:spacing w:line="360" w:lineRule="auto"/>
        <w:jc w:val="both"/>
        <w:rPr>
          <w:rFonts w:ascii="Arial" w:hAnsi="Arial" w:cs="Arial"/>
          <w:b/>
          <w:color w:val="111111"/>
          <w:sz w:val="24"/>
          <w:szCs w:val="24"/>
          <w:u w:val="single"/>
          <w:shd w:val="clear" w:color="auto" w:fill="FFFFFF"/>
        </w:rPr>
      </w:pPr>
      <w:r w:rsidRPr="00362971">
        <w:rPr>
          <w:rFonts w:ascii="Arial" w:hAnsi="Arial" w:cs="Arial"/>
          <w:b/>
          <w:color w:val="111111"/>
          <w:sz w:val="24"/>
          <w:szCs w:val="24"/>
          <w:u w:val="single"/>
          <w:shd w:val="clear" w:color="auto" w:fill="FFFFFF"/>
        </w:rPr>
        <w:t>INICIATIVAS COMUNITARIAS</w:t>
      </w:r>
    </w:p>
    <w:p w:rsidR="00FF4530" w:rsidRDefault="00362971"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w:t>
      </w:r>
      <w:r w:rsidRPr="00362971">
        <w:rPr>
          <w:rFonts w:ascii="Arial" w:hAnsi="Arial" w:cs="Arial"/>
          <w:color w:val="111111"/>
          <w:sz w:val="24"/>
          <w:szCs w:val="24"/>
          <w:shd w:val="clear" w:color="auto" w:fill="FFFFFF"/>
        </w:rPr>
        <w:t xml:space="preserve">l trabajo comunitario se realiza cuando se participa en actividades que tienen como objetivo la sociedad en general, tanto informando (educación de la opinión pública) como incluyendo a los enfermos y sus familias en proyectos que se </w:t>
      </w:r>
      <w:r w:rsidRPr="00362971">
        <w:rPr>
          <w:rFonts w:ascii="Arial" w:hAnsi="Arial" w:cs="Arial"/>
          <w:color w:val="111111"/>
          <w:sz w:val="24"/>
          <w:szCs w:val="24"/>
          <w:shd w:val="clear" w:color="auto" w:fill="FFFFFF"/>
        </w:rPr>
        <w:lastRenderedPageBreak/>
        <w:t xml:space="preserve">inscriben en la realidad social, reduciendo el estigma e </w:t>
      </w:r>
      <w:r w:rsidR="000A2F8E">
        <w:rPr>
          <w:rFonts w:ascii="Arial" w:hAnsi="Arial" w:cs="Arial"/>
          <w:color w:val="111111"/>
          <w:sz w:val="24"/>
          <w:szCs w:val="24"/>
          <w:shd w:val="clear" w:color="auto" w:fill="FFFFFF"/>
        </w:rPr>
        <w:t xml:space="preserve">integrándolos en su comunidad (Ballus Creus &amp; García Franco </w:t>
      </w:r>
      <w:r w:rsidR="000A2F8E" w:rsidRPr="000A2F8E">
        <w:rPr>
          <w:rFonts w:ascii="Arial" w:hAnsi="Arial" w:cs="Arial"/>
          <w:color w:val="111111"/>
          <w:sz w:val="24"/>
          <w:szCs w:val="24"/>
          <w:shd w:val="clear" w:color="auto" w:fill="FFFFFF"/>
        </w:rPr>
        <w:t>2000)</w:t>
      </w:r>
      <w:r w:rsidR="000A2F8E">
        <w:rPr>
          <w:rFonts w:ascii="Arial" w:hAnsi="Arial" w:cs="Arial"/>
          <w:color w:val="111111"/>
          <w:sz w:val="24"/>
          <w:szCs w:val="24"/>
          <w:shd w:val="clear" w:color="auto" w:fill="FFFFFF"/>
        </w:rPr>
        <w:t>.</w:t>
      </w:r>
    </w:p>
    <w:p w:rsidR="00A52ACC" w:rsidRDefault="000A2F8E" w:rsidP="000D735F">
      <w:pPr>
        <w:spacing w:line="360" w:lineRule="auto"/>
        <w:jc w:val="both"/>
        <w:rPr>
          <w:rFonts w:ascii="Arial" w:hAnsi="Arial" w:cs="Arial"/>
          <w:color w:val="111111"/>
          <w:sz w:val="24"/>
          <w:szCs w:val="24"/>
          <w:shd w:val="clear" w:color="auto" w:fill="FFFFFF"/>
        </w:rPr>
      </w:pPr>
      <w:r w:rsidRPr="000A2F8E">
        <w:rPr>
          <w:rFonts w:ascii="Arial" w:hAnsi="Arial" w:cs="Arial"/>
          <w:color w:val="111111"/>
          <w:sz w:val="24"/>
          <w:szCs w:val="24"/>
          <w:shd w:val="clear" w:color="auto" w:fill="FFFFFF"/>
        </w:rPr>
        <w:t xml:space="preserve">Dentro de las llamadas iniciativas comunitarias se incluye la </w:t>
      </w:r>
      <w:r>
        <w:rPr>
          <w:rFonts w:ascii="Arial" w:hAnsi="Arial" w:cs="Arial"/>
          <w:color w:val="111111"/>
          <w:sz w:val="24"/>
          <w:szCs w:val="24"/>
          <w:shd w:val="clear" w:color="auto" w:fill="FFFFFF"/>
        </w:rPr>
        <w:t>postura</w:t>
      </w:r>
      <w:r w:rsidRPr="000A2F8E">
        <w:rPr>
          <w:rFonts w:ascii="Arial" w:hAnsi="Arial" w:cs="Arial"/>
          <w:color w:val="111111"/>
          <w:sz w:val="24"/>
          <w:szCs w:val="24"/>
          <w:shd w:val="clear" w:color="auto" w:fill="FFFFFF"/>
        </w:rPr>
        <w:t xml:space="preserve"> en marcha de programas de residencias o pisos protegidos, donde los usuarios viven y disfrutan de la comunidad como cualquier otra persona, la creación de Centros Especiales de Trabajo, los Talleres Ocupacionales o Protegidos y los Programas de Seguimiento Individualizado</w:t>
      </w:r>
      <w:r>
        <w:rPr>
          <w:rFonts w:ascii="Arial" w:hAnsi="Arial" w:cs="Arial"/>
          <w:color w:val="111111"/>
          <w:sz w:val="24"/>
          <w:szCs w:val="24"/>
          <w:shd w:val="clear" w:color="auto" w:fill="FFFFFF"/>
        </w:rPr>
        <w:t>.</w:t>
      </w:r>
    </w:p>
    <w:p w:rsidR="002C2B4F" w:rsidRPr="00BF01F5" w:rsidRDefault="00BF01F5" w:rsidP="000D735F">
      <w:pPr>
        <w:spacing w:line="360" w:lineRule="auto"/>
        <w:jc w:val="both"/>
        <w:rPr>
          <w:rFonts w:ascii="Arial" w:hAnsi="Arial" w:cs="Arial"/>
          <w:b/>
          <w:color w:val="111111"/>
          <w:sz w:val="24"/>
          <w:szCs w:val="24"/>
          <w:shd w:val="clear" w:color="auto" w:fill="FFFFFF"/>
        </w:rPr>
      </w:pPr>
      <w:r w:rsidRPr="00BF01F5">
        <w:rPr>
          <w:rFonts w:ascii="Arial" w:hAnsi="Arial" w:cs="Arial"/>
          <w:b/>
          <w:color w:val="111111"/>
          <w:sz w:val="24"/>
          <w:szCs w:val="24"/>
          <w:shd w:val="clear" w:color="auto" w:fill="FFFFFF"/>
        </w:rPr>
        <w:t>2.4</w:t>
      </w:r>
      <w:r w:rsidR="002C2B4F" w:rsidRPr="00BF01F5">
        <w:rPr>
          <w:rFonts w:ascii="Arial" w:hAnsi="Arial" w:cs="Arial"/>
          <w:b/>
          <w:color w:val="111111"/>
          <w:sz w:val="24"/>
          <w:szCs w:val="24"/>
          <w:shd w:val="clear" w:color="auto" w:fill="FFFFFF"/>
        </w:rPr>
        <w:t>.3</w:t>
      </w:r>
      <w:r w:rsidRPr="00BF01F5">
        <w:rPr>
          <w:rFonts w:ascii="Arial" w:hAnsi="Arial" w:cs="Arial"/>
          <w:b/>
          <w:color w:val="111111"/>
          <w:sz w:val="24"/>
          <w:szCs w:val="24"/>
          <w:shd w:val="clear" w:color="auto" w:fill="FFFFFF"/>
        </w:rPr>
        <w:t xml:space="preserve"> ORIENTACION A LA FAMILIA</w:t>
      </w:r>
    </w:p>
    <w:p w:rsidR="00C41A5B" w:rsidRDefault="00AB5199" w:rsidP="000D735F">
      <w:pPr>
        <w:spacing w:line="360" w:lineRule="auto"/>
        <w:jc w:val="both"/>
        <w:rPr>
          <w:rFonts w:ascii="Arial" w:hAnsi="Arial" w:cs="Arial"/>
          <w:color w:val="111111"/>
          <w:sz w:val="24"/>
          <w:szCs w:val="24"/>
          <w:shd w:val="clear" w:color="auto" w:fill="FFFFFF"/>
        </w:rPr>
      </w:pPr>
      <w:r w:rsidRPr="00AB5199">
        <w:rPr>
          <w:rFonts w:ascii="Arial" w:hAnsi="Arial" w:cs="Arial"/>
          <w:color w:val="111111"/>
          <w:sz w:val="24"/>
          <w:szCs w:val="24"/>
          <w:shd w:val="clear" w:color="auto" w:fill="FFFFFF"/>
        </w:rPr>
        <w:t>En la actualidad se implementan programas de psicoeducación de la familia, que intentan situar a éstas en una posición cercana al polo terapéutico, procurando brindar información útil y clara sobre el trastorno y establecer una alianza terapéutica entre la familia y el equipo de salud mental. Se trabaja con el grupo familiar aislado o en reuniones de familias afectadas con el mismo problema, con coordinación de u</w:t>
      </w:r>
      <w:r w:rsidR="00775203">
        <w:rPr>
          <w:rFonts w:ascii="Arial" w:hAnsi="Arial" w:cs="Arial"/>
          <w:color w:val="111111"/>
          <w:sz w:val="24"/>
          <w:szCs w:val="24"/>
          <w:shd w:val="clear" w:color="auto" w:fill="FFFFFF"/>
        </w:rPr>
        <w:t>n terapeuta grupal</w:t>
      </w:r>
      <w:sdt>
        <w:sdtPr>
          <w:rPr>
            <w:rFonts w:ascii="Arial" w:hAnsi="Arial" w:cs="Arial"/>
            <w:color w:val="111111"/>
            <w:sz w:val="24"/>
            <w:szCs w:val="24"/>
            <w:shd w:val="clear" w:color="auto" w:fill="FFFFFF"/>
          </w:rPr>
          <w:id w:val="777909428"/>
          <w:citation/>
        </w:sdtPr>
        <w:sdtContent>
          <w:r w:rsidR="00775203">
            <w:rPr>
              <w:rFonts w:ascii="Arial" w:hAnsi="Arial" w:cs="Arial"/>
              <w:color w:val="111111"/>
              <w:sz w:val="24"/>
              <w:szCs w:val="24"/>
              <w:shd w:val="clear" w:color="auto" w:fill="FFFFFF"/>
            </w:rPr>
            <w:fldChar w:fldCharType="begin"/>
          </w:r>
          <w:r w:rsidR="00775203">
            <w:rPr>
              <w:rFonts w:ascii="Arial" w:hAnsi="Arial" w:cs="Arial"/>
              <w:color w:val="111111"/>
              <w:sz w:val="24"/>
              <w:szCs w:val="24"/>
              <w:shd w:val="clear" w:color="auto" w:fill="FFFFFF"/>
            </w:rPr>
            <w:instrText xml:space="preserve"> CITATION Bal02 \l 2058 </w:instrText>
          </w:r>
          <w:r w:rsidR="00775203">
            <w:rPr>
              <w:rFonts w:ascii="Arial" w:hAnsi="Arial" w:cs="Arial"/>
              <w:color w:val="111111"/>
              <w:sz w:val="24"/>
              <w:szCs w:val="24"/>
              <w:shd w:val="clear" w:color="auto" w:fill="FFFFFF"/>
            </w:rPr>
            <w:fldChar w:fldCharType="separate"/>
          </w:r>
          <w:r w:rsidR="00775203">
            <w:rPr>
              <w:rFonts w:ascii="Arial" w:hAnsi="Arial" w:cs="Arial"/>
              <w:noProof/>
              <w:color w:val="111111"/>
              <w:sz w:val="24"/>
              <w:szCs w:val="24"/>
              <w:shd w:val="clear" w:color="auto" w:fill="FFFFFF"/>
            </w:rPr>
            <w:t xml:space="preserve"> </w:t>
          </w:r>
          <w:r w:rsidR="00775203" w:rsidRPr="00775203">
            <w:rPr>
              <w:rFonts w:ascii="Arial" w:hAnsi="Arial" w:cs="Arial"/>
              <w:noProof/>
              <w:color w:val="111111"/>
              <w:sz w:val="24"/>
              <w:szCs w:val="24"/>
              <w:shd w:val="clear" w:color="auto" w:fill="FFFFFF"/>
            </w:rPr>
            <w:t>(Balleús Creus, 2002)</w:t>
          </w:r>
          <w:r w:rsidR="00775203">
            <w:rPr>
              <w:rFonts w:ascii="Arial" w:hAnsi="Arial" w:cs="Arial"/>
              <w:color w:val="111111"/>
              <w:sz w:val="24"/>
              <w:szCs w:val="24"/>
              <w:shd w:val="clear" w:color="auto" w:fill="FFFFFF"/>
            </w:rPr>
            <w:fldChar w:fldCharType="end"/>
          </w:r>
        </w:sdtContent>
      </w:sdt>
      <w:sdt>
        <w:sdtPr>
          <w:rPr>
            <w:rFonts w:ascii="Arial" w:hAnsi="Arial" w:cs="Arial"/>
            <w:color w:val="111111"/>
            <w:sz w:val="24"/>
            <w:szCs w:val="24"/>
            <w:shd w:val="clear" w:color="auto" w:fill="FFFFFF"/>
          </w:rPr>
          <w:id w:val="741064404"/>
          <w:citation/>
        </w:sdtPr>
        <w:sdtContent>
          <w:r w:rsidR="00775203">
            <w:rPr>
              <w:rFonts w:ascii="Arial" w:hAnsi="Arial" w:cs="Arial"/>
              <w:color w:val="111111"/>
              <w:sz w:val="24"/>
              <w:szCs w:val="24"/>
              <w:shd w:val="clear" w:color="auto" w:fill="FFFFFF"/>
            </w:rPr>
            <w:fldChar w:fldCharType="begin"/>
          </w:r>
          <w:r w:rsidR="00775203">
            <w:rPr>
              <w:rFonts w:ascii="Arial" w:hAnsi="Arial" w:cs="Arial"/>
              <w:color w:val="111111"/>
              <w:sz w:val="24"/>
              <w:szCs w:val="24"/>
              <w:shd w:val="clear" w:color="auto" w:fill="FFFFFF"/>
            </w:rPr>
            <w:instrText xml:space="preserve"> CITATION Val00 \l 2058 </w:instrText>
          </w:r>
          <w:r w:rsidR="00775203">
            <w:rPr>
              <w:rFonts w:ascii="Arial" w:hAnsi="Arial" w:cs="Arial"/>
              <w:color w:val="111111"/>
              <w:sz w:val="24"/>
              <w:szCs w:val="24"/>
              <w:shd w:val="clear" w:color="auto" w:fill="FFFFFF"/>
            </w:rPr>
            <w:fldChar w:fldCharType="separate"/>
          </w:r>
          <w:r w:rsidR="00775203">
            <w:rPr>
              <w:rFonts w:ascii="Arial" w:hAnsi="Arial" w:cs="Arial"/>
              <w:noProof/>
              <w:color w:val="111111"/>
              <w:sz w:val="24"/>
              <w:szCs w:val="24"/>
              <w:shd w:val="clear" w:color="auto" w:fill="FFFFFF"/>
            </w:rPr>
            <w:t xml:space="preserve"> </w:t>
          </w:r>
          <w:r w:rsidR="00775203" w:rsidRPr="00775203">
            <w:rPr>
              <w:rFonts w:ascii="Arial" w:hAnsi="Arial" w:cs="Arial"/>
              <w:noProof/>
              <w:color w:val="111111"/>
              <w:sz w:val="24"/>
              <w:szCs w:val="24"/>
              <w:shd w:val="clear" w:color="auto" w:fill="FFFFFF"/>
            </w:rPr>
            <w:t>(Vallejo Ruiloba, 2000)</w:t>
          </w:r>
          <w:r w:rsidR="00775203">
            <w:rPr>
              <w:rFonts w:ascii="Arial" w:hAnsi="Arial" w:cs="Arial"/>
              <w:color w:val="111111"/>
              <w:sz w:val="24"/>
              <w:szCs w:val="24"/>
              <w:shd w:val="clear" w:color="auto" w:fill="FFFFFF"/>
            </w:rPr>
            <w:fldChar w:fldCharType="end"/>
          </w:r>
        </w:sdtContent>
      </w:sdt>
      <w:r w:rsidR="00775203">
        <w:rPr>
          <w:rFonts w:ascii="Arial" w:hAnsi="Arial" w:cs="Arial"/>
          <w:color w:val="111111"/>
          <w:sz w:val="24"/>
          <w:szCs w:val="24"/>
          <w:shd w:val="clear" w:color="auto" w:fill="FFFFFF"/>
        </w:rPr>
        <w:t>.</w:t>
      </w:r>
    </w:p>
    <w:p w:rsidR="00C41A5B" w:rsidRDefault="00E607E7" w:rsidP="000D735F">
      <w:pPr>
        <w:spacing w:line="360" w:lineRule="auto"/>
        <w:jc w:val="both"/>
        <w:rPr>
          <w:rFonts w:ascii="Arial" w:hAnsi="Arial" w:cs="Arial"/>
          <w:color w:val="111111"/>
          <w:sz w:val="24"/>
          <w:szCs w:val="24"/>
          <w:shd w:val="clear" w:color="auto" w:fill="FFFFFF"/>
        </w:rPr>
      </w:pPr>
      <w:r w:rsidRPr="00E607E7">
        <w:rPr>
          <w:rFonts w:ascii="Arial" w:hAnsi="Arial" w:cs="Arial"/>
          <w:color w:val="111111"/>
          <w:sz w:val="24"/>
          <w:szCs w:val="24"/>
          <w:shd w:val="clear" w:color="auto" w:fill="FFFFFF"/>
        </w:rPr>
        <w:t xml:space="preserve">Los grupos psicoeducativos orientados a la familia, tienen como objetivo básico informarle sobre el alcance de la enfermedad, el tratamiento, la adecuación del comportamiento de la familia frente a situaciones puntuales del enfermo, procurando disminuir el impacto del  estrés generado por el ambiente sobre los individuos con vulnerabilidad biológica, al tiempo que facilitan el funcionamiento </w:t>
      </w:r>
      <w:r>
        <w:rPr>
          <w:rFonts w:ascii="Arial" w:hAnsi="Arial" w:cs="Arial"/>
          <w:color w:val="111111"/>
          <w:sz w:val="24"/>
          <w:szCs w:val="24"/>
          <w:shd w:val="clear" w:color="auto" w:fill="FFFFFF"/>
        </w:rPr>
        <w:t>social, s</w:t>
      </w:r>
      <w:r w:rsidRPr="00E607E7">
        <w:rPr>
          <w:rFonts w:ascii="Arial" w:hAnsi="Arial" w:cs="Arial"/>
          <w:color w:val="111111"/>
          <w:sz w:val="24"/>
          <w:szCs w:val="24"/>
          <w:shd w:val="clear" w:color="auto" w:fill="FFFFFF"/>
        </w:rPr>
        <w:t>e trabaja con ellos a partir de la información que se les brinda, a medida que van adquiriendo conciencia</w:t>
      </w:r>
      <w:r>
        <w:rPr>
          <w:rFonts w:ascii="Arial" w:hAnsi="Arial" w:cs="Arial"/>
          <w:color w:val="111111"/>
          <w:sz w:val="24"/>
          <w:szCs w:val="24"/>
          <w:shd w:val="clear" w:color="auto" w:fill="FFFFFF"/>
        </w:rPr>
        <w:t xml:space="preserve"> de los problemas existentes,  t</w:t>
      </w:r>
      <w:r w:rsidRPr="00E607E7">
        <w:rPr>
          <w:rFonts w:ascii="Arial" w:hAnsi="Arial" w:cs="Arial"/>
          <w:color w:val="111111"/>
          <w:sz w:val="24"/>
          <w:szCs w:val="24"/>
          <w:shd w:val="clear" w:color="auto" w:fill="FFFFFF"/>
        </w:rPr>
        <w:t>iende a contener angustias, a esclarecer y cambiar conductas que interactúan pa</w:t>
      </w:r>
      <w:r>
        <w:rPr>
          <w:rFonts w:ascii="Arial" w:hAnsi="Arial" w:cs="Arial"/>
          <w:color w:val="111111"/>
          <w:sz w:val="24"/>
          <w:szCs w:val="24"/>
          <w:shd w:val="clear" w:color="auto" w:fill="FFFFFF"/>
        </w:rPr>
        <w:t>tológicamente con el enfermo.</w:t>
      </w:r>
    </w:p>
    <w:p w:rsidR="00DF7052" w:rsidRDefault="00DF7052"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Programas que existen en la actualidad de la psicoeducación son:</w:t>
      </w:r>
    </w:p>
    <w:p w:rsidR="00552A4C" w:rsidRPr="0038405D" w:rsidRDefault="00DF7052" w:rsidP="000D735F">
      <w:pPr>
        <w:spacing w:line="360" w:lineRule="auto"/>
        <w:jc w:val="both"/>
        <w:rPr>
          <w:rFonts w:ascii="Arial" w:hAnsi="Arial" w:cs="Arial"/>
          <w:b/>
          <w:color w:val="111111"/>
          <w:sz w:val="24"/>
          <w:szCs w:val="24"/>
          <w:u w:val="single"/>
          <w:shd w:val="clear" w:color="auto" w:fill="FFFFFF"/>
        </w:rPr>
      </w:pPr>
      <w:r w:rsidRPr="0038405D">
        <w:rPr>
          <w:rFonts w:ascii="Arial" w:hAnsi="Arial" w:cs="Arial"/>
          <w:b/>
          <w:color w:val="111111"/>
          <w:sz w:val="24"/>
          <w:szCs w:val="24"/>
          <w:u w:val="single"/>
          <w:shd w:val="clear" w:color="auto" w:fill="FFFFFF"/>
        </w:rPr>
        <w:t xml:space="preserve">MODELO PSICOEDUCATIVOS </w:t>
      </w:r>
    </w:p>
    <w:p w:rsidR="00DF7052" w:rsidRDefault="0038405D"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Cuando una persona tiene</w:t>
      </w:r>
      <w:r w:rsidR="00DF7052" w:rsidRPr="00DF7052">
        <w:rPr>
          <w:rFonts w:ascii="Arial" w:hAnsi="Arial" w:cs="Arial"/>
          <w:color w:val="111111"/>
          <w:sz w:val="24"/>
          <w:szCs w:val="24"/>
          <w:shd w:val="clear" w:color="auto" w:fill="FFFFFF"/>
        </w:rPr>
        <w:t xml:space="preserve"> e</w:t>
      </w:r>
      <w:r>
        <w:rPr>
          <w:rFonts w:ascii="Arial" w:hAnsi="Arial" w:cs="Arial"/>
          <w:color w:val="111111"/>
          <w:sz w:val="24"/>
          <w:szCs w:val="24"/>
          <w:shd w:val="clear" w:color="auto" w:fill="FFFFFF"/>
        </w:rPr>
        <w:t>squizofrenia, provoca una emoción</w:t>
      </w:r>
      <w:r w:rsidR="00DF7052" w:rsidRPr="00DF7052">
        <w:rPr>
          <w:rFonts w:ascii="Arial" w:hAnsi="Arial" w:cs="Arial"/>
          <w:color w:val="111111"/>
          <w:sz w:val="24"/>
          <w:szCs w:val="24"/>
          <w:shd w:val="clear" w:color="auto" w:fill="FFFFFF"/>
        </w:rPr>
        <w:t xml:space="preserve"> en todos los miembros de </w:t>
      </w:r>
      <w:r>
        <w:rPr>
          <w:rFonts w:ascii="Arial" w:hAnsi="Arial" w:cs="Arial"/>
          <w:color w:val="111111"/>
          <w:sz w:val="24"/>
          <w:szCs w:val="24"/>
          <w:shd w:val="clear" w:color="auto" w:fill="FFFFFF"/>
        </w:rPr>
        <w:t>su familia, e</w:t>
      </w:r>
      <w:r w:rsidR="00DF7052" w:rsidRPr="00DF7052">
        <w:rPr>
          <w:rFonts w:ascii="Arial" w:hAnsi="Arial" w:cs="Arial"/>
          <w:color w:val="111111"/>
          <w:sz w:val="24"/>
          <w:szCs w:val="24"/>
          <w:shd w:val="clear" w:color="auto" w:fill="FFFFFF"/>
        </w:rPr>
        <w:t xml:space="preserve">stos ven como un ser querido desarrolla ideas y preocupaciones extrañas, se angustia y agita cada vez más, adopta rituales o </w:t>
      </w:r>
      <w:r w:rsidR="00DF7052" w:rsidRPr="00DF7052">
        <w:rPr>
          <w:rFonts w:ascii="Arial" w:hAnsi="Arial" w:cs="Arial"/>
          <w:color w:val="111111"/>
          <w:sz w:val="24"/>
          <w:szCs w:val="24"/>
          <w:shd w:val="clear" w:color="auto" w:fill="FFFFFF"/>
        </w:rPr>
        <w:lastRenderedPageBreak/>
        <w:t>s</w:t>
      </w:r>
      <w:r>
        <w:rPr>
          <w:rFonts w:ascii="Arial" w:hAnsi="Arial" w:cs="Arial"/>
          <w:color w:val="111111"/>
          <w:sz w:val="24"/>
          <w:szCs w:val="24"/>
          <w:shd w:val="clear" w:color="auto" w:fill="FFFFFF"/>
        </w:rPr>
        <w:t>istemas de creencias insólitos, l</w:t>
      </w:r>
      <w:r w:rsidR="00DF7052" w:rsidRPr="00DF7052">
        <w:rPr>
          <w:rFonts w:ascii="Arial" w:hAnsi="Arial" w:cs="Arial"/>
          <w:color w:val="111111"/>
          <w:sz w:val="24"/>
          <w:szCs w:val="24"/>
          <w:shd w:val="clear" w:color="auto" w:fill="FFFFFF"/>
        </w:rPr>
        <w:t>os integrantes de la f</w:t>
      </w:r>
      <w:r>
        <w:rPr>
          <w:rFonts w:ascii="Arial" w:hAnsi="Arial" w:cs="Arial"/>
          <w:color w:val="111111"/>
          <w:sz w:val="24"/>
          <w:szCs w:val="24"/>
          <w:shd w:val="clear" w:color="auto" w:fill="FFFFFF"/>
        </w:rPr>
        <w:t>amilia suelen sentirse preocupados</w:t>
      </w:r>
      <w:r w:rsidR="00DF7052" w:rsidRPr="00DF7052">
        <w:rPr>
          <w:rFonts w:ascii="Arial" w:hAnsi="Arial" w:cs="Arial"/>
          <w:color w:val="111111"/>
          <w:sz w:val="24"/>
          <w:szCs w:val="24"/>
          <w:shd w:val="clear" w:color="auto" w:fill="FFFFFF"/>
        </w:rPr>
        <w:t xml:space="preserve"> ante los comportamientos inexplicables que el enfermo ha comenzado a manifestar, a menudo la desesperación y la angustia que sienten en esos momentos se complican con el temor de que hayan contribuido a causar los problemas que padece de la persona.</w:t>
      </w:r>
    </w:p>
    <w:p w:rsidR="00C7417C" w:rsidRDefault="00255C01" w:rsidP="000D735F">
      <w:p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Las orientaciones de tipo familiar intentan conseguir que la familia aprenda a colaborar en la evolución, recuperació</w:t>
      </w:r>
      <w:r>
        <w:rPr>
          <w:rFonts w:ascii="Arial" w:hAnsi="Arial" w:cs="Arial"/>
          <w:color w:val="111111"/>
          <w:sz w:val="24"/>
          <w:szCs w:val="24"/>
          <w:shd w:val="clear" w:color="auto" w:fill="FFFFFF"/>
        </w:rPr>
        <w:t>n y rehabilitación del paciente  p</w:t>
      </w:r>
      <w:r w:rsidRPr="00255C01">
        <w:rPr>
          <w:rFonts w:ascii="Arial" w:hAnsi="Arial" w:cs="Arial"/>
          <w:color w:val="111111"/>
          <w:sz w:val="24"/>
          <w:szCs w:val="24"/>
          <w:shd w:val="clear" w:color="auto" w:fill="FFFFFF"/>
        </w:rPr>
        <w:t xml:space="preserve">ara que sea posible la misma debe estar preparada e informada para lograr que la convivencia y la relación sean adecuadas.  </w:t>
      </w:r>
    </w:p>
    <w:p w:rsidR="00255C01" w:rsidRDefault="00255C01" w:rsidP="000D735F">
      <w:p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De este convencimiento nacieron los Programas de Psicoeducación de la Familia, entre los cuales pode</w:t>
      </w:r>
      <w:r>
        <w:rPr>
          <w:rFonts w:ascii="Arial" w:hAnsi="Arial" w:cs="Arial"/>
          <w:color w:val="111111"/>
          <w:sz w:val="24"/>
          <w:szCs w:val="24"/>
          <w:shd w:val="clear" w:color="auto" w:fill="FFFFFF"/>
        </w:rPr>
        <w:t xml:space="preserve">mos mencionar los siguientes: </w:t>
      </w:r>
    </w:p>
    <w:p w:rsidR="00255C01"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 xml:space="preserve">Modelo de Terapia de Familia en Crisis de Michael Goldstein. </w:t>
      </w:r>
    </w:p>
    <w:p w:rsidR="00255C01"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 xml:space="preserve">Modelo de Solución de Problemas de Falloon. </w:t>
      </w:r>
    </w:p>
    <w:p w:rsidR="00255C01"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 xml:space="preserve">Paquete de Intervenciones Psicosociales de Julián Leff. </w:t>
      </w:r>
    </w:p>
    <w:p w:rsidR="00B56EF6" w:rsidRPr="00255C01" w:rsidRDefault="00255C01" w:rsidP="00255C01">
      <w:pPr>
        <w:pStyle w:val="Prrafodelista"/>
        <w:numPr>
          <w:ilvl w:val="0"/>
          <w:numId w:val="16"/>
        </w:numPr>
        <w:spacing w:line="360" w:lineRule="auto"/>
        <w:jc w:val="both"/>
        <w:rPr>
          <w:rFonts w:ascii="Arial" w:hAnsi="Arial" w:cs="Arial"/>
          <w:color w:val="111111"/>
          <w:sz w:val="24"/>
          <w:szCs w:val="24"/>
          <w:shd w:val="clear" w:color="auto" w:fill="FFFFFF"/>
        </w:rPr>
      </w:pPr>
      <w:r w:rsidRPr="00255C01">
        <w:rPr>
          <w:rFonts w:ascii="Arial" w:hAnsi="Arial" w:cs="Arial"/>
          <w:color w:val="111111"/>
          <w:sz w:val="24"/>
          <w:szCs w:val="24"/>
          <w:shd w:val="clear" w:color="auto" w:fill="FFFFFF"/>
        </w:rPr>
        <w:t>Modelo Psicoeducativos de Carol Anderson.</w:t>
      </w:r>
    </w:p>
    <w:p w:rsidR="0038405D" w:rsidRPr="00D115B3" w:rsidRDefault="00267FBA" w:rsidP="000D735F">
      <w:pPr>
        <w:spacing w:line="360" w:lineRule="auto"/>
        <w:jc w:val="both"/>
        <w:rPr>
          <w:rFonts w:ascii="Arial" w:hAnsi="Arial" w:cs="Arial"/>
          <w:color w:val="111111"/>
          <w:sz w:val="24"/>
          <w:szCs w:val="24"/>
          <w:shd w:val="clear" w:color="auto" w:fill="FFFFFF"/>
        </w:rPr>
      </w:pPr>
      <w:r w:rsidRPr="00D115B3">
        <w:rPr>
          <w:rFonts w:ascii="Arial" w:hAnsi="Arial" w:cs="Arial"/>
          <w:color w:val="111111"/>
          <w:sz w:val="24"/>
          <w:szCs w:val="24"/>
          <w:shd w:val="clear" w:color="auto" w:fill="FFFFFF"/>
        </w:rPr>
        <w:t>MODELOS DE TERAPIA DE FAMILIA EN CRISIS</w:t>
      </w:r>
    </w:p>
    <w:p w:rsidR="00775203" w:rsidRDefault="00267FBA" w:rsidP="000D735F">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Este tipo de</w:t>
      </w:r>
      <w:r w:rsidRPr="00267FBA">
        <w:rPr>
          <w:rFonts w:ascii="Arial" w:hAnsi="Arial" w:cs="Arial"/>
          <w:color w:val="111111"/>
          <w:sz w:val="24"/>
          <w:szCs w:val="24"/>
          <w:shd w:val="clear" w:color="auto" w:fill="FFFFFF"/>
        </w:rPr>
        <w:t xml:space="preserve"> programa ofrece estrategias a la familia para evitar o hacer frente a la tensión, una vez que la misma ha entendido cuál es la situación del paciente y cómo se producen</w:t>
      </w:r>
      <w:r>
        <w:rPr>
          <w:rFonts w:ascii="Arial" w:hAnsi="Arial" w:cs="Arial"/>
          <w:color w:val="111111"/>
          <w:sz w:val="24"/>
          <w:szCs w:val="24"/>
          <w:shd w:val="clear" w:color="auto" w:fill="FFFFFF"/>
        </w:rPr>
        <w:t xml:space="preserve"> sus recaídas e i</w:t>
      </w:r>
      <w:r w:rsidRPr="00267FBA">
        <w:rPr>
          <w:rFonts w:ascii="Arial" w:hAnsi="Arial" w:cs="Arial"/>
          <w:color w:val="111111"/>
          <w:sz w:val="24"/>
          <w:szCs w:val="24"/>
          <w:shd w:val="clear" w:color="auto" w:fill="FFFFFF"/>
        </w:rPr>
        <w:t>ntenta modificar la interacción o relación estresante entre el paciente y el familiar con el que la relación es problemática, buscando un mediador entre ambos.</w:t>
      </w:r>
    </w:p>
    <w:p w:rsidR="00267FBA" w:rsidRDefault="00267FBA" w:rsidP="000D735F">
      <w:pPr>
        <w:spacing w:line="360" w:lineRule="auto"/>
        <w:jc w:val="both"/>
        <w:rPr>
          <w:rFonts w:ascii="Arial" w:hAnsi="Arial" w:cs="Arial"/>
          <w:color w:val="111111"/>
          <w:sz w:val="24"/>
          <w:szCs w:val="24"/>
          <w:shd w:val="clear" w:color="auto" w:fill="FFFFFF"/>
        </w:rPr>
      </w:pPr>
      <w:r w:rsidRPr="00267FBA">
        <w:rPr>
          <w:rFonts w:ascii="Arial" w:hAnsi="Arial" w:cs="Arial"/>
          <w:color w:val="111111"/>
          <w:sz w:val="24"/>
          <w:szCs w:val="24"/>
          <w:shd w:val="clear" w:color="auto" w:fill="FFFFFF"/>
        </w:rPr>
        <w:t>E</w:t>
      </w:r>
      <w:r w:rsidR="001C2FBF">
        <w:rPr>
          <w:rFonts w:ascii="Arial" w:hAnsi="Arial" w:cs="Arial"/>
          <w:color w:val="111111"/>
          <w:sz w:val="24"/>
          <w:szCs w:val="24"/>
          <w:shd w:val="clear" w:color="auto" w:fill="FFFFFF"/>
        </w:rPr>
        <w:t>sta terapia trata sobre</w:t>
      </w:r>
      <w:r w:rsidRPr="00267FBA">
        <w:rPr>
          <w:rFonts w:ascii="Arial" w:hAnsi="Arial" w:cs="Arial"/>
          <w:color w:val="111111"/>
          <w:sz w:val="24"/>
          <w:szCs w:val="24"/>
          <w:shd w:val="clear" w:color="auto" w:fill="FFFFFF"/>
        </w:rPr>
        <w:t xml:space="preserve"> la familia y el paciente </w:t>
      </w:r>
      <w:r w:rsidR="001C2FBF" w:rsidRPr="00267FBA">
        <w:rPr>
          <w:rFonts w:ascii="Arial" w:hAnsi="Arial" w:cs="Arial"/>
          <w:color w:val="111111"/>
          <w:sz w:val="24"/>
          <w:szCs w:val="24"/>
          <w:shd w:val="clear" w:color="auto" w:fill="FFFFFF"/>
        </w:rPr>
        <w:t>acepte</w:t>
      </w:r>
      <w:r w:rsidRPr="00267FBA">
        <w:rPr>
          <w:rFonts w:ascii="Arial" w:hAnsi="Arial" w:cs="Arial"/>
          <w:color w:val="111111"/>
          <w:sz w:val="24"/>
          <w:szCs w:val="24"/>
          <w:shd w:val="clear" w:color="auto" w:fill="FFFFFF"/>
        </w:rPr>
        <w:t xml:space="preserve"> que éste sufre psicosis, de este modo las sesiones se realizan conjuntamente en grupo</w:t>
      </w:r>
      <w:r w:rsidR="001C2FBF">
        <w:rPr>
          <w:rFonts w:ascii="Arial" w:hAnsi="Arial" w:cs="Arial"/>
          <w:color w:val="111111"/>
          <w:sz w:val="24"/>
          <w:szCs w:val="24"/>
          <w:shd w:val="clear" w:color="auto" w:fill="FFFFFF"/>
        </w:rPr>
        <w:t>s multifamiliares</w:t>
      </w:r>
      <w:r w:rsidRPr="00267FBA">
        <w:rPr>
          <w:rFonts w:ascii="Arial" w:hAnsi="Arial" w:cs="Arial"/>
          <w:color w:val="111111"/>
          <w:sz w:val="24"/>
          <w:szCs w:val="24"/>
          <w:shd w:val="clear" w:color="auto" w:fill="FFFFFF"/>
        </w:rPr>
        <w:t xml:space="preserve">.  </w:t>
      </w:r>
    </w:p>
    <w:p w:rsidR="00267FBA" w:rsidRDefault="00267FBA" w:rsidP="000D735F">
      <w:pPr>
        <w:spacing w:line="360" w:lineRule="auto"/>
        <w:jc w:val="both"/>
        <w:rPr>
          <w:rFonts w:ascii="Arial" w:hAnsi="Arial" w:cs="Arial"/>
          <w:color w:val="111111"/>
          <w:sz w:val="24"/>
          <w:szCs w:val="24"/>
          <w:shd w:val="clear" w:color="auto" w:fill="FFFFFF"/>
        </w:rPr>
      </w:pPr>
      <w:r w:rsidRPr="00267FBA">
        <w:rPr>
          <w:rFonts w:ascii="Arial" w:hAnsi="Arial" w:cs="Arial"/>
          <w:color w:val="111111"/>
          <w:sz w:val="24"/>
          <w:szCs w:val="24"/>
          <w:shd w:val="clear" w:color="auto" w:fill="FFFFFF"/>
        </w:rPr>
        <w:t>Su aplicación intenta prevenir recaídas, de allí que suele aplicarse entre las seis semanas y los seis meses posterio</w:t>
      </w:r>
      <w:r w:rsidR="001C2FBF">
        <w:rPr>
          <w:rFonts w:ascii="Arial" w:hAnsi="Arial" w:cs="Arial"/>
          <w:color w:val="111111"/>
          <w:sz w:val="24"/>
          <w:szCs w:val="24"/>
          <w:shd w:val="clear" w:color="auto" w:fill="FFFFFF"/>
        </w:rPr>
        <w:t xml:space="preserve">res al alta </w:t>
      </w:r>
      <w:sdt>
        <w:sdtPr>
          <w:rPr>
            <w:rFonts w:ascii="Arial" w:hAnsi="Arial" w:cs="Arial"/>
            <w:color w:val="111111"/>
            <w:sz w:val="24"/>
            <w:szCs w:val="24"/>
            <w:shd w:val="clear" w:color="auto" w:fill="FFFFFF"/>
          </w:rPr>
          <w:id w:val="-739093897"/>
          <w:citation/>
        </w:sdtPr>
        <w:sdtContent>
          <w:r w:rsidR="001C2FBF">
            <w:rPr>
              <w:rFonts w:ascii="Arial" w:hAnsi="Arial" w:cs="Arial"/>
              <w:color w:val="111111"/>
              <w:sz w:val="24"/>
              <w:szCs w:val="24"/>
              <w:shd w:val="clear" w:color="auto" w:fill="FFFFFF"/>
            </w:rPr>
            <w:fldChar w:fldCharType="begin"/>
          </w:r>
          <w:r w:rsidR="001C2FBF">
            <w:rPr>
              <w:rFonts w:ascii="Arial" w:hAnsi="Arial" w:cs="Arial"/>
              <w:color w:val="111111"/>
              <w:sz w:val="24"/>
              <w:szCs w:val="24"/>
              <w:shd w:val="clear" w:color="auto" w:fill="FFFFFF"/>
            </w:rPr>
            <w:instrText xml:space="preserve"> CITATION Bal02 \l 2058 </w:instrText>
          </w:r>
          <w:r w:rsidR="001C2FBF">
            <w:rPr>
              <w:rFonts w:ascii="Arial" w:hAnsi="Arial" w:cs="Arial"/>
              <w:color w:val="111111"/>
              <w:sz w:val="24"/>
              <w:szCs w:val="24"/>
              <w:shd w:val="clear" w:color="auto" w:fill="FFFFFF"/>
            </w:rPr>
            <w:fldChar w:fldCharType="separate"/>
          </w:r>
          <w:r w:rsidR="001C2FBF" w:rsidRPr="001C2FBF">
            <w:rPr>
              <w:rFonts w:ascii="Arial" w:hAnsi="Arial" w:cs="Arial"/>
              <w:noProof/>
              <w:color w:val="111111"/>
              <w:sz w:val="24"/>
              <w:szCs w:val="24"/>
              <w:shd w:val="clear" w:color="auto" w:fill="FFFFFF"/>
            </w:rPr>
            <w:t>(Balleús Creus, 2002)</w:t>
          </w:r>
          <w:r w:rsidR="001C2FBF">
            <w:rPr>
              <w:rFonts w:ascii="Arial" w:hAnsi="Arial" w:cs="Arial"/>
              <w:color w:val="111111"/>
              <w:sz w:val="24"/>
              <w:szCs w:val="24"/>
              <w:shd w:val="clear" w:color="auto" w:fill="FFFFFF"/>
            </w:rPr>
            <w:fldChar w:fldCharType="end"/>
          </w:r>
        </w:sdtContent>
      </w:sdt>
      <w:r w:rsidR="001C2FBF">
        <w:rPr>
          <w:rFonts w:ascii="Arial" w:hAnsi="Arial" w:cs="Arial"/>
          <w:color w:val="111111"/>
          <w:sz w:val="24"/>
          <w:szCs w:val="24"/>
          <w:shd w:val="clear" w:color="auto" w:fill="FFFFFF"/>
        </w:rPr>
        <w:t>.</w:t>
      </w:r>
    </w:p>
    <w:p w:rsidR="001C2FBF" w:rsidRPr="00D115B3" w:rsidRDefault="001C2FBF" w:rsidP="000D735F">
      <w:pPr>
        <w:spacing w:line="360" w:lineRule="auto"/>
        <w:jc w:val="both"/>
        <w:rPr>
          <w:rFonts w:ascii="Arial" w:hAnsi="Arial" w:cs="Arial"/>
          <w:color w:val="111111"/>
          <w:sz w:val="24"/>
          <w:szCs w:val="24"/>
          <w:shd w:val="clear" w:color="auto" w:fill="FFFFFF"/>
        </w:rPr>
      </w:pPr>
      <w:r w:rsidRPr="00D115B3">
        <w:rPr>
          <w:rFonts w:ascii="Arial" w:hAnsi="Arial" w:cs="Arial"/>
          <w:color w:val="111111"/>
          <w:sz w:val="24"/>
          <w:szCs w:val="24"/>
          <w:shd w:val="clear" w:color="auto" w:fill="FFFFFF"/>
        </w:rPr>
        <w:t>MODELO DE SOLUCIÓN DE PROBLEMAS</w:t>
      </w:r>
    </w:p>
    <w:p w:rsidR="001C2FBF" w:rsidRDefault="001C2FBF" w:rsidP="000D735F">
      <w:pPr>
        <w:spacing w:line="360" w:lineRule="auto"/>
        <w:jc w:val="both"/>
        <w:rPr>
          <w:rFonts w:ascii="Arial" w:hAnsi="Arial" w:cs="Arial"/>
          <w:color w:val="111111"/>
          <w:sz w:val="24"/>
          <w:szCs w:val="24"/>
          <w:shd w:val="clear" w:color="auto" w:fill="FFFFFF"/>
        </w:rPr>
      </w:pPr>
      <w:r w:rsidRPr="001C2FBF">
        <w:rPr>
          <w:rFonts w:ascii="Arial" w:hAnsi="Arial" w:cs="Arial"/>
          <w:color w:val="111111"/>
          <w:sz w:val="24"/>
          <w:szCs w:val="24"/>
          <w:shd w:val="clear" w:color="auto" w:fill="FFFFFF"/>
        </w:rPr>
        <w:t xml:space="preserve">Este programa tiene un acento más conductual en el tipo de tratamiento que ofrece a la familia, ya que se utiliza el entrenamiento en habilidades </w:t>
      </w:r>
      <w:r w:rsidRPr="001C2FBF">
        <w:rPr>
          <w:rFonts w:ascii="Arial" w:hAnsi="Arial" w:cs="Arial"/>
          <w:color w:val="111111"/>
          <w:sz w:val="24"/>
          <w:szCs w:val="24"/>
          <w:shd w:val="clear" w:color="auto" w:fill="FFFFFF"/>
        </w:rPr>
        <w:lastRenderedPageBreak/>
        <w:t xml:space="preserve">comunicacionales, en la resolución alternativa de problemas, en la expresión sentimientos en positivo, expresar sentimientos negativos, comunicar la información con claridad, realizar una escucha atenta y activa, y mejorar las habilidades sociales.  </w:t>
      </w:r>
    </w:p>
    <w:p w:rsidR="00C41A5B" w:rsidRDefault="001C2FBF" w:rsidP="000D735F">
      <w:pPr>
        <w:spacing w:line="360" w:lineRule="auto"/>
        <w:jc w:val="both"/>
        <w:rPr>
          <w:rFonts w:ascii="Arial" w:hAnsi="Arial" w:cs="Arial"/>
          <w:color w:val="111111"/>
          <w:sz w:val="24"/>
          <w:szCs w:val="24"/>
          <w:shd w:val="clear" w:color="auto" w:fill="FFFFFF"/>
        </w:rPr>
      </w:pPr>
      <w:r w:rsidRPr="001C2FBF">
        <w:rPr>
          <w:rFonts w:ascii="Arial" w:hAnsi="Arial" w:cs="Arial"/>
          <w:color w:val="111111"/>
          <w:sz w:val="24"/>
          <w:szCs w:val="24"/>
          <w:shd w:val="clear" w:color="auto" w:fill="FFFFFF"/>
        </w:rPr>
        <w:t xml:space="preserve">Posee una duración de quince semanas; se aplica durante veinticinco sesiones de dos horas cada una, dos veces a la semana con tres familias </w:t>
      </w:r>
      <w:r>
        <w:rPr>
          <w:rFonts w:ascii="Arial" w:hAnsi="Arial" w:cs="Arial"/>
          <w:color w:val="111111"/>
          <w:sz w:val="24"/>
          <w:szCs w:val="24"/>
          <w:shd w:val="clear" w:color="auto" w:fill="FFFFFF"/>
        </w:rPr>
        <w:t xml:space="preserve">y sus respectivos pacientes </w:t>
      </w:r>
      <w:sdt>
        <w:sdtPr>
          <w:rPr>
            <w:rFonts w:ascii="Arial" w:hAnsi="Arial" w:cs="Arial"/>
            <w:color w:val="111111"/>
            <w:sz w:val="24"/>
            <w:szCs w:val="24"/>
            <w:shd w:val="clear" w:color="auto" w:fill="FFFFFF"/>
          </w:rPr>
          <w:id w:val="1870797916"/>
          <w:citation/>
        </w:sdtPr>
        <w:sdtContent>
          <w:r>
            <w:rPr>
              <w:rFonts w:ascii="Arial" w:hAnsi="Arial" w:cs="Arial"/>
              <w:color w:val="111111"/>
              <w:sz w:val="24"/>
              <w:szCs w:val="24"/>
              <w:shd w:val="clear" w:color="auto" w:fill="FFFFFF"/>
            </w:rPr>
            <w:fldChar w:fldCharType="begin"/>
          </w:r>
          <w:r>
            <w:rPr>
              <w:rFonts w:ascii="Arial" w:hAnsi="Arial" w:cs="Arial"/>
              <w:color w:val="111111"/>
              <w:sz w:val="24"/>
              <w:szCs w:val="24"/>
              <w:shd w:val="clear" w:color="auto" w:fill="FFFFFF"/>
            </w:rPr>
            <w:instrText xml:space="preserve"> CITATION Bal02 \l 2058 </w:instrText>
          </w:r>
          <w:r>
            <w:rPr>
              <w:rFonts w:ascii="Arial" w:hAnsi="Arial" w:cs="Arial"/>
              <w:color w:val="111111"/>
              <w:sz w:val="24"/>
              <w:szCs w:val="24"/>
              <w:shd w:val="clear" w:color="auto" w:fill="FFFFFF"/>
            </w:rPr>
            <w:fldChar w:fldCharType="separate"/>
          </w:r>
          <w:r w:rsidRPr="001C2FBF">
            <w:rPr>
              <w:rFonts w:ascii="Arial" w:hAnsi="Arial" w:cs="Arial"/>
              <w:noProof/>
              <w:color w:val="111111"/>
              <w:sz w:val="24"/>
              <w:szCs w:val="24"/>
              <w:shd w:val="clear" w:color="auto" w:fill="FFFFFF"/>
            </w:rPr>
            <w:t>(Balleús Creus, 2002)</w:t>
          </w:r>
          <w:r>
            <w:rPr>
              <w:rFonts w:ascii="Arial" w:hAnsi="Arial" w:cs="Arial"/>
              <w:color w:val="111111"/>
              <w:sz w:val="24"/>
              <w:szCs w:val="24"/>
              <w:shd w:val="clear" w:color="auto" w:fill="FFFFFF"/>
            </w:rPr>
            <w:fldChar w:fldCharType="end"/>
          </w:r>
        </w:sdtContent>
      </w:sdt>
      <w:r w:rsidRPr="001C2FBF">
        <w:rPr>
          <w:rFonts w:ascii="Arial" w:hAnsi="Arial" w:cs="Arial"/>
          <w:color w:val="111111"/>
          <w:sz w:val="24"/>
          <w:szCs w:val="24"/>
          <w:shd w:val="clear" w:color="auto" w:fill="FFFFFF"/>
        </w:rPr>
        <w:t>.</w:t>
      </w:r>
    </w:p>
    <w:p w:rsidR="00C41A5B" w:rsidRDefault="00D115B3" w:rsidP="000D735F">
      <w:pPr>
        <w:spacing w:line="360" w:lineRule="auto"/>
        <w:jc w:val="both"/>
        <w:rPr>
          <w:rFonts w:ascii="Arial" w:hAnsi="Arial" w:cs="Arial"/>
          <w:color w:val="111111"/>
          <w:sz w:val="24"/>
          <w:szCs w:val="24"/>
          <w:shd w:val="clear" w:color="auto" w:fill="FFFFFF"/>
        </w:rPr>
      </w:pPr>
      <w:r w:rsidRPr="00D115B3">
        <w:rPr>
          <w:rFonts w:ascii="Arial" w:hAnsi="Arial" w:cs="Arial"/>
          <w:color w:val="111111"/>
          <w:sz w:val="24"/>
          <w:szCs w:val="24"/>
          <w:shd w:val="clear" w:color="auto" w:fill="FFFFFF"/>
        </w:rPr>
        <w:t>Su característica principal es trabajar para reducir la emoción expresada en las familias de pacientes esquizofrénicos. Apoya la toma de medicación e incorpora la terapia de grupo para familiares, brindando in</w:t>
      </w:r>
      <w:r w:rsidR="008C5BE4">
        <w:rPr>
          <w:rFonts w:ascii="Arial" w:hAnsi="Arial" w:cs="Arial"/>
          <w:color w:val="111111"/>
          <w:sz w:val="24"/>
          <w:szCs w:val="24"/>
          <w:shd w:val="clear" w:color="auto" w:fill="FFFFFF"/>
        </w:rPr>
        <w:t>formación sobre la enfermedad, e</w:t>
      </w:r>
      <w:r w:rsidRPr="00D115B3">
        <w:rPr>
          <w:rFonts w:ascii="Arial" w:hAnsi="Arial" w:cs="Arial"/>
          <w:color w:val="111111"/>
          <w:sz w:val="24"/>
          <w:szCs w:val="24"/>
          <w:shd w:val="clear" w:color="auto" w:fill="FFFFFF"/>
        </w:rPr>
        <w:t>sta terapia tiene lugar en el hogar del paciente, sin su participación en las primeras sesiones.</w:t>
      </w:r>
    </w:p>
    <w:p w:rsidR="00C41A5B" w:rsidRDefault="00F94065" w:rsidP="000D735F">
      <w:pPr>
        <w:spacing w:line="360" w:lineRule="auto"/>
        <w:jc w:val="both"/>
        <w:rPr>
          <w:rFonts w:ascii="Arial" w:hAnsi="Arial" w:cs="Arial"/>
          <w:color w:val="111111"/>
          <w:sz w:val="24"/>
          <w:szCs w:val="24"/>
          <w:shd w:val="clear" w:color="auto" w:fill="FFFFFF"/>
        </w:rPr>
      </w:pPr>
      <w:r w:rsidRPr="00F94065">
        <w:rPr>
          <w:rFonts w:ascii="Arial" w:hAnsi="Arial" w:cs="Arial"/>
          <w:color w:val="111111"/>
          <w:sz w:val="24"/>
          <w:szCs w:val="24"/>
          <w:shd w:val="clear" w:color="auto" w:fill="FFFFFF"/>
        </w:rPr>
        <w:t>Luego del programa de educación se incluye al paciente en las sesiones familiares en el hogar. Las mismas corren paralelamente con grupos de familias y  pretenden mejorar la comunicación, enseñar habilidades para la resolución de problemas, minimizar el criticismo y la sobre involucración, expandir las redes sociales y graduar las expectativas. El trabajo individual con el paciente incluye entrenamiento de habilidades sociales, administración de la ansiedad y una aproximación cognitiva hacia los síntomas</w:t>
      </w:r>
      <w:r w:rsidR="00EC240D">
        <w:rPr>
          <w:rFonts w:ascii="Arial" w:hAnsi="Arial" w:cs="Arial"/>
          <w:color w:val="111111"/>
          <w:sz w:val="24"/>
          <w:szCs w:val="24"/>
          <w:shd w:val="clear" w:color="auto" w:fill="FFFFFF"/>
        </w:rPr>
        <w:t xml:space="preserve"> psicóticos persistentes </w:t>
      </w:r>
      <w:sdt>
        <w:sdtPr>
          <w:rPr>
            <w:rFonts w:ascii="Arial" w:hAnsi="Arial" w:cs="Arial"/>
            <w:color w:val="111111"/>
            <w:sz w:val="24"/>
            <w:szCs w:val="24"/>
            <w:shd w:val="clear" w:color="auto" w:fill="FFFFFF"/>
          </w:rPr>
          <w:id w:val="1825623150"/>
          <w:citation/>
        </w:sdtPr>
        <w:sdtContent>
          <w:r w:rsidR="00EC240D">
            <w:rPr>
              <w:rFonts w:ascii="Arial" w:hAnsi="Arial" w:cs="Arial"/>
              <w:color w:val="111111"/>
              <w:sz w:val="24"/>
              <w:szCs w:val="24"/>
              <w:shd w:val="clear" w:color="auto" w:fill="FFFFFF"/>
            </w:rPr>
            <w:fldChar w:fldCharType="begin"/>
          </w:r>
          <w:r w:rsidR="00EC240D">
            <w:rPr>
              <w:rFonts w:ascii="Arial" w:hAnsi="Arial" w:cs="Arial"/>
              <w:color w:val="111111"/>
              <w:sz w:val="24"/>
              <w:szCs w:val="24"/>
              <w:shd w:val="clear" w:color="auto" w:fill="FFFFFF"/>
            </w:rPr>
            <w:instrText xml:space="preserve"> CITATION Bal02 \l 2058 </w:instrText>
          </w:r>
          <w:r w:rsidR="00EC240D">
            <w:rPr>
              <w:rFonts w:ascii="Arial" w:hAnsi="Arial" w:cs="Arial"/>
              <w:color w:val="111111"/>
              <w:sz w:val="24"/>
              <w:szCs w:val="24"/>
              <w:shd w:val="clear" w:color="auto" w:fill="FFFFFF"/>
            </w:rPr>
            <w:fldChar w:fldCharType="separate"/>
          </w:r>
          <w:r w:rsidR="00EC240D" w:rsidRPr="00EC240D">
            <w:rPr>
              <w:rFonts w:ascii="Arial" w:hAnsi="Arial" w:cs="Arial"/>
              <w:noProof/>
              <w:color w:val="111111"/>
              <w:sz w:val="24"/>
              <w:szCs w:val="24"/>
              <w:shd w:val="clear" w:color="auto" w:fill="FFFFFF"/>
            </w:rPr>
            <w:t>(Balleús Creus, 2002)</w:t>
          </w:r>
          <w:r w:rsidR="00EC240D">
            <w:rPr>
              <w:rFonts w:ascii="Arial" w:hAnsi="Arial" w:cs="Arial"/>
              <w:color w:val="111111"/>
              <w:sz w:val="24"/>
              <w:szCs w:val="24"/>
              <w:shd w:val="clear" w:color="auto" w:fill="FFFFFF"/>
            </w:rPr>
            <w:fldChar w:fldCharType="end"/>
          </w:r>
        </w:sdtContent>
      </w:sdt>
      <w:r w:rsidR="00EC240D">
        <w:rPr>
          <w:rFonts w:ascii="Arial" w:hAnsi="Arial" w:cs="Arial"/>
          <w:color w:val="111111"/>
          <w:sz w:val="24"/>
          <w:szCs w:val="24"/>
          <w:shd w:val="clear" w:color="auto" w:fill="FFFFFF"/>
        </w:rPr>
        <w:t>.</w:t>
      </w:r>
    </w:p>
    <w:p w:rsidR="008B0D4B" w:rsidRDefault="00F94065" w:rsidP="006856FE">
      <w:pPr>
        <w:spacing w:line="360" w:lineRule="auto"/>
        <w:jc w:val="both"/>
        <w:rPr>
          <w:rFonts w:ascii="Arial" w:hAnsi="Arial" w:cs="Arial"/>
          <w:sz w:val="24"/>
          <w:szCs w:val="24"/>
        </w:rPr>
      </w:pPr>
      <w:r w:rsidRPr="00F94065">
        <w:rPr>
          <w:rFonts w:ascii="Arial" w:hAnsi="Arial" w:cs="Arial"/>
          <w:sz w:val="24"/>
          <w:szCs w:val="24"/>
        </w:rPr>
        <w:t xml:space="preserve">Las sesiones comienzan mientras el paciente permanece </w:t>
      </w:r>
      <w:r w:rsidR="008C5BE4" w:rsidRPr="00F94065">
        <w:rPr>
          <w:rFonts w:ascii="Arial" w:hAnsi="Arial" w:cs="Arial"/>
          <w:sz w:val="24"/>
          <w:szCs w:val="24"/>
        </w:rPr>
        <w:t>aun</w:t>
      </w:r>
      <w:r w:rsidRPr="00F94065">
        <w:rPr>
          <w:rFonts w:ascii="Arial" w:hAnsi="Arial" w:cs="Arial"/>
          <w:sz w:val="24"/>
          <w:szCs w:val="24"/>
        </w:rPr>
        <w:t xml:space="preserve"> realizando el tratamiento en el hospital. A los familiares se les enseña acerca de las causas, síntomas, curso, tratamiento y el manejo de la esquizofrenia; la información se lee de un folleto que es escrito en lenguaje simple y es dejado a los familiares para que lo lean en sus momentos libres. Se les brinda  el tiempo que sea necesario para realizar preguntas y quitarse de este modo las dudas que los aquejan respecto a la enfermedad.</w:t>
      </w:r>
    </w:p>
    <w:p w:rsidR="005A1510" w:rsidRPr="008B0D4B" w:rsidRDefault="005A1510" w:rsidP="006856FE">
      <w:pPr>
        <w:spacing w:line="360" w:lineRule="auto"/>
        <w:jc w:val="both"/>
        <w:rPr>
          <w:rFonts w:ascii="Arial" w:hAnsi="Arial" w:cs="Arial"/>
          <w:sz w:val="24"/>
          <w:szCs w:val="24"/>
        </w:rPr>
      </w:pPr>
      <w:r>
        <w:rPr>
          <w:rFonts w:ascii="Arial" w:hAnsi="Arial" w:cs="Arial"/>
          <w:sz w:val="24"/>
          <w:szCs w:val="24"/>
        </w:rPr>
        <w:t>MODELO PSICOEDUCATIVO</w:t>
      </w:r>
    </w:p>
    <w:p w:rsidR="00F2230C" w:rsidRDefault="005A1510" w:rsidP="006856FE">
      <w:pPr>
        <w:spacing w:line="360" w:lineRule="auto"/>
        <w:jc w:val="both"/>
        <w:rPr>
          <w:rFonts w:ascii="Arial" w:hAnsi="Arial" w:cs="Arial"/>
          <w:sz w:val="24"/>
          <w:szCs w:val="24"/>
        </w:rPr>
      </w:pPr>
      <w:r w:rsidRPr="005A1510">
        <w:rPr>
          <w:rFonts w:ascii="Arial" w:hAnsi="Arial" w:cs="Arial"/>
          <w:sz w:val="24"/>
          <w:szCs w:val="24"/>
        </w:rPr>
        <w:lastRenderedPageBreak/>
        <w:t>Este modelo fue el primero en plantear una intervención en forma de taller educativo, que recibe el nombre de “Ha</w:t>
      </w:r>
      <w:r>
        <w:rPr>
          <w:rFonts w:ascii="Arial" w:hAnsi="Arial" w:cs="Arial"/>
          <w:sz w:val="24"/>
          <w:szCs w:val="24"/>
        </w:rPr>
        <w:t xml:space="preserve">bilidades de supervivencia” </w:t>
      </w:r>
      <w:sdt>
        <w:sdtPr>
          <w:rPr>
            <w:rFonts w:ascii="Arial" w:hAnsi="Arial" w:cs="Arial"/>
            <w:sz w:val="24"/>
            <w:szCs w:val="24"/>
          </w:rPr>
          <w:id w:val="-2121140628"/>
          <w:citation/>
        </w:sdtPr>
        <w:sdtContent>
          <w:r>
            <w:rPr>
              <w:rFonts w:ascii="Arial" w:hAnsi="Arial" w:cs="Arial"/>
              <w:sz w:val="24"/>
              <w:szCs w:val="24"/>
            </w:rPr>
            <w:fldChar w:fldCharType="begin"/>
          </w:r>
          <w:r>
            <w:rPr>
              <w:rFonts w:ascii="Arial" w:hAnsi="Arial" w:cs="Arial"/>
              <w:sz w:val="24"/>
              <w:szCs w:val="24"/>
            </w:rPr>
            <w:instrText xml:space="preserve"> CITATION Bal02 \l 2058 </w:instrText>
          </w:r>
          <w:r>
            <w:rPr>
              <w:rFonts w:ascii="Arial" w:hAnsi="Arial" w:cs="Arial"/>
              <w:sz w:val="24"/>
              <w:szCs w:val="24"/>
            </w:rPr>
            <w:fldChar w:fldCharType="separate"/>
          </w:r>
          <w:r w:rsidRPr="005A1510">
            <w:rPr>
              <w:rFonts w:ascii="Arial" w:hAnsi="Arial" w:cs="Arial"/>
              <w:noProof/>
              <w:sz w:val="24"/>
              <w:szCs w:val="24"/>
            </w:rPr>
            <w:t>(Balleús Creus, 2002)</w:t>
          </w:r>
          <w:r>
            <w:rPr>
              <w:rFonts w:ascii="Arial" w:hAnsi="Arial" w:cs="Arial"/>
              <w:sz w:val="24"/>
              <w:szCs w:val="24"/>
            </w:rPr>
            <w:fldChar w:fldCharType="end"/>
          </w:r>
        </w:sdtContent>
      </w:sdt>
      <w:r w:rsidRPr="005A1510">
        <w:rPr>
          <w:rFonts w:ascii="Arial" w:hAnsi="Arial" w:cs="Arial"/>
          <w:sz w:val="24"/>
          <w:szCs w:val="24"/>
        </w:rPr>
        <w:t>.</w:t>
      </w:r>
    </w:p>
    <w:p w:rsidR="005A1510" w:rsidRDefault="005A1510" w:rsidP="006856FE">
      <w:pPr>
        <w:spacing w:line="360" w:lineRule="auto"/>
        <w:jc w:val="both"/>
        <w:rPr>
          <w:rFonts w:ascii="Arial" w:hAnsi="Arial" w:cs="Arial"/>
          <w:sz w:val="24"/>
          <w:szCs w:val="24"/>
        </w:rPr>
      </w:pPr>
      <w:r w:rsidRPr="005A1510">
        <w:rPr>
          <w:rFonts w:ascii="Arial" w:hAnsi="Arial" w:cs="Arial"/>
          <w:sz w:val="24"/>
          <w:szCs w:val="24"/>
        </w:rPr>
        <w:t xml:space="preserve">En una primera etapa, la tarea es elaborar una relación de trabajo entre el clínico y todos los miembros de la familia, incluido el paciente. Se realizan sesiones con la finalidad de revisar el curso de la enfermedad, su tratamiento y en evaluar el impacto que ha provocado en la vida de los integrantes de la familia.  </w:t>
      </w:r>
    </w:p>
    <w:p w:rsidR="009F35D8" w:rsidRDefault="005A1510" w:rsidP="006856FE">
      <w:pPr>
        <w:spacing w:line="360" w:lineRule="auto"/>
        <w:jc w:val="both"/>
        <w:rPr>
          <w:rFonts w:ascii="Arial" w:hAnsi="Arial" w:cs="Arial"/>
          <w:sz w:val="24"/>
          <w:szCs w:val="24"/>
        </w:rPr>
      </w:pPr>
      <w:r w:rsidRPr="005A1510">
        <w:rPr>
          <w:rFonts w:ascii="Arial" w:hAnsi="Arial" w:cs="Arial"/>
          <w:sz w:val="24"/>
          <w:szCs w:val="24"/>
        </w:rPr>
        <w:t>El clínico desempeña el papel de representante de la familia ante el re</w:t>
      </w:r>
      <w:r w:rsidR="009F35D8">
        <w:rPr>
          <w:rFonts w:ascii="Arial" w:hAnsi="Arial" w:cs="Arial"/>
          <w:sz w:val="24"/>
          <w:szCs w:val="24"/>
        </w:rPr>
        <w:t xml:space="preserve">sto del sistema de tratamiento. </w:t>
      </w:r>
    </w:p>
    <w:p w:rsidR="009C418F" w:rsidRDefault="009F35D8" w:rsidP="006856FE">
      <w:pPr>
        <w:spacing w:line="360" w:lineRule="auto"/>
        <w:jc w:val="both"/>
        <w:rPr>
          <w:rFonts w:ascii="Arial" w:hAnsi="Arial" w:cs="Arial"/>
          <w:sz w:val="24"/>
          <w:szCs w:val="24"/>
        </w:rPr>
      </w:pPr>
      <w:r>
        <w:rPr>
          <w:rFonts w:ascii="Arial" w:hAnsi="Arial" w:cs="Arial"/>
          <w:sz w:val="24"/>
          <w:szCs w:val="24"/>
        </w:rPr>
        <w:t>E</w:t>
      </w:r>
      <w:r w:rsidR="005A1510" w:rsidRPr="005A1510">
        <w:rPr>
          <w:rFonts w:ascii="Arial" w:hAnsi="Arial" w:cs="Arial"/>
          <w:sz w:val="24"/>
          <w:szCs w:val="24"/>
        </w:rPr>
        <w:t>l taller de supervivencia psicoeducación utiliza un plan de trabajo para un grupo familiar múltiple, en una sesión única de jornada completa, durante la cual se intenta compartir con las familias lo que se sabe o no acerca de la esquizofrenia.</w:t>
      </w:r>
    </w:p>
    <w:p w:rsidR="009C418F" w:rsidRDefault="009C418F" w:rsidP="006856FE">
      <w:pPr>
        <w:spacing w:line="360" w:lineRule="auto"/>
        <w:jc w:val="both"/>
        <w:rPr>
          <w:rFonts w:ascii="Arial" w:hAnsi="Arial" w:cs="Arial"/>
          <w:sz w:val="24"/>
          <w:szCs w:val="24"/>
        </w:rPr>
      </w:pPr>
      <w:r>
        <w:rPr>
          <w:rFonts w:ascii="Arial" w:hAnsi="Arial" w:cs="Arial"/>
          <w:sz w:val="24"/>
          <w:szCs w:val="24"/>
        </w:rPr>
        <w:t xml:space="preserve">-Emoción Expresada: </w:t>
      </w:r>
      <w:r w:rsidRPr="009C418F">
        <w:rPr>
          <w:rFonts w:ascii="Arial" w:hAnsi="Arial" w:cs="Arial"/>
          <w:sz w:val="24"/>
          <w:szCs w:val="24"/>
        </w:rPr>
        <w:t>Este concepto es considerado un “constructo” que podría definírselo como un conjunto de características que ejercen un efecto determinado y que puede ser medido.</w:t>
      </w:r>
    </w:p>
    <w:p w:rsidR="009C418F" w:rsidRDefault="009C418F" w:rsidP="006856FE">
      <w:pPr>
        <w:spacing w:line="360" w:lineRule="auto"/>
        <w:jc w:val="both"/>
        <w:rPr>
          <w:rFonts w:ascii="Arial" w:hAnsi="Arial" w:cs="Arial"/>
          <w:sz w:val="24"/>
          <w:szCs w:val="24"/>
        </w:rPr>
      </w:pPr>
      <w:r>
        <w:rPr>
          <w:rFonts w:ascii="Arial" w:hAnsi="Arial" w:cs="Arial"/>
          <w:sz w:val="24"/>
          <w:szCs w:val="24"/>
        </w:rPr>
        <w:t>Los elementos de la “Emoción expresada” son:</w:t>
      </w:r>
    </w:p>
    <w:p w:rsidR="00FF1631" w:rsidRDefault="009C418F" w:rsidP="006856FE">
      <w:pPr>
        <w:spacing w:line="360" w:lineRule="auto"/>
        <w:jc w:val="both"/>
        <w:rPr>
          <w:rFonts w:ascii="Arial" w:hAnsi="Arial" w:cs="Arial"/>
          <w:sz w:val="24"/>
          <w:szCs w:val="24"/>
        </w:rPr>
      </w:pPr>
      <w:r w:rsidRPr="00FF1631">
        <w:rPr>
          <w:rFonts w:ascii="Arial" w:hAnsi="Arial" w:cs="Arial"/>
          <w:sz w:val="24"/>
          <w:szCs w:val="24"/>
        </w:rPr>
        <w:t>Criticismo</w:t>
      </w:r>
      <w:r w:rsidRPr="009C418F">
        <w:rPr>
          <w:rFonts w:ascii="Arial" w:hAnsi="Arial" w:cs="Arial"/>
          <w:sz w:val="24"/>
          <w:szCs w:val="24"/>
        </w:rPr>
        <w:t xml:space="preserve">: se entiende por expresiones que por la manera en que son manifestadas, constituyen actitudes desfavorables hacia la conducta o personalidad de la persona que padece esquizofrenia.  </w:t>
      </w:r>
    </w:p>
    <w:p w:rsidR="009C418F" w:rsidRDefault="009C418F" w:rsidP="006856FE">
      <w:pPr>
        <w:spacing w:line="360" w:lineRule="auto"/>
        <w:jc w:val="both"/>
        <w:rPr>
          <w:rFonts w:ascii="Arial" w:hAnsi="Arial" w:cs="Arial"/>
          <w:sz w:val="24"/>
          <w:szCs w:val="24"/>
        </w:rPr>
      </w:pPr>
      <w:r w:rsidRPr="009C418F">
        <w:rPr>
          <w:rFonts w:ascii="Arial" w:hAnsi="Arial" w:cs="Arial"/>
          <w:sz w:val="24"/>
          <w:szCs w:val="24"/>
        </w:rPr>
        <w:t xml:space="preserve">Constituyen actitudes de censura, reproche, comentarios peyorativos que se dirigen generalmente hacia los síntomas negativos de la esquizofrenia, considerando los familiares que el paciente es deliberadamente perezoso o egoísta. Los comentarios críticos son evaluados a partir del contenido y por su aspecto vocal (tono de voz, velocidad, grado).  </w:t>
      </w:r>
    </w:p>
    <w:p w:rsidR="009C418F" w:rsidRDefault="002E795E" w:rsidP="006856FE">
      <w:pPr>
        <w:spacing w:line="360" w:lineRule="auto"/>
        <w:jc w:val="both"/>
        <w:rPr>
          <w:rFonts w:ascii="Arial" w:hAnsi="Arial" w:cs="Arial"/>
          <w:sz w:val="24"/>
          <w:szCs w:val="24"/>
        </w:rPr>
      </w:pPr>
      <w:r>
        <w:rPr>
          <w:rFonts w:ascii="Arial" w:hAnsi="Arial" w:cs="Arial"/>
          <w:sz w:val="24"/>
          <w:szCs w:val="24"/>
        </w:rPr>
        <w:t>Hostilidad: E</w:t>
      </w:r>
      <w:r w:rsidR="009C418F" w:rsidRPr="009C418F">
        <w:rPr>
          <w:rFonts w:ascii="Arial" w:hAnsi="Arial" w:cs="Arial"/>
          <w:sz w:val="24"/>
          <w:szCs w:val="24"/>
        </w:rPr>
        <w:t xml:space="preserve">s definida como una actitud general de rechazo, repudio, oposición, enfrentamiento, agresión física y en especial un generalizado criticismo, donde la persona es criticada por lo que son antes que por lo que ellos hacen.  </w:t>
      </w:r>
    </w:p>
    <w:p w:rsidR="009C418F" w:rsidRDefault="009C418F" w:rsidP="006856FE">
      <w:pPr>
        <w:spacing w:line="360" w:lineRule="auto"/>
        <w:jc w:val="both"/>
        <w:rPr>
          <w:rFonts w:ascii="Arial" w:hAnsi="Arial" w:cs="Arial"/>
          <w:sz w:val="24"/>
          <w:szCs w:val="24"/>
        </w:rPr>
      </w:pPr>
      <w:r w:rsidRPr="009C418F">
        <w:rPr>
          <w:rFonts w:ascii="Arial" w:hAnsi="Arial" w:cs="Arial"/>
          <w:sz w:val="24"/>
          <w:szCs w:val="24"/>
        </w:rPr>
        <w:lastRenderedPageBreak/>
        <w:t>Sobre involucración</w:t>
      </w:r>
      <w:r w:rsidR="002E795E">
        <w:rPr>
          <w:rFonts w:ascii="Arial" w:hAnsi="Arial" w:cs="Arial"/>
          <w:sz w:val="24"/>
          <w:szCs w:val="24"/>
        </w:rPr>
        <w:t xml:space="preserve"> emocional: I</w:t>
      </w:r>
      <w:r w:rsidRPr="009C418F">
        <w:rPr>
          <w:rFonts w:ascii="Arial" w:hAnsi="Arial" w:cs="Arial"/>
          <w:sz w:val="24"/>
          <w:szCs w:val="24"/>
        </w:rPr>
        <w:t>mplica respuestas emocionales exageradas (llanto, depresión, dramatización), conductas devotas, sobreprotección, sobre involucración (inclusión del hijo en los asuntos de los padres por parte de estos).</w:t>
      </w:r>
    </w:p>
    <w:p w:rsidR="009C418F" w:rsidRDefault="009C418F" w:rsidP="006856FE">
      <w:pPr>
        <w:spacing w:line="360" w:lineRule="auto"/>
        <w:jc w:val="both"/>
        <w:rPr>
          <w:rFonts w:ascii="Arial" w:hAnsi="Arial" w:cs="Arial"/>
          <w:sz w:val="24"/>
          <w:szCs w:val="24"/>
        </w:rPr>
      </w:pPr>
    </w:p>
    <w:p w:rsidR="005C6DB0" w:rsidRPr="008071F8" w:rsidRDefault="005C6DB0" w:rsidP="006856FE">
      <w:pPr>
        <w:spacing w:line="360" w:lineRule="auto"/>
        <w:jc w:val="both"/>
        <w:rPr>
          <w:rFonts w:ascii="Arial" w:hAnsi="Arial" w:cs="Arial"/>
          <w:sz w:val="24"/>
          <w:szCs w:val="24"/>
        </w:rPr>
      </w:pPr>
    </w:p>
    <w:p w:rsidR="005C6DB0" w:rsidRDefault="005C6DB0" w:rsidP="006856FE">
      <w:pPr>
        <w:spacing w:line="360" w:lineRule="auto"/>
        <w:ind w:left="360"/>
        <w:jc w:val="both"/>
        <w:rPr>
          <w:rFonts w:ascii="Arial" w:hAnsi="Arial" w:cs="Arial"/>
          <w:sz w:val="24"/>
          <w:szCs w:val="24"/>
        </w:rPr>
      </w:pPr>
    </w:p>
    <w:p w:rsidR="005C6DB0" w:rsidRPr="00144EE7" w:rsidRDefault="005C6DB0" w:rsidP="006856FE">
      <w:pPr>
        <w:spacing w:line="360" w:lineRule="auto"/>
        <w:ind w:left="360"/>
        <w:jc w:val="both"/>
        <w:rPr>
          <w:rFonts w:ascii="Arial" w:hAnsi="Arial" w:cs="Arial"/>
          <w:sz w:val="24"/>
          <w:szCs w:val="24"/>
        </w:rPr>
      </w:pPr>
    </w:p>
    <w:p w:rsidR="00144EE7" w:rsidRDefault="00144EE7" w:rsidP="006856FE">
      <w:pPr>
        <w:pStyle w:val="Prrafodelista"/>
        <w:spacing w:line="360" w:lineRule="auto"/>
        <w:jc w:val="both"/>
        <w:rPr>
          <w:rFonts w:ascii="Arial" w:hAnsi="Arial" w:cs="Arial"/>
          <w:color w:val="222222"/>
          <w:sz w:val="24"/>
          <w:szCs w:val="24"/>
          <w:shd w:val="clear" w:color="auto" w:fill="FFFFFF"/>
        </w:rPr>
      </w:pPr>
    </w:p>
    <w:p w:rsidR="00144EE7" w:rsidRDefault="00144EE7" w:rsidP="006856FE">
      <w:pPr>
        <w:pStyle w:val="Prrafodelista"/>
        <w:spacing w:line="360" w:lineRule="auto"/>
        <w:jc w:val="both"/>
        <w:rPr>
          <w:rFonts w:ascii="Arial" w:hAnsi="Arial" w:cs="Arial"/>
          <w:color w:val="222222"/>
          <w:sz w:val="24"/>
          <w:szCs w:val="24"/>
          <w:shd w:val="clear" w:color="auto" w:fill="FFFFFF"/>
        </w:rPr>
      </w:pPr>
    </w:p>
    <w:p w:rsidR="006856FE" w:rsidRDefault="006856FE"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8360D1" w:rsidRDefault="008360D1"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6E091C" w:rsidRDefault="006E091C" w:rsidP="006856FE">
      <w:pPr>
        <w:pStyle w:val="Prrafodelista"/>
        <w:spacing w:line="360" w:lineRule="auto"/>
        <w:jc w:val="both"/>
        <w:rPr>
          <w:rFonts w:ascii="Arial" w:hAnsi="Arial" w:cs="Arial"/>
          <w:color w:val="222222"/>
          <w:sz w:val="24"/>
          <w:szCs w:val="24"/>
          <w:shd w:val="clear" w:color="auto" w:fill="FFFFFF"/>
        </w:rPr>
      </w:pPr>
    </w:p>
    <w:p w:rsidR="00DB4203" w:rsidRDefault="00DB4203" w:rsidP="006856FE">
      <w:pPr>
        <w:pStyle w:val="Prrafodelista"/>
        <w:spacing w:line="360" w:lineRule="auto"/>
        <w:jc w:val="both"/>
        <w:rPr>
          <w:rFonts w:ascii="Arial" w:hAnsi="Arial" w:cs="Arial"/>
          <w:color w:val="222222"/>
          <w:sz w:val="24"/>
          <w:szCs w:val="24"/>
          <w:shd w:val="clear" w:color="auto" w:fill="FFFFFF"/>
        </w:rPr>
      </w:pPr>
    </w:p>
    <w:p w:rsidR="00552A4C" w:rsidRDefault="00552A4C" w:rsidP="00552A4C">
      <w:pPr>
        <w:pStyle w:val="Bibliografa"/>
        <w:spacing w:line="360" w:lineRule="auto"/>
        <w:jc w:val="both"/>
        <w:rPr>
          <w:rFonts w:ascii="Arial" w:hAnsi="Arial" w:cs="Arial"/>
          <w:color w:val="222222"/>
          <w:sz w:val="24"/>
          <w:szCs w:val="24"/>
          <w:shd w:val="clear" w:color="auto" w:fill="FFFFFF"/>
        </w:rPr>
      </w:pPr>
    </w:p>
    <w:p w:rsidR="007945A0" w:rsidRPr="00C00490" w:rsidRDefault="009348F3" w:rsidP="00552A4C">
      <w:pPr>
        <w:pStyle w:val="Bibliografa"/>
        <w:spacing w:line="360" w:lineRule="auto"/>
        <w:jc w:val="both"/>
        <w:rPr>
          <w:rFonts w:ascii="Arial" w:hAnsi="Arial" w:cs="Arial"/>
          <w:b/>
          <w:color w:val="111111"/>
          <w:sz w:val="28"/>
          <w:szCs w:val="28"/>
          <w:shd w:val="clear" w:color="auto" w:fill="FFFFFF"/>
        </w:rPr>
      </w:pPr>
      <w:r w:rsidRPr="00FD216A">
        <w:rPr>
          <w:rFonts w:ascii="Arial" w:hAnsi="Arial" w:cs="Arial"/>
          <w:b/>
          <w:color w:val="111111"/>
          <w:sz w:val="28"/>
          <w:szCs w:val="28"/>
          <w:shd w:val="clear" w:color="auto" w:fill="FFFFFF"/>
        </w:rPr>
        <w:t xml:space="preserve">6.- </w:t>
      </w:r>
      <w:r w:rsidR="00FD216A" w:rsidRPr="00FD216A">
        <w:rPr>
          <w:rFonts w:ascii="Arial" w:hAnsi="Arial" w:cs="Arial"/>
          <w:b/>
          <w:color w:val="111111"/>
          <w:sz w:val="28"/>
          <w:szCs w:val="28"/>
          <w:shd w:val="clear" w:color="auto" w:fill="FFFFFF"/>
        </w:rPr>
        <w:t>Bibliografía</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b/>
          <w:color w:val="111111"/>
          <w:sz w:val="24"/>
          <w:szCs w:val="24"/>
          <w:shd w:val="clear" w:color="auto" w:fill="FFFFFF"/>
        </w:rPr>
        <w:fldChar w:fldCharType="begin"/>
      </w:r>
      <w:r w:rsidRPr="00FD216A">
        <w:rPr>
          <w:rFonts w:ascii="Arial" w:hAnsi="Arial" w:cs="Arial"/>
          <w:b/>
          <w:color w:val="111111"/>
          <w:sz w:val="24"/>
          <w:szCs w:val="24"/>
          <w:shd w:val="clear" w:color="auto" w:fill="FFFFFF"/>
        </w:rPr>
        <w:instrText xml:space="preserve"> BIBLIOGRAPHY  \l 2058 </w:instrText>
      </w:r>
      <w:r w:rsidRPr="00FD216A">
        <w:rPr>
          <w:rFonts w:ascii="Arial" w:hAnsi="Arial" w:cs="Arial"/>
          <w:b/>
          <w:color w:val="111111"/>
          <w:sz w:val="24"/>
          <w:szCs w:val="24"/>
          <w:shd w:val="clear" w:color="auto" w:fill="FFFFFF"/>
        </w:rPr>
        <w:fldChar w:fldCharType="separate"/>
      </w:r>
      <w:r w:rsidRPr="00FD216A">
        <w:rPr>
          <w:rFonts w:ascii="Arial" w:hAnsi="Arial" w:cs="Arial"/>
          <w:noProof/>
          <w:sz w:val="24"/>
          <w:szCs w:val="24"/>
        </w:rPr>
        <w:t xml:space="preserve">Arturo, M. A. (2011). Metodología de la Investigación Cuantitativa y Cualitativa, guía didáctica. En M. A. Arturo, </w:t>
      </w:r>
      <w:r w:rsidRPr="00FD216A">
        <w:rPr>
          <w:rFonts w:ascii="Arial" w:hAnsi="Arial" w:cs="Arial"/>
          <w:i/>
          <w:iCs/>
          <w:noProof/>
          <w:sz w:val="24"/>
          <w:szCs w:val="24"/>
        </w:rPr>
        <w:t>Metodología de la Investigación Cuantitativa y Cualitativa, guía didáctica</w:t>
      </w:r>
      <w:r w:rsidRPr="00FD216A">
        <w:rPr>
          <w:rFonts w:ascii="Arial" w:hAnsi="Arial" w:cs="Arial"/>
          <w:noProof/>
          <w:sz w:val="24"/>
          <w:szCs w:val="24"/>
        </w:rPr>
        <w:t xml:space="preserve"> (pág. 109). Neiva.</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Bastar, S. G. (2012). Metodoligía de la Investigación. En S. G. Bastar, </w:t>
      </w:r>
      <w:r w:rsidRPr="00FD216A">
        <w:rPr>
          <w:rFonts w:ascii="Arial" w:hAnsi="Arial" w:cs="Arial"/>
          <w:i/>
          <w:iCs/>
          <w:noProof/>
          <w:sz w:val="24"/>
          <w:szCs w:val="24"/>
        </w:rPr>
        <w:t>Metodoligía de la Investigación.</w:t>
      </w:r>
      <w:r w:rsidRPr="00FD216A">
        <w:rPr>
          <w:rFonts w:ascii="Arial" w:hAnsi="Arial" w:cs="Arial"/>
          <w:noProof/>
          <w:sz w:val="24"/>
          <w:szCs w:val="24"/>
        </w:rPr>
        <w:t xml:space="preserve"> Maria Eugenia Buendía López.</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Bunge, M. (s.f.). Obtenido de https://users.dcc.uchile.cl/~cgutierr/cursos/INV/bunge_ciencia.pdf</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Investigación, M. d. (2008). Metodología de la Investigación. En D. S. Rivero, </w:t>
      </w:r>
      <w:r w:rsidRPr="00FD216A">
        <w:rPr>
          <w:rFonts w:ascii="Arial" w:hAnsi="Arial" w:cs="Arial"/>
          <w:i/>
          <w:iCs/>
          <w:noProof/>
          <w:sz w:val="24"/>
          <w:szCs w:val="24"/>
        </w:rPr>
        <w:t>Metodología de la Investigación.</w:t>
      </w:r>
      <w:r w:rsidRPr="00FD216A">
        <w:rPr>
          <w:rFonts w:ascii="Arial" w:hAnsi="Arial" w:cs="Arial"/>
          <w:noProof/>
          <w:sz w:val="24"/>
          <w:szCs w:val="24"/>
        </w:rPr>
        <w:t xml:space="preserve"> Editorial Shalom .</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Lopera Echavarria, J. D., Ramírez Gómez, C. A., Zuluaga Aristazábal, M. U., &amp; Ortiz Vanegas, J. (2010). EL MÉTODO ANALÍTICO COMO MÉTODO NATURAL. </w:t>
      </w:r>
      <w:r w:rsidRPr="00FD216A">
        <w:rPr>
          <w:rFonts w:ascii="Arial" w:hAnsi="Arial" w:cs="Arial"/>
          <w:i/>
          <w:iCs/>
          <w:noProof/>
          <w:sz w:val="24"/>
          <w:szCs w:val="24"/>
        </w:rPr>
        <w:t>Nómadas</w:t>
      </w:r>
      <w:r w:rsidRPr="00FD216A">
        <w:rPr>
          <w:rFonts w:ascii="Arial" w:hAnsi="Arial" w:cs="Arial"/>
          <w:noProof/>
          <w:sz w:val="24"/>
          <w:szCs w:val="24"/>
        </w:rPr>
        <w:t>.</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Newman, G. D. ( 2006). El razonamiento inductivo y deductivo dentro del proceso investigativo en ciencias experimentales y sociales. </w:t>
      </w:r>
      <w:r w:rsidRPr="00FD216A">
        <w:rPr>
          <w:rFonts w:ascii="Arial" w:hAnsi="Arial" w:cs="Arial"/>
          <w:i/>
          <w:iCs/>
          <w:noProof/>
          <w:sz w:val="24"/>
          <w:szCs w:val="24"/>
        </w:rPr>
        <w:t>Laurus</w:t>
      </w:r>
      <w:r w:rsidRPr="00FD216A">
        <w:rPr>
          <w:rFonts w:ascii="Arial" w:hAnsi="Arial" w:cs="Arial"/>
          <w:noProof/>
          <w:sz w:val="24"/>
          <w:szCs w:val="24"/>
        </w:rPr>
        <w:t>, 180-205.</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Oliva, L. L. (s.f.). Obtenido de https://metfahusac.weebly.com/uploads/6/5/0/9/65099471/informe_creativo-grupo_5.pdf</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lastRenderedPageBreak/>
        <w:t xml:space="preserve">Oliva, L. L. (2015). </w:t>
      </w:r>
      <w:r w:rsidRPr="00FD216A">
        <w:rPr>
          <w:rFonts w:ascii="Arial" w:hAnsi="Arial" w:cs="Arial"/>
          <w:i/>
          <w:iCs/>
          <w:noProof/>
          <w:sz w:val="24"/>
          <w:szCs w:val="24"/>
        </w:rPr>
        <w:t>METODOS DE INVESTIGACION.</w:t>
      </w:r>
      <w:r w:rsidRPr="00FD216A">
        <w:rPr>
          <w:rFonts w:ascii="Arial" w:hAnsi="Arial" w:cs="Arial"/>
          <w:noProof/>
          <w:sz w:val="24"/>
          <w:szCs w:val="24"/>
        </w:rPr>
        <w:t xml:space="preserve"> Guatemala: Universidad San Carlos De Guatemala.</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Ruiz, R. (2007). Obtenido de http://www.index-f.com/lascasas/documentos/lc0256.pdf</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Tamayo, M. T. (s.f.). </w:t>
      </w:r>
      <w:r w:rsidRPr="00FD216A">
        <w:rPr>
          <w:rFonts w:ascii="Arial" w:hAnsi="Arial" w:cs="Arial"/>
          <w:i/>
          <w:iCs/>
          <w:noProof/>
          <w:sz w:val="24"/>
          <w:szCs w:val="24"/>
        </w:rPr>
        <w:t>trabajodegradoucm.weebly.com/uploads/1/9/0/9/19098589/tipos_de_investigacion.pdf.</w:t>
      </w:r>
      <w:r w:rsidRPr="00FD216A">
        <w:rPr>
          <w:rFonts w:ascii="Arial" w:hAnsi="Arial" w:cs="Arial"/>
          <w:noProof/>
          <w:sz w:val="24"/>
          <w:szCs w:val="24"/>
        </w:rPr>
        <w:t xml:space="preserve"> </w:t>
      </w:r>
    </w:p>
    <w:p w:rsidR="007945A0" w:rsidRPr="00FD216A" w:rsidRDefault="007945A0" w:rsidP="00AC5E06">
      <w:pPr>
        <w:pStyle w:val="Bibliografa"/>
        <w:spacing w:line="360" w:lineRule="auto"/>
        <w:ind w:left="720" w:hanging="720"/>
        <w:jc w:val="both"/>
        <w:rPr>
          <w:rFonts w:ascii="Arial" w:hAnsi="Arial" w:cs="Arial"/>
          <w:noProof/>
          <w:sz w:val="24"/>
          <w:szCs w:val="24"/>
        </w:rPr>
      </w:pPr>
      <w:r w:rsidRPr="00FD216A">
        <w:rPr>
          <w:rFonts w:ascii="Arial" w:hAnsi="Arial" w:cs="Arial"/>
          <w:noProof/>
          <w:sz w:val="24"/>
          <w:szCs w:val="24"/>
        </w:rPr>
        <w:t xml:space="preserve">Torres, R. R. (1995). </w:t>
      </w:r>
      <w:r w:rsidRPr="00FD216A">
        <w:rPr>
          <w:rFonts w:ascii="Arial" w:hAnsi="Arial" w:cs="Arial"/>
          <w:i/>
          <w:iCs/>
          <w:noProof/>
          <w:sz w:val="24"/>
          <w:szCs w:val="24"/>
        </w:rPr>
        <w:t>Manual de Investigación Documental .</w:t>
      </w:r>
      <w:r w:rsidRPr="00FD216A">
        <w:rPr>
          <w:rFonts w:ascii="Arial" w:hAnsi="Arial" w:cs="Arial"/>
          <w:noProof/>
          <w:sz w:val="24"/>
          <w:szCs w:val="24"/>
        </w:rPr>
        <w:t xml:space="preserve"> Plaza y Valdez.</w:t>
      </w:r>
    </w:p>
    <w:p w:rsidR="00137BC5" w:rsidRPr="007945A0" w:rsidRDefault="007945A0" w:rsidP="00AC5E06">
      <w:pPr>
        <w:spacing w:line="360" w:lineRule="auto"/>
        <w:jc w:val="both"/>
        <w:rPr>
          <w:rFonts w:ascii="Arial" w:hAnsi="Arial" w:cs="Arial"/>
          <w:b/>
          <w:color w:val="111111"/>
          <w:sz w:val="24"/>
          <w:szCs w:val="24"/>
          <w:shd w:val="clear" w:color="auto" w:fill="FFFFFF"/>
        </w:rPr>
      </w:pPr>
      <w:r w:rsidRPr="00FD216A">
        <w:rPr>
          <w:rFonts w:ascii="Arial" w:hAnsi="Arial" w:cs="Arial"/>
          <w:b/>
          <w:color w:val="111111"/>
          <w:sz w:val="24"/>
          <w:szCs w:val="24"/>
          <w:shd w:val="clear" w:color="auto" w:fill="FFFFFF"/>
        </w:rPr>
        <w:fldChar w:fldCharType="end"/>
      </w:r>
    </w:p>
    <w:sectPr w:rsidR="00137BC5" w:rsidRPr="007945A0" w:rsidSect="006856FE">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DF" w:rsidRDefault="004061DF" w:rsidP="00B70F6B">
      <w:pPr>
        <w:spacing w:after="0" w:line="240" w:lineRule="auto"/>
      </w:pPr>
      <w:r>
        <w:separator/>
      </w:r>
    </w:p>
  </w:endnote>
  <w:endnote w:type="continuationSeparator" w:id="0">
    <w:p w:rsidR="004061DF" w:rsidRDefault="004061DF" w:rsidP="00B7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DF" w:rsidRDefault="004061DF" w:rsidP="00B70F6B">
      <w:pPr>
        <w:spacing w:after="0" w:line="240" w:lineRule="auto"/>
      </w:pPr>
      <w:r>
        <w:separator/>
      </w:r>
    </w:p>
  </w:footnote>
  <w:footnote w:type="continuationSeparator" w:id="0">
    <w:p w:rsidR="004061DF" w:rsidRDefault="004061DF" w:rsidP="00B70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075"/>
    <w:multiLevelType w:val="hybridMultilevel"/>
    <w:tmpl w:val="4588D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CF1750"/>
    <w:multiLevelType w:val="hybridMultilevel"/>
    <w:tmpl w:val="39969460"/>
    <w:lvl w:ilvl="0" w:tplc="390A939C">
      <w:start w:val="1"/>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2">
    <w:nsid w:val="09802E57"/>
    <w:multiLevelType w:val="multilevel"/>
    <w:tmpl w:val="5C467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072A07"/>
    <w:multiLevelType w:val="hybridMultilevel"/>
    <w:tmpl w:val="11961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E60086"/>
    <w:multiLevelType w:val="hybridMultilevel"/>
    <w:tmpl w:val="76FC0560"/>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5">
    <w:nsid w:val="19405056"/>
    <w:multiLevelType w:val="hybridMultilevel"/>
    <w:tmpl w:val="3BF44E6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8D744E"/>
    <w:multiLevelType w:val="hybridMultilevel"/>
    <w:tmpl w:val="6114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A19A1"/>
    <w:multiLevelType w:val="hybridMultilevel"/>
    <w:tmpl w:val="E1D2C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BBC0EC3"/>
    <w:multiLevelType w:val="hybridMultilevel"/>
    <w:tmpl w:val="044C55FC"/>
    <w:lvl w:ilvl="0" w:tplc="EFC4B046">
      <w:start w:val="1"/>
      <w:numFmt w:val="upp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6BF5AAF"/>
    <w:multiLevelType w:val="hybridMultilevel"/>
    <w:tmpl w:val="6C624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57277"/>
    <w:multiLevelType w:val="hybridMultilevel"/>
    <w:tmpl w:val="8B1E8748"/>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A9B3289"/>
    <w:multiLevelType w:val="hybridMultilevel"/>
    <w:tmpl w:val="ADECC86C"/>
    <w:lvl w:ilvl="0" w:tplc="9BA22CBC">
      <w:start w:val="2"/>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2">
    <w:nsid w:val="5BA64B52"/>
    <w:multiLevelType w:val="hybridMultilevel"/>
    <w:tmpl w:val="EBE69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A326F0"/>
    <w:multiLevelType w:val="hybridMultilevel"/>
    <w:tmpl w:val="FABEE70E"/>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736662FD"/>
    <w:multiLevelType w:val="hybridMultilevel"/>
    <w:tmpl w:val="742427EA"/>
    <w:lvl w:ilvl="0" w:tplc="6BC287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4A28D3"/>
    <w:multiLevelType w:val="multilevel"/>
    <w:tmpl w:val="A7F4ED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7"/>
  </w:num>
  <w:num w:numId="3">
    <w:abstractNumId w:val="15"/>
  </w:num>
  <w:num w:numId="4">
    <w:abstractNumId w:val="0"/>
  </w:num>
  <w:num w:numId="5">
    <w:abstractNumId w:val="5"/>
  </w:num>
  <w:num w:numId="6">
    <w:abstractNumId w:val="4"/>
  </w:num>
  <w:num w:numId="7">
    <w:abstractNumId w:val="9"/>
  </w:num>
  <w:num w:numId="8">
    <w:abstractNumId w:val="6"/>
  </w:num>
  <w:num w:numId="9">
    <w:abstractNumId w:val="14"/>
  </w:num>
  <w:num w:numId="10">
    <w:abstractNumId w:val="8"/>
  </w:num>
  <w:num w:numId="11">
    <w:abstractNumId w:val="11"/>
  </w:num>
  <w:num w:numId="12">
    <w:abstractNumId w:val="1"/>
  </w:num>
  <w:num w:numId="13">
    <w:abstractNumId w:val="10"/>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EE"/>
    <w:rsid w:val="000047E8"/>
    <w:rsid w:val="00022021"/>
    <w:rsid w:val="000236C8"/>
    <w:rsid w:val="000306A4"/>
    <w:rsid w:val="00033E6F"/>
    <w:rsid w:val="00040DDB"/>
    <w:rsid w:val="00042CEC"/>
    <w:rsid w:val="000804FE"/>
    <w:rsid w:val="000A2F8E"/>
    <w:rsid w:val="000A58EE"/>
    <w:rsid w:val="000C6275"/>
    <w:rsid w:val="000D71BC"/>
    <w:rsid w:val="000D735F"/>
    <w:rsid w:val="000F1D9C"/>
    <w:rsid w:val="00102C55"/>
    <w:rsid w:val="0010578D"/>
    <w:rsid w:val="00110DDA"/>
    <w:rsid w:val="00113F08"/>
    <w:rsid w:val="00117CB1"/>
    <w:rsid w:val="001209D8"/>
    <w:rsid w:val="001235D7"/>
    <w:rsid w:val="00125187"/>
    <w:rsid w:val="00132656"/>
    <w:rsid w:val="00132D03"/>
    <w:rsid w:val="001365BF"/>
    <w:rsid w:val="00137BC5"/>
    <w:rsid w:val="00137CEA"/>
    <w:rsid w:val="00144EE7"/>
    <w:rsid w:val="00150979"/>
    <w:rsid w:val="00150DB5"/>
    <w:rsid w:val="001524B1"/>
    <w:rsid w:val="0015335C"/>
    <w:rsid w:val="00157F19"/>
    <w:rsid w:val="001741AF"/>
    <w:rsid w:val="00182FFE"/>
    <w:rsid w:val="001948D4"/>
    <w:rsid w:val="001A2D64"/>
    <w:rsid w:val="001B04E4"/>
    <w:rsid w:val="001B506E"/>
    <w:rsid w:val="001B6A6B"/>
    <w:rsid w:val="001B7D4F"/>
    <w:rsid w:val="001C2FBF"/>
    <w:rsid w:val="001D627F"/>
    <w:rsid w:val="001E50E2"/>
    <w:rsid w:val="001E656F"/>
    <w:rsid w:val="00200FEC"/>
    <w:rsid w:val="00220014"/>
    <w:rsid w:val="00225484"/>
    <w:rsid w:val="0023463A"/>
    <w:rsid w:val="0023795E"/>
    <w:rsid w:val="00244519"/>
    <w:rsid w:val="002456FA"/>
    <w:rsid w:val="00250037"/>
    <w:rsid w:val="00255C01"/>
    <w:rsid w:val="002603C4"/>
    <w:rsid w:val="00267FBA"/>
    <w:rsid w:val="00272C6B"/>
    <w:rsid w:val="00293700"/>
    <w:rsid w:val="002A2A52"/>
    <w:rsid w:val="002A5B3B"/>
    <w:rsid w:val="002A5E4F"/>
    <w:rsid w:val="002B0325"/>
    <w:rsid w:val="002B2E47"/>
    <w:rsid w:val="002B4CBD"/>
    <w:rsid w:val="002C1427"/>
    <w:rsid w:val="002C2B4F"/>
    <w:rsid w:val="002C43EE"/>
    <w:rsid w:val="002C64F1"/>
    <w:rsid w:val="002E6A0B"/>
    <w:rsid w:val="002E78BD"/>
    <w:rsid w:val="002E795E"/>
    <w:rsid w:val="0031553D"/>
    <w:rsid w:val="00315910"/>
    <w:rsid w:val="00327F76"/>
    <w:rsid w:val="00342518"/>
    <w:rsid w:val="003614BB"/>
    <w:rsid w:val="00362971"/>
    <w:rsid w:val="00372930"/>
    <w:rsid w:val="00376D6E"/>
    <w:rsid w:val="0038405D"/>
    <w:rsid w:val="00386E1A"/>
    <w:rsid w:val="003A3D0E"/>
    <w:rsid w:val="003C5928"/>
    <w:rsid w:val="003D018E"/>
    <w:rsid w:val="003D0BD5"/>
    <w:rsid w:val="003D3B03"/>
    <w:rsid w:val="003E2297"/>
    <w:rsid w:val="003E36A6"/>
    <w:rsid w:val="003E7590"/>
    <w:rsid w:val="00401113"/>
    <w:rsid w:val="00404282"/>
    <w:rsid w:val="004044C7"/>
    <w:rsid w:val="004061DF"/>
    <w:rsid w:val="00414FDA"/>
    <w:rsid w:val="004200F8"/>
    <w:rsid w:val="004322B5"/>
    <w:rsid w:val="004422E2"/>
    <w:rsid w:val="00446175"/>
    <w:rsid w:val="0044625C"/>
    <w:rsid w:val="00446D02"/>
    <w:rsid w:val="004547BA"/>
    <w:rsid w:val="00463568"/>
    <w:rsid w:val="00470D85"/>
    <w:rsid w:val="004A1402"/>
    <w:rsid w:val="004A6B28"/>
    <w:rsid w:val="004A7C56"/>
    <w:rsid w:val="004B610D"/>
    <w:rsid w:val="004C0934"/>
    <w:rsid w:val="004C1CD9"/>
    <w:rsid w:val="004C6F12"/>
    <w:rsid w:val="004C7D65"/>
    <w:rsid w:val="0051334C"/>
    <w:rsid w:val="00513741"/>
    <w:rsid w:val="0051721D"/>
    <w:rsid w:val="00526DC0"/>
    <w:rsid w:val="005320A5"/>
    <w:rsid w:val="00536F2B"/>
    <w:rsid w:val="00552A4C"/>
    <w:rsid w:val="00567D76"/>
    <w:rsid w:val="005722F5"/>
    <w:rsid w:val="00572C91"/>
    <w:rsid w:val="0057309A"/>
    <w:rsid w:val="005814A5"/>
    <w:rsid w:val="005842C2"/>
    <w:rsid w:val="005A01C6"/>
    <w:rsid w:val="005A1510"/>
    <w:rsid w:val="005A49A1"/>
    <w:rsid w:val="005A5F34"/>
    <w:rsid w:val="005B75A7"/>
    <w:rsid w:val="005C61C2"/>
    <w:rsid w:val="005C6DB0"/>
    <w:rsid w:val="005D4E24"/>
    <w:rsid w:val="005E14C4"/>
    <w:rsid w:val="005F28EE"/>
    <w:rsid w:val="006057F9"/>
    <w:rsid w:val="00623B1E"/>
    <w:rsid w:val="0063021C"/>
    <w:rsid w:val="00631AFB"/>
    <w:rsid w:val="00646001"/>
    <w:rsid w:val="00663973"/>
    <w:rsid w:val="00665C25"/>
    <w:rsid w:val="00680E83"/>
    <w:rsid w:val="0068371A"/>
    <w:rsid w:val="006856FE"/>
    <w:rsid w:val="00693710"/>
    <w:rsid w:val="006A1C6E"/>
    <w:rsid w:val="006A6ED2"/>
    <w:rsid w:val="006B2BFF"/>
    <w:rsid w:val="006C61E5"/>
    <w:rsid w:val="006D649B"/>
    <w:rsid w:val="006D7A8B"/>
    <w:rsid w:val="006E091C"/>
    <w:rsid w:val="006F0CBC"/>
    <w:rsid w:val="00706F55"/>
    <w:rsid w:val="007368BE"/>
    <w:rsid w:val="007628ED"/>
    <w:rsid w:val="00766CF8"/>
    <w:rsid w:val="00767E94"/>
    <w:rsid w:val="007728C3"/>
    <w:rsid w:val="00772D1D"/>
    <w:rsid w:val="00775203"/>
    <w:rsid w:val="00785221"/>
    <w:rsid w:val="00791E1A"/>
    <w:rsid w:val="007945A0"/>
    <w:rsid w:val="007962ED"/>
    <w:rsid w:val="007B2BF2"/>
    <w:rsid w:val="007C7960"/>
    <w:rsid w:val="007D3FC3"/>
    <w:rsid w:val="007D6B05"/>
    <w:rsid w:val="007E727C"/>
    <w:rsid w:val="008071F8"/>
    <w:rsid w:val="0081421B"/>
    <w:rsid w:val="008360D1"/>
    <w:rsid w:val="00837095"/>
    <w:rsid w:val="00872720"/>
    <w:rsid w:val="0087437E"/>
    <w:rsid w:val="00875E4D"/>
    <w:rsid w:val="0087757D"/>
    <w:rsid w:val="008B0D4B"/>
    <w:rsid w:val="008B64A2"/>
    <w:rsid w:val="008C2109"/>
    <w:rsid w:val="008C5BE4"/>
    <w:rsid w:val="008D0974"/>
    <w:rsid w:val="008D40EE"/>
    <w:rsid w:val="008E35E9"/>
    <w:rsid w:val="009053A0"/>
    <w:rsid w:val="009165E3"/>
    <w:rsid w:val="009348F3"/>
    <w:rsid w:val="00951502"/>
    <w:rsid w:val="009577D8"/>
    <w:rsid w:val="00994019"/>
    <w:rsid w:val="00996945"/>
    <w:rsid w:val="009A3FE4"/>
    <w:rsid w:val="009A68ED"/>
    <w:rsid w:val="009C2794"/>
    <w:rsid w:val="009C418F"/>
    <w:rsid w:val="009C428F"/>
    <w:rsid w:val="009C5DD4"/>
    <w:rsid w:val="009D3F6F"/>
    <w:rsid w:val="009F35D8"/>
    <w:rsid w:val="00A02976"/>
    <w:rsid w:val="00A125D9"/>
    <w:rsid w:val="00A210CD"/>
    <w:rsid w:val="00A253F0"/>
    <w:rsid w:val="00A26C94"/>
    <w:rsid w:val="00A41DFB"/>
    <w:rsid w:val="00A45AE2"/>
    <w:rsid w:val="00A52ACC"/>
    <w:rsid w:val="00A6045B"/>
    <w:rsid w:val="00A74131"/>
    <w:rsid w:val="00A81C80"/>
    <w:rsid w:val="00AB5199"/>
    <w:rsid w:val="00AC155A"/>
    <w:rsid w:val="00AC2151"/>
    <w:rsid w:val="00AC2D63"/>
    <w:rsid w:val="00AC5E06"/>
    <w:rsid w:val="00AC60ED"/>
    <w:rsid w:val="00AF1BE3"/>
    <w:rsid w:val="00AF24BD"/>
    <w:rsid w:val="00B01DE9"/>
    <w:rsid w:val="00B109FF"/>
    <w:rsid w:val="00B17582"/>
    <w:rsid w:val="00B3412B"/>
    <w:rsid w:val="00B5274B"/>
    <w:rsid w:val="00B542E1"/>
    <w:rsid w:val="00B56EF6"/>
    <w:rsid w:val="00B63E33"/>
    <w:rsid w:val="00B64A22"/>
    <w:rsid w:val="00B70F6B"/>
    <w:rsid w:val="00B84F13"/>
    <w:rsid w:val="00B960F2"/>
    <w:rsid w:val="00BA0A8C"/>
    <w:rsid w:val="00BB46E7"/>
    <w:rsid w:val="00BB4B28"/>
    <w:rsid w:val="00BC0F6F"/>
    <w:rsid w:val="00BC230A"/>
    <w:rsid w:val="00BC2776"/>
    <w:rsid w:val="00BC7861"/>
    <w:rsid w:val="00BC7DE4"/>
    <w:rsid w:val="00BD1F87"/>
    <w:rsid w:val="00BE25EA"/>
    <w:rsid w:val="00BF01F5"/>
    <w:rsid w:val="00BF1505"/>
    <w:rsid w:val="00C00490"/>
    <w:rsid w:val="00C04026"/>
    <w:rsid w:val="00C04AD7"/>
    <w:rsid w:val="00C212AC"/>
    <w:rsid w:val="00C22F52"/>
    <w:rsid w:val="00C41A5B"/>
    <w:rsid w:val="00C44BA8"/>
    <w:rsid w:val="00C50B46"/>
    <w:rsid w:val="00C7417C"/>
    <w:rsid w:val="00C82829"/>
    <w:rsid w:val="00C842DA"/>
    <w:rsid w:val="00C922DC"/>
    <w:rsid w:val="00C96593"/>
    <w:rsid w:val="00CA0F27"/>
    <w:rsid w:val="00CB2460"/>
    <w:rsid w:val="00CB6D43"/>
    <w:rsid w:val="00CB7897"/>
    <w:rsid w:val="00CC4D0F"/>
    <w:rsid w:val="00CC638D"/>
    <w:rsid w:val="00CD0507"/>
    <w:rsid w:val="00CE7D97"/>
    <w:rsid w:val="00D115B3"/>
    <w:rsid w:val="00D47F72"/>
    <w:rsid w:val="00D64C0D"/>
    <w:rsid w:val="00D66C0E"/>
    <w:rsid w:val="00D72653"/>
    <w:rsid w:val="00D7678A"/>
    <w:rsid w:val="00D80A46"/>
    <w:rsid w:val="00D85C24"/>
    <w:rsid w:val="00D866F5"/>
    <w:rsid w:val="00D91059"/>
    <w:rsid w:val="00D93A29"/>
    <w:rsid w:val="00DA67D5"/>
    <w:rsid w:val="00DB4203"/>
    <w:rsid w:val="00DB7CDB"/>
    <w:rsid w:val="00DD3CB8"/>
    <w:rsid w:val="00DF7052"/>
    <w:rsid w:val="00E14E72"/>
    <w:rsid w:val="00E16705"/>
    <w:rsid w:val="00E25755"/>
    <w:rsid w:val="00E312B7"/>
    <w:rsid w:val="00E54A23"/>
    <w:rsid w:val="00E607E7"/>
    <w:rsid w:val="00E62156"/>
    <w:rsid w:val="00E71489"/>
    <w:rsid w:val="00E823A5"/>
    <w:rsid w:val="00E90ADE"/>
    <w:rsid w:val="00E91DB5"/>
    <w:rsid w:val="00E9241F"/>
    <w:rsid w:val="00E93716"/>
    <w:rsid w:val="00E9683E"/>
    <w:rsid w:val="00EA232E"/>
    <w:rsid w:val="00EA7763"/>
    <w:rsid w:val="00EC240D"/>
    <w:rsid w:val="00ED0069"/>
    <w:rsid w:val="00F01B8E"/>
    <w:rsid w:val="00F2230C"/>
    <w:rsid w:val="00F50C59"/>
    <w:rsid w:val="00F50EBA"/>
    <w:rsid w:val="00F61569"/>
    <w:rsid w:val="00F64E55"/>
    <w:rsid w:val="00F800F6"/>
    <w:rsid w:val="00F83B93"/>
    <w:rsid w:val="00F94065"/>
    <w:rsid w:val="00F96C8F"/>
    <w:rsid w:val="00FB29B5"/>
    <w:rsid w:val="00FB3A7C"/>
    <w:rsid w:val="00FB6816"/>
    <w:rsid w:val="00FC36C0"/>
    <w:rsid w:val="00FC70CC"/>
    <w:rsid w:val="00FD216A"/>
    <w:rsid w:val="00FD5166"/>
    <w:rsid w:val="00FD736B"/>
    <w:rsid w:val="00FE12C1"/>
    <w:rsid w:val="00FF1631"/>
    <w:rsid w:val="00FF4530"/>
    <w:rsid w:val="00FF6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E03AC-4D63-4441-BCC1-6E45D930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10D"/>
    <w:pPr>
      <w:ind w:left="720"/>
      <w:contextualSpacing/>
    </w:pPr>
  </w:style>
  <w:style w:type="character" w:styleId="Textoennegrita">
    <w:name w:val="Strong"/>
    <w:basedOn w:val="Fuentedeprrafopredeter"/>
    <w:uiPriority w:val="22"/>
    <w:qFormat/>
    <w:rsid w:val="008B0D4B"/>
    <w:rPr>
      <w:b/>
      <w:bCs/>
    </w:rPr>
  </w:style>
  <w:style w:type="paragraph" w:styleId="NormalWeb">
    <w:name w:val="Normal (Web)"/>
    <w:basedOn w:val="Normal"/>
    <w:uiPriority w:val="99"/>
    <w:semiHidden/>
    <w:unhideWhenUsed/>
    <w:rsid w:val="008B0D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7945A0"/>
  </w:style>
  <w:style w:type="paragraph" w:styleId="Encabezado">
    <w:name w:val="header"/>
    <w:basedOn w:val="Normal"/>
    <w:link w:val="EncabezadoCar"/>
    <w:uiPriority w:val="99"/>
    <w:unhideWhenUsed/>
    <w:rsid w:val="00B70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F6B"/>
  </w:style>
  <w:style w:type="paragraph" w:styleId="Piedepgina">
    <w:name w:val="footer"/>
    <w:basedOn w:val="Normal"/>
    <w:link w:val="PiedepginaCar"/>
    <w:uiPriority w:val="99"/>
    <w:unhideWhenUsed/>
    <w:rsid w:val="00B70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79">
      <w:bodyDiv w:val="1"/>
      <w:marLeft w:val="0"/>
      <w:marRight w:val="0"/>
      <w:marTop w:val="0"/>
      <w:marBottom w:val="0"/>
      <w:divBdr>
        <w:top w:val="none" w:sz="0" w:space="0" w:color="auto"/>
        <w:left w:val="none" w:sz="0" w:space="0" w:color="auto"/>
        <w:bottom w:val="none" w:sz="0" w:space="0" w:color="auto"/>
        <w:right w:val="none" w:sz="0" w:space="0" w:color="auto"/>
      </w:divBdr>
    </w:div>
    <w:div w:id="32196435">
      <w:bodyDiv w:val="1"/>
      <w:marLeft w:val="0"/>
      <w:marRight w:val="0"/>
      <w:marTop w:val="0"/>
      <w:marBottom w:val="0"/>
      <w:divBdr>
        <w:top w:val="none" w:sz="0" w:space="0" w:color="auto"/>
        <w:left w:val="none" w:sz="0" w:space="0" w:color="auto"/>
        <w:bottom w:val="none" w:sz="0" w:space="0" w:color="auto"/>
        <w:right w:val="none" w:sz="0" w:space="0" w:color="auto"/>
      </w:divBdr>
    </w:div>
    <w:div w:id="37053011">
      <w:bodyDiv w:val="1"/>
      <w:marLeft w:val="0"/>
      <w:marRight w:val="0"/>
      <w:marTop w:val="0"/>
      <w:marBottom w:val="0"/>
      <w:divBdr>
        <w:top w:val="none" w:sz="0" w:space="0" w:color="auto"/>
        <w:left w:val="none" w:sz="0" w:space="0" w:color="auto"/>
        <w:bottom w:val="none" w:sz="0" w:space="0" w:color="auto"/>
        <w:right w:val="none" w:sz="0" w:space="0" w:color="auto"/>
      </w:divBdr>
    </w:div>
    <w:div w:id="40248390">
      <w:bodyDiv w:val="1"/>
      <w:marLeft w:val="0"/>
      <w:marRight w:val="0"/>
      <w:marTop w:val="0"/>
      <w:marBottom w:val="0"/>
      <w:divBdr>
        <w:top w:val="none" w:sz="0" w:space="0" w:color="auto"/>
        <w:left w:val="none" w:sz="0" w:space="0" w:color="auto"/>
        <w:bottom w:val="none" w:sz="0" w:space="0" w:color="auto"/>
        <w:right w:val="none" w:sz="0" w:space="0" w:color="auto"/>
      </w:divBdr>
    </w:div>
    <w:div w:id="67921283">
      <w:bodyDiv w:val="1"/>
      <w:marLeft w:val="0"/>
      <w:marRight w:val="0"/>
      <w:marTop w:val="0"/>
      <w:marBottom w:val="0"/>
      <w:divBdr>
        <w:top w:val="none" w:sz="0" w:space="0" w:color="auto"/>
        <w:left w:val="none" w:sz="0" w:space="0" w:color="auto"/>
        <w:bottom w:val="none" w:sz="0" w:space="0" w:color="auto"/>
        <w:right w:val="none" w:sz="0" w:space="0" w:color="auto"/>
      </w:divBdr>
    </w:div>
    <w:div w:id="116534663">
      <w:bodyDiv w:val="1"/>
      <w:marLeft w:val="0"/>
      <w:marRight w:val="0"/>
      <w:marTop w:val="0"/>
      <w:marBottom w:val="0"/>
      <w:divBdr>
        <w:top w:val="none" w:sz="0" w:space="0" w:color="auto"/>
        <w:left w:val="none" w:sz="0" w:space="0" w:color="auto"/>
        <w:bottom w:val="none" w:sz="0" w:space="0" w:color="auto"/>
        <w:right w:val="none" w:sz="0" w:space="0" w:color="auto"/>
      </w:divBdr>
    </w:div>
    <w:div w:id="141436135">
      <w:bodyDiv w:val="1"/>
      <w:marLeft w:val="0"/>
      <w:marRight w:val="0"/>
      <w:marTop w:val="0"/>
      <w:marBottom w:val="0"/>
      <w:divBdr>
        <w:top w:val="none" w:sz="0" w:space="0" w:color="auto"/>
        <w:left w:val="none" w:sz="0" w:space="0" w:color="auto"/>
        <w:bottom w:val="none" w:sz="0" w:space="0" w:color="auto"/>
        <w:right w:val="none" w:sz="0" w:space="0" w:color="auto"/>
      </w:divBdr>
    </w:div>
    <w:div w:id="149292109">
      <w:bodyDiv w:val="1"/>
      <w:marLeft w:val="0"/>
      <w:marRight w:val="0"/>
      <w:marTop w:val="0"/>
      <w:marBottom w:val="0"/>
      <w:divBdr>
        <w:top w:val="none" w:sz="0" w:space="0" w:color="auto"/>
        <w:left w:val="none" w:sz="0" w:space="0" w:color="auto"/>
        <w:bottom w:val="none" w:sz="0" w:space="0" w:color="auto"/>
        <w:right w:val="none" w:sz="0" w:space="0" w:color="auto"/>
      </w:divBdr>
    </w:div>
    <w:div w:id="154492212">
      <w:bodyDiv w:val="1"/>
      <w:marLeft w:val="0"/>
      <w:marRight w:val="0"/>
      <w:marTop w:val="0"/>
      <w:marBottom w:val="0"/>
      <w:divBdr>
        <w:top w:val="none" w:sz="0" w:space="0" w:color="auto"/>
        <w:left w:val="none" w:sz="0" w:space="0" w:color="auto"/>
        <w:bottom w:val="none" w:sz="0" w:space="0" w:color="auto"/>
        <w:right w:val="none" w:sz="0" w:space="0" w:color="auto"/>
      </w:divBdr>
    </w:div>
    <w:div w:id="192302243">
      <w:bodyDiv w:val="1"/>
      <w:marLeft w:val="0"/>
      <w:marRight w:val="0"/>
      <w:marTop w:val="0"/>
      <w:marBottom w:val="0"/>
      <w:divBdr>
        <w:top w:val="none" w:sz="0" w:space="0" w:color="auto"/>
        <w:left w:val="none" w:sz="0" w:space="0" w:color="auto"/>
        <w:bottom w:val="none" w:sz="0" w:space="0" w:color="auto"/>
        <w:right w:val="none" w:sz="0" w:space="0" w:color="auto"/>
      </w:divBdr>
    </w:div>
    <w:div w:id="195507755">
      <w:bodyDiv w:val="1"/>
      <w:marLeft w:val="0"/>
      <w:marRight w:val="0"/>
      <w:marTop w:val="0"/>
      <w:marBottom w:val="0"/>
      <w:divBdr>
        <w:top w:val="none" w:sz="0" w:space="0" w:color="auto"/>
        <w:left w:val="none" w:sz="0" w:space="0" w:color="auto"/>
        <w:bottom w:val="none" w:sz="0" w:space="0" w:color="auto"/>
        <w:right w:val="none" w:sz="0" w:space="0" w:color="auto"/>
      </w:divBdr>
    </w:div>
    <w:div w:id="322587073">
      <w:bodyDiv w:val="1"/>
      <w:marLeft w:val="0"/>
      <w:marRight w:val="0"/>
      <w:marTop w:val="0"/>
      <w:marBottom w:val="0"/>
      <w:divBdr>
        <w:top w:val="none" w:sz="0" w:space="0" w:color="auto"/>
        <w:left w:val="none" w:sz="0" w:space="0" w:color="auto"/>
        <w:bottom w:val="none" w:sz="0" w:space="0" w:color="auto"/>
        <w:right w:val="none" w:sz="0" w:space="0" w:color="auto"/>
      </w:divBdr>
    </w:div>
    <w:div w:id="330185935">
      <w:bodyDiv w:val="1"/>
      <w:marLeft w:val="0"/>
      <w:marRight w:val="0"/>
      <w:marTop w:val="0"/>
      <w:marBottom w:val="0"/>
      <w:divBdr>
        <w:top w:val="none" w:sz="0" w:space="0" w:color="auto"/>
        <w:left w:val="none" w:sz="0" w:space="0" w:color="auto"/>
        <w:bottom w:val="none" w:sz="0" w:space="0" w:color="auto"/>
        <w:right w:val="none" w:sz="0" w:space="0" w:color="auto"/>
      </w:divBdr>
    </w:div>
    <w:div w:id="357433842">
      <w:bodyDiv w:val="1"/>
      <w:marLeft w:val="0"/>
      <w:marRight w:val="0"/>
      <w:marTop w:val="0"/>
      <w:marBottom w:val="0"/>
      <w:divBdr>
        <w:top w:val="none" w:sz="0" w:space="0" w:color="auto"/>
        <w:left w:val="none" w:sz="0" w:space="0" w:color="auto"/>
        <w:bottom w:val="none" w:sz="0" w:space="0" w:color="auto"/>
        <w:right w:val="none" w:sz="0" w:space="0" w:color="auto"/>
      </w:divBdr>
    </w:div>
    <w:div w:id="398132427">
      <w:bodyDiv w:val="1"/>
      <w:marLeft w:val="0"/>
      <w:marRight w:val="0"/>
      <w:marTop w:val="0"/>
      <w:marBottom w:val="0"/>
      <w:divBdr>
        <w:top w:val="none" w:sz="0" w:space="0" w:color="auto"/>
        <w:left w:val="none" w:sz="0" w:space="0" w:color="auto"/>
        <w:bottom w:val="none" w:sz="0" w:space="0" w:color="auto"/>
        <w:right w:val="none" w:sz="0" w:space="0" w:color="auto"/>
      </w:divBdr>
    </w:div>
    <w:div w:id="525027514">
      <w:bodyDiv w:val="1"/>
      <w:marLeft w:val="0"/>
      <w:marRight w:val="0"/>
      <w:marTop w:val="0"/>
      <w:marBottom w:val="0"/>
      <w:divBdr>
        <w:top w:val="none" w:sz="0" w:space="0" w:color="auto"/>
        <w:left w:val="none" w:sz="0" w:space="0" w:color="auto"/>
        <w:bottom w:val="none" w:sz="0" w:space="0" w:color="auto"/>
        <w:right w:val="none" w:sz="0" w:space="0" w:color="auto"/>
      </w:divBdr>
    </w:div>
    <w:div w:id="540018539">
      <w:bodyDiv w:val="1"/>
      <w:marLeft w:val="0"/>
      <w:marRight w:val="0"/>
      <w:marTop w:val="0"/>
      <w:marBottom w:val="0"/>
      <w:divBdr>
        <w:top w:val="none" w:sz="0" w:space="0" w:color="auto"/>
        <w:left w:val="none" w:sz="0" w:space="0" w:color="auto"/>
        <w:bottom w:val="none" w:sz="0" w:space="0" w:color="auto"/>
        <w:right w:val="none" w:sz="0" w:space="0" w:color="auto"/>
      </w:divBdr>
    </w:div>
    <w:div w:id="622926853">
      <w:bodyDiv w:val="1"/>
      <w:marLeft w:val="0"/>
      <w:marRight w:val="0"/>
      <w:marTop w:val="0"/>
      <w:marBottom w:val="0"/>
      <w:divBdr>
        <w:top w:val="none" w:sz="0" w:space="0" w:color="auto"/>
        <w:left w:val="none" w:sz="0" w:space="0" w:color="auto"/>
        <w:bottom w:val="none" w:sz="0" w:space="0" w:color="auto"/>
        <w:right w:val="none" w:sz="0" w:space="0" w:color="auto"/>
      </w:divBdr>
    </w:div>
    <w:div w:id="645738651">
      <w:bodyDiv w:val="1"/>
      <w:marLeft w:val="0"/>
      <w:marRight w:val="0"/>
      <w:marTop w:val="0"/>
      <w:marBottom w:val="0"/>
      <w:divBdr>
        <w:top w:val="none" w:sz="0" w:space="0" w:color="auto"/>
        <w:left w:val="none" w:sz="0" w:space="0" w:color="auto"/>
        <w:bottom w:val="none" w:sz="0" w:space="0" w:color="auto"/>
        <w:right w:val="none" w:sz="0" w:space="0" w:color="auto"/>
      </w:divBdr>
    </w:div>
    <w:div w:id="684749769">
      <w:bodyDiv w:val="1"/>
      <w:marLeft w:val="0"/>
      <w:marRight w:val="0"/>
      <w:marTop w:val="0"/>
      <w:marBottom w:val="0"/>
      <w:divBdr>
        <w:top w:val="none" w:sz="0" w:space="0" w:color="auto"/>
        <w:left w:val="none" w:sz="0" w:space="0" w:color="auto"/>
        <w:bottom w:val="none" w:sz="0" w:space="0" w:color="auto"/>
        <w:right w:val="none" w:sz="0" w:space="0" w:color="auto"/>
      </w:divBdr>
    </w:div>
    <w:div w:id="747267297">
      <w:bodyDiv w:val="1"/>
      <w:marLeft w:val="0"/>
      <w:marRight w:val="0"/>
      <w:marTop w:val="0"/>
      <w:marBottom w:val="0"/>
      <w:divBdr>
        <w:top w:val="none" w:sz="0" w:space="0" w:color="auto"/>
        <w:left w:val="none" w:sz="0" w:space="0" w:color="auto"/>
        <w:bottom w:val="none" w:sz="0" w:space="0" w:color="auto"/>
        <w:right w:val="none" w:sz="0" w:space="0" w:color="auto"/>
      </w:divBdr>
    </w:div>
    <w:div w:id="769273763">
      <w:bodyDiv w:val="1"/>
      <w:marLeft w:val="0"/>
      <w:marRight w:val="0"/>
      <w:marTop w:val="0"/>
      <w:marBottom w:val="0"/>
      <w:divBdr>
        <w:top w:val="none" w:sz="0" w:space="0" w:color="auto"/>
        <w:left w:val="none" w:sz="0" w:space="0" w:color="auto"/>
        <w:bottom w:val="none" w:sz="0" w:space="0" w:color="auto"/>
        <w:right w:val="none" w:sz="0" w:space="0" w:color="auto"/>
      </w:divBdr>
    </w:div>
    <w:div w:id="775179486">
      <w:bodyDiv w:val="1"/>
      <w:marLeft w:val="0"/>
      <w:marRight w:val="0"/>
      <w:marTop w:val="0"/>
      <w:marBottom w:val="0"/>
      <w:divBdr>
        <w:top w:val="none" w:sz="0" w:space="0" w:color="auto"/>
        <w:left w:val="none" w:sz="0" w:space="0" w:color="auto"/>
        <w:bottom w:val="none" w:sz="0" w:space="0" w:color="auto"/>
        <w:right w:val="none" w:sz="0" w:space="0" w:color="auto"/>
      </w:divBdr>
    </w:div>
    <w:div w:id="797646359">
      <w:bodyDiv w:val="1"/>
      <w:marLeft w:val="0"/>
      <w:marRight w:val="0"/>
      <w:marTop w:val="0"/>
      <w:marBottom w:val="0"/>
      <w:divBdr>
        <w:top w:val="none" w:sz="0" w:space="0" w:color="auto"/>
        <w:left w:val="none" w:sz="0" w:space="0" w:color="auto"/>
        <w:bottom w:val="none" w:sz="0" w:space="0" w:color="auto"/>
        <w:right w:val="none" w:sz="0" w:space="0" w:color="auto"/>
      </w:divBdr>
    </w:div>
    <w:div w:id="884440955">
      <w:bodyDiv w:val="1"/>
      <w:marLeft w:val="0"/>
      <w:marRight w:val="0"/>
      <w:marTop w:val="0"/>
      <w:marBottom w:val="0"/>
      <w:divBdr>
        <w:top w:val="none" w:sz="0" w:space="0" w:color="auto"/>
        <w:left w:val="none" w:sz="0" w:space="0" w:color="auto"/>
        <w:bottom w:val="none" w:sz="0" w:space="0" w:color="auto"/>
        <w:right w:val="none" w:sz="0" w:space="0" w:color="auto"/>
      </w:divBdr>
    </w:div>
    <w:div w:id="973294204">
      <w:bodyDiv w:val="1"/>
      <w:marLeft w:val="0"/>
      <w:marRight w:val="0"/>
      <w:marTop w:val="0"/>
      <w:marBottom w:val="0"/>
      <w:divBdr>
        <w:top w:val="none" w:sz="0" w:space="0" w:color="auto"/>
        <w:left w:val="none" w:sz="0" w:space="0" w:color="auto"/>
        <w:bottom w:val="none" w:sz="0" w:space="0" w:color="auto"/>
        <w:right w:val="none" w:sz="0" w:space="0" w:color="auto"/>
      </w:divBdr>
    </w:div>
    <w:div w:id="1126197437">
      <w:bodyDiv w:val="1"/>
      <w:marLeft w:val="0"/>
      <w:marRight w:val="0"/>
      <w:marTop w:val="0"/>
      <w:marBottom w:val="0"/>
      <w:divBdr>
        <w:top w:val="none" w:sz="0" w:space="0" w:color="auto"/>
        <w:left w:val="none" w:sz="0" w:space="0" w:color="auto"/>
        <w:bottom w:val="none" w:sz="0" w:space="0" w:color="auto"/>
        <w:right w:val="none" w:sz="0" w:space="0" w:color="auto"/>
      </w:divBdr>
    </w:div>
    <w:div w:id="1181504907">
      <w:bodyDiv w:val="1"/>
      <w:marLeft w:val="0"/>
      <w:marRight w:val="0"/>
      <w:marTop w:val="0"/>
      <w:marBottom w:val="0"/>
      <w:divBdr>
        <w:top w:val="none" w:sz="0" w:space="0" w:color="auto"/>
        <w:left w:val="none" w:sz="0" w:space="0" w:color="auto"/>
        <w:bottom w:val="none" w:sz="0" w:space="0" w:color="auto"/>
        <w:right w:val="none" w:sz="0" w:space="0" w:color="auto"/>
      </w:divBdr>
    </w:div>
    <w:div w:id="1208838806">
      <w:bodyDiv w:val="1"/>
      <w:marLeft w:val="0"/>
      <w:marRight w:val="0"/>
      <w:marTop w:val="0"/>
      <w:marBottom w:val="0"/>
      <w:divBdr>
        <w:top w:val="none" w:sz="0" w:space="0" w:color="auto"/>
        <w:left w:val="none" w:sz="0" w:space="0" w:color="auto"/>
        <w:bottom w:val="none" w:sz="0" w:space="0" w:color="auto"/>
        <w:right w:val="none" w:sz="0" w:space="0" w:color="auto"/>
      </w:divBdr>
    </w:div>
    <w:div w:id="1236088273">
      <w:bodyDiv w:val="1"/>
      <w:marLeft w:val="0"/>
      <w:marRight w:val="0"/>
      <w:marTop w:val="0"/>
      <w:marBottom w:val="0"/>
      <w:divBdr>
        <w:top w:val="none" w:sz="0" w:space="0" w:color="auto"/>
        <w:left w:val="none" w:sz="0" w:space="0" w:color="auto"/>
        <w:bottom w:val="none" w:sz="0" w:space="0" w:color="auto"/>
        <w:right w:val="none" w:sz="0" w:space="0" w:color="auto"/>
      </w:divBdr>
    </w:div>
    <w:div w:id="1304043086">
      <w:bodyDiv w:val="1"/>
      <w:marLeft w:val="0"/>
      <w:marRight w:val="0"/>
      <w:marTop w:val="0"/>
      <w:marBottom w:val="0"/>
      <w:divBdr>
        <w:top w:val="none" w:sz="0" w:space="0" w:color="auto"/>
        <w:left w:val="none" w:sz="0" w:space="0" w:color="auto"/>
        <w:bottom w:val="none" w:sz="0" w:space="0" w:color="auto"/>
        <w:right w:val="none" w:sz="0" w:space="0" w:color="auto"/>
      </w:divBdr>
    </w:div>
    <w:div w:id="1358509621">
      <w:bodyDiv w:val="1"/>
      <w:marLeft w:val="0"/>
      <w:marRight w:val="0"/>
      <w:marTop w:val="0"/>
      <w:marBottom w:val="0"/>
      <w:divBdr>
        <w:top w:val="none" w:sz="0" w:space="0" w:color="auto"/>
        <w:left w:val="none" w:sz="0" w:space="0" w:color="auto"/>
        <w:bottom w:val="none" w:sz="0" w:space="0" w:color="auto"/>
        <w:right w:val="none" w:sz="0" w:space="0" w:color="auto"/>
      </w:divBdr>
    </w:div>
    <w:div w:id="1407847345">
      <w:bodyDiv w:val="1"/>
      <w:marLeft w:val="0"/>
      <w:marRight w:val="0"/>
      <w:marTop w:val="0"/>
      <w:marBottom w:val="0"/>
      <w:divBdr>
        <w:top w:val="none" w:sz="0" w:space="0" w:color="auto"/>
        <w:left w:val="none" w:sz="0" w:space="0" w:color="auto"/>
        <w:bottom w:val="none" w:sz="0" w:space="0" w:color="auto"/>
        <w:right w:val="none" w:sz="0" w:space="0" w:color="auto"/>
      </w:divBdr>
    </w:div>
    <w:div w:id="1415005806">
      <w:bodyDiv w:val="1"/>
      <w:marLeft w:val="0"/>
      <w:marRight w:val="0"/>
      <w:marTop w:val="0"/>
      <w:marBottom w:val="0"/>
      <w:divBdr>
        <w:top w:val="none" w:sz="0" w:space="0" w:color="auto"/>
        <w:left w:val="none" w:sz="0" w:space="0" w:color="auto"/>
        <w:bottom w:val="none" w:sz="0" w:space="0" w:color="auto"/>
        <w:right w:val="none" w:sz="0" w:space="0" w:color="auto"/>
      </w:divBdr>
    </w:div>
    <w:div w:id="1539270198">
      <w:bodyDiv w:val="1"/>
      <w:marLeft w:val="0"/>
      <w:marRight w:val="0"/>
      <w:marTop w:val="0"/>
      <w:marBottom w:val="0"/>
      <w:divBdr>
        <w:top w:val="none" w:sz="0" w:space="0" w:color="auto"/>
        <w:left w:val="none" w:sz="0" w:space="0" w:color="auto"/>
        <w:bottom w:val="none" w:sz="0" w:space="0" w:color="auto"/>
        <w:right w:val="none" w:sz="0" w:space="0" w:color="auto"/>
      </w:divBdr>
    </w:div>
    <w:div w:id="1577857932">
      <w:bodyDiv w:val="1"/>
      <w:marLeft w:val="0"/>
      <w:marRight w:val="0"/>
      <w:marTop w:val="0"/>
      <w:marBottom w:val="0"/>
      <w:divBdr>
        <w:top w:val="none" w:sz="0" w:space="0" w:color="auto"/>
        <w:left w:val="none" w:sz="0" w:space="0" w:color="auto"/>
        <w:bottom w:val="none" w:sz="0" w:space="0" w:color="auto"/>
        <w:right w:val="none" w:sz="0" w:space="0" w:color="auto"/>
      </w:divBdr>
    </w:div>
    <w:div w:id="1735004441">
      <w:bodyDiv w:val="1"/>
      <w:marLeft w:val="0"/>
      <w:marRight w:val="0"/>
      <w:marTop w:val="0"/>
      <w:marBottom w:val="0"/>
      <w:divBdr>
        <w:top w:val="none" w:sz="0" w:space="0" w:color="auto"/>
        <w:left w:val="none" w:sz="0" w:space="0" w:color="auto"/>
        <w:bottom w:val="none" w:sz="0" w:space="0" w:color="auto"/>
        <w:right w:val="none" w:sz="0" w:space="0" w:color="auto"/>
      </w:divBdr>
    </w:div>
    <w:div w:id="1768187926">
      <w:bodyDiv w:val="1"/>
      <w:marLeft w:val="0"/>
      <w:marRight w:val="0"/>
      <w:marTop w:val="0"/>
      <w:marBottom w:val="0"/>
      <w:divBdr>
        <w:top w:val="none" w:sz="0" w:space="0" w:color="auto"/>
        <w:left w:val="none" w:sz="0" w:space="0" w:color="auto"/>
        <w:bottom w:val="none" w:sz="0" w:space="0" w:color="auto"/>
        <w:right w:val="none" w:sz="0" w:space="0" w:color="auto"/>
      </w:divBdr>
    </w:div>
    <w:div w:id="1835492717">
      <w:bodyDiv w:val="1"/>
      <w:marLeft w:val="0"/>
      <w:marRight w:val="0"/>
      <w:marTop w:val="0"/>
      <w:marBottom w:val="0"/>
      <w:divBdr>
        <w:top w:val="none" w:sz="0" w:space="0" w:color="auto"/>
        <w:left w:val="none" w:sz="0" w:space="0" w:color="auto"/>
        <w:bottom w:val="none" w:sz="0" w:space="0" w:color="auto"/>
        <w:right w:val="none" w:sz="0" w:space="0" w:color="auto"/>
      </w:divBdr>
    </w:div>
    <w:div w:id="1848327567">
      <w:bodyDiv w:val="1"/>
      <w:marLeft w:val="0"/>
      <w:marRight w:val="0"/>
      <w:marTop w:val="0"/>
      <w:marBottom w:val="0"/>
      <w:divBdr>
        <w:top w:val="none" w:sz="0" w:space="0" w:color="auto"/>
        <w:left w:val="none" w:sz="0" w:space="0" w:color="auto"/>
        <w:bottom w:val="none" w:sz="0" w:space="0" w:color="auto"/>
        <w:right w:val="none" w:sz="0" w:space="0" w:color="auto"/>
      </w:divBdr>
    </w:div>
    <w:div w:id="1959024714">
      <w:bodyDiv w:val="1"/>
      <w:marLeft w:val="0"/>
      <w:marRight w:val="0"/>
      <w:marTop w:val="0"/>
      <w:marBottom w:val="0"/>
      <w:divBdr>
        <w:top w:val="none" w:sz="0" w:space="0" w:color="auto"/>
        <w:left w:val="none" w:sz="0" w:space="0" w:color="auto"/>
        <w:bottom w:val="none" w:sz="0" w:space="0" w:color="auto"/>
        <w:right w:val="none" w:sz="0" w:space="0" w:color="auto"/>
      </w:divBdr>
    </w:div>
    <w:div w:id="2036466172">
      <w:bodyDiv w:val="1"/>
      <w:marLeft w:val="0"/>
      <w:marRight w:val="0"/>
      <w:marTop w:val="0"/>
      <w:marBottom w:val="0"/>
      <w:divBdr>
        <w:top w:val="none" w:sz="0" w:space="0" w:color="auto"/>
        <w:left w:val="none" w:sz="0" w:space="0" w:color="auto"/>
        <w:bottom w:val="none" w:sz="0" w:space="0" w:color="auto"/>
        <w:right w:val="none" w:sz="0" w:space="0" w:color="auto"/>
      </w:divBdr>
    </w:div>
    <w:div w:id="2067870639">
      <w:bodyDiv w:val="1"/>
      <w:marLeft w:val="0"/>
      <w:marRight w:val="0"/>
      <w:marTop w:val="0"/>
      <w:marBottom w:val="0"/>
      <w:divBdr>
        <w:top w:val="none" w:sz="0" w:space="0" w:color="auto"/>
        <w:left w:val="none" w:sz="0" w:space="0" w:color="auto"/>
        <w:bottom w:val="none" w:sz="0" w:space="0" w:color="auto"/>
        <w:right w:val="none" w:sz="0" w:space="0" w:color="auto"/>
      </w:divBdr>
    </w:div>
    <w:div w:id="2069643397">
      <w:bodyDiv w:val="1"/>
      <w:marLeft w:val="0"/>
      <w:marRight w:val="0"/>
      <w:marTop w:val="0"/>
      <w:marBottom w:val="0"/>
      <w:divBdr>
        <w:top w:val="none" w:sz="0" w:space="0" w:color="auto"/>
        <w:left w:val="none" w:sz="0" w:space="0" w:color="auto"/>
        <w:bottom w:val="none" w:sz="0" w:space="0" w:color="auto"/>
        <w:right w:val="none" w:sz="0" w:space="0" w:color="auto"/>
      </w:divBdr>
    </w:div>
    <w:div w:id="2091461205">
      <w:bodyDiv w:val="1"/>
      <w:marLeft w:val="0"/>
      <w:marRight w:val="0"/>
      <w:marTop w:val="0"/>
      <w:marBottom w:val="0"/>
      <w:divBdr>
        <w:top w:val="none" w:sz="0" w:space="0" w:color="auto"/>
        <w:left w:val="none" w:sz="0" w:space="0" w:color="auto"/>
        <w:bottom w:val="none" w:sz="0" w:space="0" w:color="auto"/>
        <w:right w:val="none" w:sz="0" w:space="0" w:color="auto"/>
      </w:divBdr>
    </w:div>
    <w:div w:id="2098205690">
      <w:bodyDiv w:val="1"/>
      <w:marLeft w:val="0"/>
      <w:marRight w:val="0"/>
      <w:marTop w:val="0"/>
      <w:marBottom w:val="0"/>
      <w:divBdr>
        <w:top w:val="none" w:sz="0" w:space="0" w:color="auto"/>
        <w:left w:val="none" w:sz="0" w:space="0" w:color="auto"/>
        <w:bottom w:val="none" w:sz="0" w:space="0" w:color="auto"/>
        <w:right w:val="none" w:sz="0" w:space="0" w:color="auto"/>
      </w:divBdr>
    </w:div>
    <w:div w:id="21260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Mon11</b:Tag>
    <b:SourceType>BookSection</b:SourceType>
    <b:Guid>{EFE6B8DB-2E05-445D-9F01-7CD1A330F677}</b:Guid>
    <b:Title>Metodología de la Investigación Cuantitativa y Cualitativa, guía didáctica</b:Title>
    <b:Year>2011</b:Year>
    <b:City>Neiva</b:City>
    <b:Author>
      <b:Author>
        <b:NameList>
          <b:Person>
            <b:Last>Arturo</b:Last>
            <b:First>Monje</b:First>
            <b:Middle>Alvarez Carlos</b:Middle>
          </b:Person>
        </b:NameList>
      </b:Author>
      <b:BookAuthor>
        <b:NameList>
          <b:Person>
            <b:Last>Arturo</b:Last>
            <b:First>Monje</b:First>
            <b:Middle>Alvarez Carlos</b:Middle>
          </b:Person>
        </b:NameList>
      </b:BookAuthor>
    </b:Author>
    <b:BookTitle>Metodología de la Investigación Cuantitativa y Cualitativa, guía didáctica</b:BookTitle>
    <b:Pages>109</b:Pages>
    <b:RefOrder>4</b:RefOrder>
  </b:Source>
  <b:Source>
    <b:Tag>Ser12</b:Tag>
    <b:SourceType>BookSection</b:SourceType>
    <b:Guid>{AAB122CA-47E4-46CF-88D0-4CC7DFF6B780}</b:Guid>
    <b:Author>
      <b:Author>
        <b:NameList>
          <b:Person>
            <b:Last>Bastar</b:Last>
            <b:First>Sergio</b:First>
            <b:Middle>Gomez</b:Middle>
          </b:Person>
        </b:NameList>
      </b:Author>
      <b:BookAuthor>
        <b:NameList>
          <b:Person>
            <b:Last>Bastar</b:Last>
            <b:First>Sergio</b:First>
            <b:Middle>Gomez</b:Middle>
          </b:Person>
        </b:NameList>
      </b:BookAuthor>
    </b:Author>
    <b:Title>Metodoligía de la Investigación</b:Title>
    <b:BookTitle>Metodoligía de la Investigación</b:BookTitle>
    <b:Year>2012</b:Year>
    <b:Publisher>Maria Eugenia Buendía López</b:Publisher>
    <b:RefOrder>9</b:RefOrder>
  </b:Source>
  <b:Source>
    <b:Tag>Met08</b:Tag>
    <b:SourceType>BookSection</b:SourceType>
    <b:Guid>{83C2A27F-A727-428C-9534-858FA754EDEC}</b:Guid>
    <b:Author>
      <b:Author>
        <b:NameList>
          <b:Person>
            <b:Last>Investigación</b:Last>
            <b:First>Metodologia</b:First>
            <b:Middle>de la</b:Middle>
          </b:Person>
        </b:NameList>
      </b:Author>
      <b:BookAuthor>
        <b:NameList>
          <b:Person>
            <b:Last>Rivero</b:Last>
            <b:First>Daniel</b:First>
            <b:Middle>Salomon Behar</b:Middle>
          </b:Person>
        </b:NameList>
      </b:BookAuthor>
    </b:Author>
    <b:Title>Metodología de la Investigación</b:Title>
    <b:BookTitle>Metodología de la Investigación</b:BookTitle>
    <b:Year>2008</b:Year>
    <b:Publisher>Editorial Shalom </b:Publisher>
    <b:RefOrder>10</b:RefOrder>
  </b:Source>
  <b:Source>
    <b:Tag>Rod95</b:Tag>
    <b:SourceType>Book</b:SourceType>
    <b:Guid>{B7D1B70C-7C9F-4116-94A2-2E9583334AE6}</b:Guid>
    <b:Title>Manual de Investigación Documental </b:Title>
    <b:Year>1995</b:Year>
    <b:Publisher>Plaza y Valdez</b:Publisher>
    <b:Author>
      <b:Author>
        <b:NameList>
          <b:Person>
            <b:Last>Torres</b:Last>
            <b:First>Rodolfo</b:First>
            <b:Middle>Rivas</b:Middle>
          </b:Person>
        </b:NameList>
      </b:Author>
    </b:Author>
    <b:RefOrder>3</b:RefOrder>
  </b:Source>
  <b:Source>
    <b:Tag>Gla06</b:Tag>
    <b:SourceType>JournalArticle</b:SourceType>
    <b:Guid>{6DCF82DC-5639-463D-B216-2864CFF3A17F}</b:Guid>
    <b:Title>El razonamiento inductivo y deductivo dentro del proceso investigativo en ciencias experimentales y sociales</b:Title>
    <b:Year> 2006</b:Year>
    <b:Author>
      <b:Author>
        <b:NameList>
          <b:Person>
            <b:Last>Newman</b:Last>
            <b:First>Gladys</b:First>
            <b:Middle>Dávila</b:Middle>
          </b:Person>
        </b:NameList>
      </b:Author>
    </b:Author>
    <b:JournalName>Laurus</b:JournalName>
    <b:Pages> 180-205</b:Pages>
    <b:RefOrder>11</b:RefOrder>
  </b:Source>
  <b:Source>
    <b:Tag>Mar</b:Tag>
    <b:SourceType>DocumentFromInternetSite</b:SourceType>
    <b:Guid>{046BC6B7-BF3F-47B8-99C3-D3F8412DA99C}</b:Guid>
    <b:Title>trabajodegradoucm.weebly.com/uploads/1/9/0/9/19098589/tipos_de_investigacion.pdf</b:Title>
    <b:Author>
      <b:Author>
        <b:NameList>
          <b:Person>
            <b:Last>Tamayo</b:Last>
            <b:First>Mario</b:First>
            <b:Middle>Tamayo y</b:Middle>
          </b:Person>
        </b:NameList>
      </b:Author>
    </b:Author>
    <b:RefOrder>12</b:RefOrder>
  </b:Source>
  <b:Source>
    <b:Tag>Bun</b:Tag>
    <b:SourceType>InternetSite</b:SourceType>
    <b:Guid>{A6C9FD37-72E3-4A9C-BF76-5339BA71DF4F}</b:Guid>
    <b:URL>https://users.dcc.uchile.cl/~cgutierr/cursos/INV/bunge_ciencia.pdf</b:URL>
    <b:Author>
      <b:Author>
        <b:NameList>
          <b:Person>
            <b:Last>Bunge</b:Last>
            <b:First>Mario</b:First>
          </b:Person>
        </b:NameList>
      </b:Author>
    </b:Author>
    <b:RefOrder>13</b:RefOrder>
  </b:Source>
  <b:Source>
    <b:Tag>Lop10</b:Tag>
    <b:SourceType>JournalArticle</b:SourceType>
    <b:Guid>{CE5B858F-3AFF-4C8C-A3E0-09734A56E04E}</b:Guid>
    <b:Title>EL MÉTODO ANALÍTICO COMO MÉTODO NATURAL</b:Title>
    <b:Year>2010</b:Year>
    <b:Author>
      <b:Author>
        <b:NameList>
          <b:Person>
            <b:Last>Lopera Echavarria</b:Last>
            <b:First>Juan</b:First>
            <b:Middle>Diego</b:Middle>
          </b:Person>
          <b:Person>
            <b:Last>Ramírez Gómez</b:Last>
            <b:First>Carlos</b:First>
            <b:Middle>Arturo</b:Middle>
          </b:Person>
          <b:Person>
            <b:Last>Zuluaga Aristazábal</b:Last>
            <b:First>Marda</b:First>
            <b:Middle>Ucaris</b:Middle>
          </b:Person>
          <b:Person>
            <b:Last>Ortiz Vanegas</b:Last>
            <b:First>Jennifer</b:First>
          </b:Person>
        </b:NameList>
      </b:Author>
    </b:Author>
    <b:JournalName>Nómadas</b:JournalName>
    <b:RefOrder>2</b:RefOrder>
  </b:Source>
  <b:Source>
    <b:Tag>Lic</b:Tag>
    <b:SourceType>InternetSite</b:SourceType>
    <b:Guid>{F042B313-8DDE-442A-89B2-B2F95F4349CC}</b:Guid>
    <b:URL>https://metfahusac.weebly.com/uploads/6/5/0/9/65099471/informe_creativo-grupo_5.pdf</b:URL>
    <b:Author>
      <b:Author>
        <b:NameList>
          <b:Person>
            <b:Last>Oliva</b:Last>
            <b:First>Lic.</b:First>
            <b:Middle>Luis Magdiel</b:Middle>
          </b:Person>
        </b:NameList>
      </b:Author>
    </b:Author>
    <b:RefOrder>14</b:RefOrder>
  </b:Source>
  <b:Source>
    <b:Tag>Lic15</b:Tag>
    <b:SourceType>Report</b:SourceType>
    <b:Guid>{733B9DBB-7847-4006-B78B-7FD0938BB0B0}</b:Guid>
    <b:Title>METODOS DE INVESTIGACION</b:Title>
    <b:Year>2015</b:Year>
    <b:Author>
      <b:Author>
        <b:NameList>
          <b:Person>
            <b:Last>Oliva</b:Last>
            <b:First>Lic.</b:First>
            <b:Middle>Luis Magdiel</b:Middle>
          </b:Person>
        </b:NameList>
      </b:Author>
    </b:Author>
    <b:Publisher>Universidad San Carlos De Guatemala</b:Publisher>
    <b:City>Guatemala</b:City>
    <b:RefOrder>15</b:RefOrder>
  </b:Source>
  <b:Source>
    <b:Tag>Ram07</b:Tag>
    <b:SourceType>DocumentFromInternetSite</b:SourceType>
    <b:Guid>{BE28AAA4-0590-4D29-9C1E-817726E47E9F}</b:Guid>
    <b:Year>2007</b:Year>
    <b:Author>
      <b:Author>
        <b:NameList>
          <b:Person>
            <b:Last>Ruiz</b:Last>
            <b:First>Ramon</b:First>
          </b:Person>
        </b:NameList>
      </b:Author>
    </b:Author>
    <b:URL>http://www.index-f.com/lascasas/documentos/lc0256.pdf</b:URL>
    <b:RefOrder>1</b:RefOrder>
  </b:Source>
  <b:Source>
    <b:Tag>fil</b:Tag>
    <b:SourceType>DocumentFromInternetSite</b:SourceType>
    <b:Guid>{FD45F5C6-3E57-4652-A41E-A1D0D4C95B2B}</b:Guid>
    <b:Title>file:///C:/Users/madij/Downloads/3820-Texto%20del%20art%C3%ADculo-14582-1-10-20121219.pdf</b:Title>
    <b:URL>file:///C:/Users/madij/Downloads/3820-Texto%20del%20art%C3%ADculo-14582-1-10-20121219.pdf</b:URL>
    <b:RefOrder>16</b:RefOrder>
  </b:Source>
  <b:Source>
    <b:Tag>Psi86</b:Tag>
    <b:SourceType>Book</b:SourceType>
    <b:Guid>{337CA6C5-8398-4985-AAA3-EA6183B55EFC}</b:Guid>
    <b:Title>Psiquiatría</b:Title>
    <b:Year>1986</b:Year>
    <b:Author>
      <b:Author>
        <b:NameList>
          <b:Person>
            <b:Last>Psiquiatría</b:Last>
          </b:Person>
        </b:NameList>
      </b:Author>
    </b:Author>
    <b:City>Buenos Aires</b:City>
    <b:Publisher>Medica Panamericana</b:Publisher>
    <b:RefOrder>17</b:RefOrder>
  </b:Source>
  <b:Source>
    <b:Tag>Vid86</b:Tag>
    <b:SourceType>Book</b:SourceType>
    <b:Guid>{6ECF3276-E13A-4F92-9299-3CDAC0F0C34A}</b:Guid>
    <b:Author>
      <b:Author>
        <b:NameList>
          <b:Person>
            <b:Last>Alarcón</b:Last>
            <b:First>Vidal</b:First>
          </b:Person>
        </b:NameList>
      </b:Author>
    </b:Author>
    <b:Title>Psiquiatría</b:Title>
    <b:Year>1986</b:Year>
    <b:City>Buenos Aires</b:City>
    <b:Publisher>Médica Panamericana</b:Publisher>
    <b:RefOrder>5</b:RefOrder>
  </b:Source>
  <b:Source>
    <b:Tag>Fer97</b:Tag>
    <b:SourceType>Book</b:SourceType>
    <b:Guid>{B5D77F2E-8333-47C2-89EC-D0A8A86A07F6}</b:Guid>
    <b:Author>
      <b:Author>
        <b:NameList>
          <b:Person>
            <b:Last>Ferrari</b:Last>
          </b:Person>
        </b:NameList>
      </b:Author>
    </b:Author>
    <b:Title>Psicopatología General y Psiquiatria Dinamica</b:Title>
    <b:Year>1997</b:Year>
    <b:City>Cordoba</b:City>
    <b:Publisher>Cosmos</b:Publisher>
    <b:RefOrder>6</b:RefOrder>
  </b:Source>
  <b:Source>
    <b:Tag>Val00</b:Tag>
    <b:SourceType>Book</b:SourceType>
    <b:Guid>{B32EDE13-3F30-4FC7-BFC1-9C6936B60372}</b:Guid>
    <b:Author>
      <b:Author>
        <b:NameList>
          <b:Person>
            <b:Last>Vallejo Ruiloba</b:Last>
            <b:First>J.</b:First>
          </b:Person>
        </b:NameList>
      </b:Author>
    </b:Author>
    <b:Title>Introducción a la Psicopatología y  la Psiquiatría (4ª ed.). </b:Title>
    <b:Year>2000</b:Year>
    <b:City>Barcelona</b:City>
    <b:Publisher>Masson</b:Publisher>
    <b:RefOrder>7</b:RefOrder>
  </b:Source>
  <b:Source>
    <b:Tag>Hug</b:Tag>
    <b:SourceType>JournalArticle</b:SourceType>
    <b:Guid>{9D8D5FB7-2020-4B35-9B18-73A1626EB40E}</b:Guid>
    <b:Title>Espectro de la esquizofrenia en niños y adolescentes</b:Title>
    <b:Author>
      <b:Author>
        <b:NameList>
          <b:Person>
            <b:Last>Hugo Enríquez-Sáncheza</b:Last>
            <b:First>*,</b:First>
            <b:Middle>Marta G. Ochoa-Madrigala</b:Middle>
          </b:Person>
        </b:NameList>
      </b:Author>
    </b:Author>
    <b:RefOrder>18</b:RefOrder>
  </b:Source>
  <b:Source>
    <b:Tag>Bal02</b:Tag>
    <b:SourceType>BookSection</b:SourceType>
    <b:Guid>{A50A7890-90B4-4A20-92E2-19F8F31D5B20}</b:Guid>
    <b:Year>2002</b:Year>
    <b:Author>
      <b:Author>
        <b:NameList>
          <b:Person>
            <b:Last>Balleús Creus</b:Last>
            <b:First>C.</b:First>
            <b:Middle>&amp; García Franco, M.</b:Middle>
          </b:Person>
        </b:NameList>
      </b:Author>
    </b:Author>
    <b:BookTitle> Hablemos Claro. Como convivir con la esquizofrenia</b:BookTitle>
    <b:City>Barcelona</b:City>
    <b:Publisher> Grijalbo Mondadori S.A. </b:Publisher>
    <b:RefOrder>8</b:RefOrder>
  </b:Source>
</b:Sources>
</file>

<file path=customXml/itemProps1.xml><?xml version="1.0" encoding="utf-8"?>
<ds:datastoreItem xmlns:ds="http://schemas.openxmlformats.org/officeDocument/2006/customXml" ds:itemID="{BA314180-20B8-45EE-ACC2-607E9EED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38</Pages>
  <Words>7798</Words>
  <Characters>42893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madij</dc:creator>
  <cp:keywords/>
  <dc:description/>
  <cp:lastModifiedBy>madij</cp:lastModifiedBy>
  <cp:revision>274</cp:revision>
  <dcterms:created xsi:type="dcterms:W3CDTF">2019-11-21T18:42:00Z</dcterms:created>
  <dcterms:modified xsi:type="dcterms:W3CDTF">2020-05-30T03:39:00Z</dcterms:modified>
</cp:coreProperties>
</file>