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AC" w:rsidRPr="00CB6159" w:rsidRDefault="005D5CAC" w:rsidP="005559B5">
      <w:pPr>
        <w:pStyle w:val="Sinespaciado"/>
      </w:pPr>
      <w:r w:rsidRPr="00CB6159">
        <w:rPr>
          <w:noProof/>
          <w:lang w:val="es-MX" w:eastAsia="es-MX"/>
        </w:rPr>
        <w:drawing>
          <wp:inline distT="0" distB="0" distL="0" distR="0" wp14:anchorId="161386FD" wp14:editId="062E6397">
            <wp:extent cx="2651200" cy="1009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651200" cy="1009650"/>
                    </a:xfrm>
                    <a:prstGeom prst="rect">
                      <a:avLst/>
                    </a:prstGeom>
                  </pic:spPr>
                </pic:pic>
              </a:graphicData>
            </a:graphic>
          </wp:inline>
        </w:drawing>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tulo2"/>
        <w:ind w:left="2268" w:right="1417" w:firstLine="851"/>
        <w:jc w:val="both"/>
        <w:rPr>
          <w:rFonts w:ascii="Arial" w:hAnsi="Arial" w:cs="Arial"/>
          <w:sz w:val="24"/>
          <w:szCs w:val="24"/>
        </w:rPr>
      </w:pPr>
      <w:bookmarkStart w:id="0" w:name="_Toc42644387"/>
      <w:r w:rsidRPr="00CB6159">
        <w:rPr>
          <w:rFonts w:ascii="Arial" w:hAnsi="Arial" w:cs="Arial"/>
          <w:color w:val="001F5F"/>
          <w:sz w:val="24"/>
          <w:szCs w:val="24"/>
        </w:rPr>
        <w:t>Tema: CONOCIMIENTOS DE MÉTODOS ANTICONCEPTIVOS.</w:t>
      </w:r>
      <w:bookmarkEnd w:id="0"/>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ind w:left="2268" w:right="1417" w:firstLine="851"/>
        <w:jc w:val="both"/>
        <w:rPr>
          <w:rFonts w:ascii="Arial" w:hAnsi="Arial" w:cs="Arial"/>
          <w:b/>
          <w:sz w:val="24"/>
          <w:szCs w:val="24"/>
        </w:rPr>
      </w:pPr>
      <w:r w:rsidRPr="00CB6159">
        <w:rPr>
          <w:rFonts w:ascii="Arial" w:hAnsi="Arial" w:cs="Arial"/>
          <w:b/>
          <w:color w:val="1F3863"/>
          <w:sz w:val="24"/>
          <w:szCs w:val="24"/>
        </w:rPr>
        <w:t>Nombre de alumnos:</w:t>
      </w:r>
    </w:p>
    <w:p w:rsidR="005D5CAC" w:rsidRPr="00CB6159" w:rsidRDefault="005D5CAC" w:rsidP="00CB6159">
      <w:pPr>
        <w:pStyle w:val="Prrafodelista"/>
        <w:numPr>
          <w:ilvl w:val="0"/>
          <w:numId w:val="7"/>
        </w:numPr>
        <w:tabs>
          <w:tab w:val="left" w:pos="2139"/>
        </w:tabs>
        <w:spacing w:line="323" w:lineRule="exact"/>
        <w:ind w:left="2268" w:right="1417" w:firstLine="851"/>
        <w:jc w:val="both"/>
        <w:rPr>
          <w:rFonts w:ascii="Arial" w:hAnsi="Arial" w:cs="Arial"/>
          <w:b/>
          <w:sz w:val="24"/>
          <w:szCs w:val="24"/>
        </w:rPr>
      </w:pPr>
      <w:r w:rsidRPr="00CB6159">
        <w:rPr>
          <w:rFonts w:ascii="Arial" w:hAnsi="Arial" w:cs="Arial"/>
          <w:b/>
          <w:color w:val="1F3863"/>
          <w:sz w:val="24"/>
          <w:szCs w:val="24"/>
        </w:rPr>
        <w:t>Ochoa Nájera Carlos</w:t>
      </w:r>
      <w:r w:rsidRPr="00CB6159">
        <w:rPr>
          <w:rFonts w:ascii="Arial" w:hAnsi="Arial" w:cs="Arial"/>
          <w:b/>
          <w:color w:val="1F3863"/>
          <w:spacing w:val="2"/>
          <w:sz w:val="24"/>
          <w:szCs w:val="24"/>
        </w:rPr>
        <w:t xml:space="preserve"> </w:t>
      </w:r>
      <w:r w:rsidRPr="00CB6159">
        <w:rPr>
          <w:rFonts w:ascii="Arial" w:hAnsi="Arial" w:cs="Arial"/>
          <w:b/>
          <w:color w:val="1F3863"/>
          <w:sz w:val="24"/>
          <w:szCs w:val="24"/>
        </w:rPr>
        <w:t>Alejandro.</w:t>
      </w:r>
    </w:p>
    <w:p w:rsidR="005D5CAC" w:rsidRPr="00CB6159" w:rsidRDefault="005D5CAC" w:rsidP="00CB6159">
      <w:pPr>
        <w:pStyle w:val="Prrafodelista"/>
        <w:numPr>
          <w:ilvl w:val="0"/>
          <w:numId w:val="7"/>
        </w:numPr>
        <w:tabs>
          <w:tab w:val="left" w:pos="2139"/>
        </w:tabs>
        <w:spacing w:line="323" w:lineRule="exact"/>
        <w:ind w:left="2268" w:right="1417" w:firstLine="851"/>
        <w:jc w:val="both"/>
        <w:rPr>
          <w:rFonts w:ascii="Arial" w:hAnsi="Arial" w:cs="Arial"/>
          <w:b/>
          <w:sz w:val="24"/>
          <w:szCs w:val="24"/>
        </w:rPr>
      </w:pPr>
      <w:r w:rsidRPr="00CB6159">
        <w:rPr>
          <w:rFonts w:ascii="Arial" w:hAnsi="Arial" w:cs="Arial"/>
          <w:b/>
          <w:color w:val="1F3863"/>
          <w:sz w:val="24"/>
          <w:szCs w:val="24"/>
        </w:rPr>
        <w:t>Arreola Ruiz Jesús</w:t>
      </w:r>
      <w:r w:rsidRPr="00CB6159">
        <w:rPr>
          <w:rFonts w:ascii="Arial" w:hAnsi="Arial" w:cs="Arial"/>
          <w:b/>
          <w:color w:val="1F3863"/>
          <w:spacing w:val="-3"/>
          <w:sz w:val="24"/>
          <w:szCs w:val="24"/>
        </w:rPr>
        <w:t xml:space="preserve"> </w:t>
      </w:r>
      <w:r w:rsidRPr="00CB6159">
        <w:rPr>
          <w:rFonts w:ascii="Arial" w:hAnsi="Arial" w:cs="Arial"/>
          <w:b/>
          <w:color w:val="1F3863"/>
          <w:sz w:val="24"/>
          <w:szCs w:val="24"/>
        </w:rPr>
        <w:t>Martin.</w:t>
      </w:r>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ind w:left="2268" w:right="1417" w:firstLine="851"/>
        <w:jc w:val="both"/>
        <w:rPr>
          <w:rFonts w:ascii="Arial" w:hAnsi="Arial" w:cs="Arial"/>
          <w:b/>
          <w:sz w:val="24"/>
          <w:szCs w:val="24"/>
        </w:rPr>
      </w:pPr>
      <w:r w:rsidRPr="00CB6159">
        <w:rPr>
          <w:rFonts w:ascii="Arial" w:hAnsi="Arial" w:cs="Arial"/>
          <w:b/>
          <w:color w:val="1F3863"/>
          <w:sz w:val="24"/>
          <w:szCs w:val="24"/>
        </w:rPr>
        <w:t>Materia:</w:t>
      </w:r>
    </w:p>
    <w:p w:rsidR="005D5CAC" w:rsidRPr="00CB6159" w:rsidRDefault="005559B5" w:rsidP="00CB6159">
      <w:pPr>
        <w:pStyle w:val="Prrafodelista"/>
        <w:numPr>
          <w:ilvl w:val="0"/>
          <w:numId w:val="7"/>
        </w:numPr>
        <w:tabs>
          <w:tab w:val="left" w:pos="2139"/>
        </w:tabs>
        <w:ind w:left="2268" w:right="1417" w:firstLine="851"/>
        <w:jc w:val="both"/>
        <w:rPr>
          <w:rFonts w:ascii="Arial" w:hAnsi="Arial" w:cs="Arial"/>
          <w:b/>
          <w:sz w:val="24"/>
          <w:szCs w:val="24"/>
        </w:rPr>
      </w:pPr>
      <w:r>
        <w:rPr>
          <w:rFonts w:ascii="Arial" w:hAnsi="Arial" w:cs="Arial"/>
          <w:b/>
          <w:color w:val="1F3863"/>
          <w:sz w:val="24"/>
          <w:szCs w:val="24"/>
        </w:rPr>
        <w:t xml:space="preserve">Taller </w:t>
      </w:r>
      <w:r w:rsidR="005D5CAC" w:rsidRPr="00CB6159">
        <w:rPr>
          <w:rFonts w:ascii="Arial" w:hAnsi="Arial" w:cs="Arial"/>
          <w:b/>
          <w:color w:val="1F3863"/>
          <w:sz w:val="24"/>
          <w:szCs w:val="24"/>
        </w:rPr>
        <w:t>de</w:t>
      </w:r>
      <w:r>
        <w:rPr>
          <w:rFonts w:ascii="Arial" w:hAnsi="Arial" w:cs="Arial"/>
          <w:b/>
          <w:color w:val="1F3863"/>
          <w:sz w:val="24"/>
          <w:szCs w:val="24"/>
        </w:rPr>
        <w:t xml:space="preserve"> elaboración de</w:t>
      </w:r>
      <w:r w:rsidR="005D5CAC" w:rsidRPr="00CB6159">
        <w:rPr>
          <w:rFonts w:ascii="Arial" w:hAnsi="Arial" w:cs="Arial"/>
          <w:b/>
          <w:color w:val="1F3863"/>
          <w:sz w:val="24"/>
          <w:szCs w:val="24"/>
        </w:rPr>
        <w:t>Tesis.</w:t>
      </w:r>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ind w:left="2268" w:right="1417" w:firstLine="851"/>
        <w:jc w:val="both"/>
        <w:rPr>
          <w:rFonts w:ascii="Arial" w:hAnsi="Arial" w:cs="Arial"/>
          <w:b/>
        </w:rPr>
      </w:pPr>
    </w:p>
    <w:p w:rsidR="005D5CAC" w:rsidRPr="00CB6159" w:rsidRDefault="005559B5" w:rsidP="00CB6159">
      <w:pPr>
        <w:pStyle w:val="Textoindependiente"/>
        <w:ind w:left="2268" w:right="1417" w:firstLine="851"/>
        <w:jc w:val="both"/>
        <w:rPr>
          <w:rFonts w:ascii="Arial" w:hAnsi="Arial" w:cs="Arial"/>
          <w:b/>
        </w:rPr>
      </w:pPr>
      <w:r w:rsidRPr="00CB6159">
        <w:rPr>
          <w:rFonts w:ascii="Arial" w:hAnsi="Arial" w:cs="Arial"/>
          <w:noProof/>
          <w:lang w:val="es-MX" w:eastAsia="es-MX"/>
        </w:rPr>
        <mc:AlternateContent>
          <mc:Choice Requires="wpg">
            <w:drawing>
              <wp:anchor distT="0" distB="0" distL="114300" distR="114300" simplePos="0" relativeHeight="251660288" behindDoc="1" locked="0" layoutInCell="1" allowOverlap="1" wp14:anchorId="30D72237" wp14:editId="4848750B">
                <wp:simplePos x="0" y="0"/>
                <wp:positionH relativeFrom="page">
                  <wp:posOffset>742950</wp:posOffset>
                </wp:positionH>
                <wp:positionV relativeFrom="paragraph">
                  <wp:posOffset>160655</wp:posOffset>
                </wp:positionV>
                <wp:extent cx="5486400" cy="2229485"/>
                <wp:effectExtent l="0" t="0" r="0" b="0"/>
                <wp:wrapNone/>
                <wp:docPr id="4"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229485"/>
                          <a:chOff x="1164" y="-3340"/>
                          <a:chExt cx="8640" cy="3511"/>
                        </a:xfrm>
                      </wpg:grpSpPr>
                      <pic:pic xmlns:pic="http://schemas.openxmlformats.org/drawingml/2006/picture">
                        <pic:nvPicPr>
                          <pic:cNvPr id="6" name="Picture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64" y="-3137"/>
                            <a:ext cx="8640" cy="3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202"/>
                        <wps:cNvSpPr txBox="1">
                          <a:spLocks noChangeArrowheads="1"/>
                        </wps:cNvSpPr>
                        <wps:spPr bwMode="auto">
                          <a:xfrm>
                            <a:off x="1418" y="-3340"/>
                            <a:ext cx="4702"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9B5" w:rsidRDefault="005559B5" w:rsidP="005D5CAC">
                              <w:pPr>
                                <w:spacing w:line="311" w:lineRule="exact"/>
                                <w:rPr>
                                  <w:b/>
                                  <w:sz w:val="28"/>
                                </w:rPr>
                              </w:pPr>
                              <w:r>
                                <w:rPr>
                                  <w:b/>
                                  <w:color w:val="1F3863"/>
                                  <w:sz w:val="28"/>
                                </w:rPr>
                                <w:t>Catedrático:</w:t>
                              </w:r>
                            </w:p>
                            <w:p w:rsidR="005559B5" w:rsidRPr="0040742A" w:rsidRDefault="005559B5" w:rsidP="005D5CAC">
                              <w:pPr>
                                <w:spacing w:before="163"/>
                                <w:ind w:left="360"/>
                                <w:rPr>
                                  <w:b/>
                                  <w:sz w:val="28"/>
                                  <w:lang w:val="es-MX"/>
                                </w:rPr>
                              </w:pPr>
                              <w:r>
                                <w:rPr>
                                  <w:rFonts w:ascii="Courier New" w:hAnsi="Courier New"/>
                                  <w:color w:val="1F3863"/>
                                  <w:sz w:val="28"/>
                                </w:rPr>
                                <w:t xml:space="preserve">o </w:t>
                              </w:r>
                              <w:r>
                                <w:rPr>
                                  <w:b/>
                                  <w:color w:val="1F3863"/>
                                  <w:sz w:val="28"/>
                                </w:rPr>
                                <w:t>Mireya del Carmen García Alfonzo</w:t>
                              </w:r>
                            </w:p>
                          </w:txbxContent>
                        </wps:txbx>
                        <wps:bodyPr rot="0" vert="horz" wrap="square" lIns="0" tIns="0" rIns="0" bIns="0" anchor="t" anchorCtr="0" upright="1">
                          <a:noAutofit/>
                        </wps:bodyPr>
                      </wps:wsp>
                      <wps:wsp>
                        <wps:cNvPr id="10" name="Text Box 201"/>
                        <wps:cNvSpPr txBox="1">
                          <a:spLocks noChangeArrowheads="1"/>
                        </wps:cNvSpPr>
                        <wps:spPr bwMode="auto">
                          <a:xfrm>
                            <a:off x="1418" y="-1854"/>
                            <a:ext cx="2746"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9B5" w:rsidRDefault="005559B5" w:rsidP="005D5CAC">
                              <w:pPr>
                                <w:spacing w:line="311" w:lineRule="exact"/>
                                <w:rPr>
                                  <w:b/>
                                  <w:sz w:val="28"/>
                                </w:rPr>
                              </w:pPr>
                              <w:r>
                                <w:rPr>
                                  <w:b/>
                                  <w:color w:val="1F3863"/>
                                  <w:sz w:val="28"/>
                                </w:rPr>
                                <w:t>Noveno cuatrimestre.</w:t>
                              </w:r>
                            </w:p>
                          </w:txbxContent>
                        </wps:txbx>
                        <wps:bodyPr rot="0" vert="horz" wrap="square" lIns="0" tIns="0" rIns="0" bIns="0" anchor="t" anchorCtr="0" upright="1">
                          <a:noAutofit/>
                        </wps:bodyPr>
                      </wps:wsp>
                      <wps:wsp>
                        <wps:cNvPr id="12" name="Text Box 200"/>
                        <wps:cNvSpPr txBox="1">
                          <a:spLocks noChangeArrowheads="1"/>
                        </wps:cNvSpPr>
                        <wps:spPr bwMode="auto">
                          <a:xfrm>
                            <a:off x="1418" y="-889"/>
                            <a:ext cx="3420"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9B5" w:rsidRDefault="005559B5" w:rsidP="005D5CAC">
                              <w:pPr>
                                <w:spacing w:line="311" w:lineRule="exact"/>
                                <w:rPr>
                                  <w:b/>
                                  <w:sz w:val="28"/>
                                </w:rPr>
                              </w:pPr>
                              <w:r>
                                <w:rPr>
                                  <w:b/>
                                  <w:color w:val="1F3863"/>
                                  <w:sz w:val="28"/>
                                </w:rPr>
                                <w:t>Licenciatura en Enfermería.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26" style="position:absolute;left:0;text-align:left;margin-left:58.5pt;margin-top:12.65pt;width:6in;height:175.55pt;z-index:-251656192;mso-position-horizontal-relative:page" coordorigin="1164,-3340" coordsize="8640,3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 o:spid="_x0000_s1027" type="#_x0000_t75" style="position:absolute;left:1164;top:-3137;width:8640;height:3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7qWbCAAAA2gAAAA8AAABkcnMvZG93bnJldi54bWxEj0FrwkAUhO9C/8PyCr3ppjmIpFlFC4KH&#10;9lD14PE1+0yi2bch+5rEf+8WBI/DzHzD5KvRNaqnLtSeDbzPElDEhbc1lwaOh+10ASoIssXGMxm4&#10;UYDV8mWSY2b9wD/U76VUEcIhQwOVSJtpHYqKHIaZb4mjd/adQ4myK7XtcIhw1+g0SebaYc1xocKW&#10;Pisqrvs/Z+AiKe562aZ28ctfm9P3kIpdG/P2Oq4/QAmN8gw/2jtrYA7/V+IN0M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u6lmwgAAANoAAAAPAAAAAAAAAAAAAAAAAJ8C&#10;AABkcnMvZG93bnJldi54bWxQSwUGAAAAAAQABAD3AAAAjgMAAAAA&#10;">
                  <v:imagedata r:id="rId11" o:title=""/>
                </v:shape>
                <v:shapetype id="_x0000_t202" coordsize="21600,21600" o:spt="202" path="m,l,21600r21600,l21600,xe">
                  <v:stroke joinstyle="miter"/>
                  <v:path gradientshapeok="t" o:connecttype="rect"/>
                </v:shapetype>
                <v:shape id="Text Box 202" o:spid="_x0000_s1028" type="#_x0000_t202" style="position:absolute;left:1418;top:-3340;width:4702;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5559B5" w:rsidRDefault="005559B5" w:rsidP="005D5CAC">
                        <w:pPr>
                          <w:spacing w:line="311" w:lineRule="exact"/>
                          <w:rPr>
                            <w:b/>
                            <w:sz w:val="28"/>
                          </w:rPr>
                        </w:pPr>
                        <w:r>
                          <w:rPr>
                            <w:b/>
                            <w:color w:val="1F3863"/>
                            <w:sz w:val="28"/>
                          </w:rPr>
                          <w:t>Catedrático:</w:t>
                        </w:r>
                      </w:p>
                      <w:p w:rsidR="005559B5" w:rsidRPr="0040742A" w:rsidRDefault="005559B5" w:rsidP="005D5CAC">
                        <w:pPr>
                          <w:spacing w:before="163"/>
                          <w:ind w:left="360"/>
                          <w:rPr>
                            <w:b/>
                            <w:sz w:val="28"/>
                            <w:lang w:val="es-MX"/>
                          </w:rPr>
                        </w:pPr>
                        <w:r>
                          <w:rPr>
                            <w:rFonts w:ascii="Courier New" w:hAnsi="Courier New"/>
                            <w:color w:val="1F3863"/>
                            <w:sz w:val="28"/>
                          </w:rPr>
                          <w:t xml:space="preserve">o </w:t>
                        </w:r>
                        <w:r>
                          <w:rPr>
                            <w:b/>
                            <w:color w:val="1F3863"/>
                            <w:sz w:val="28"/>
                          </w:rPr>
                          <w:t>Mireya del Carmen García Alfonzo</w:t>
                        </w:r>
                      </w:p>
                    </w:txbxContent>
                  </v:textbox>
                </v:shape>
                <v:shape id="Text Box 201" o:spid="_x0000_s1029" type="#_x0000_t202" style="position:absolute;left:1418;top:-1854;width:274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5559B5" w:rsidRDefault="005559B5" w:rsidP="005D5CAC">
                        <w:pPr>
                          <w:spacing w:line="311" w:lineRule="exact"/>
                          <w:rPr>
                            <w:b/>
                            <w:sz w:val="28"/>
                          </w:rPr>
                        </w:pPr>
                        <w:r>
                          <w:rPr>
                            <w:b/>
                            <w:color w:val="1F3863"/>
                            <w:sz w:val="28"/>
                          </w:rPr>
                          <w:t>Noveno cuatrimestre.</w:t>
                        </w:r>
                      </w:p>
                    </w:txbxContent>
                  </v:textbox>
                </v:shape>
                <v:shape id="Text Box 200" o:spid="_x0000_s1030" type="#_x0000_t202" style="position:absolute;left:1418;top:-889;width:3420;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5559B5" w:rsidRDefault="005559B5" w:rsidP="005D5CAC">
                        <w:pPr>
                          <w:spacing w:line="311" w:lineRule="exact"/>
                          <w:rPr>
                            <w:b/>
                            <w:sz w:val="28"/>
                          </w:rPr>
                        </w:pPr>
                        <w:r>
                          <w:rPr>
                            <w:b/>
                            <w:color w:val="1F3863"/>
                            <w:sz w:val="28"/>
                          </w:rPr>
                          <w:t>Licenciatura en Enfermería.</w:t>
                        </w:r>
                      </w:p>
                    </w:txbxContent>
                  </v:textbox>
                </v:shape>
                <w10:wrap anchorx="page"/>
              </v:group>
            </w:pict>
          </mc:Fallback>
        </mc:AlternateContent>
      </w:r>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ind w:left="2268" w:right="1417" w:firstLine="851"/>
        <w:jc w:val="both"/>
        <w:rPr>
          <w:rFonts w:ascii="Arial" w:hAnsi="Arial" w:cs="Arial"/>
          <w:b/>
        </w:rPr>
      </w:pPr>
    </w:p>
    <w:p w:rsidR="005D5CAC" w:rsidRDefault="005D5CAC" w:rsidP="005559B5">
      <w:pPr>
        <w:pStyle w:val="Textoindependiente"/>
        <w:ind w:right="1417"/>
        <w:jc w:val="both"/>
        <w:rPr>
          <w:rFonts w:ascii="Arial" w:hAnsi="Arial" w:cs="Arial"/>
          <w:b/>
        </w:rPr>
      </w:pPr>
    </w:p>
    <w:p w:rsidR="005559B5" w:rsidRDefault="005559B5" w:rsidP="005559B5">
      <w:pPr>
        <w:pStyle w:val="Textoindependiente"/>
        <w:ind w:right="1417"/>
        <w:jc w:val="both"/>
        <w:rPr>
          <w:rFonts w:ascii="Arial" w:hAnsi="Arial" w:cs="Arial"/>
          <w:b/>
        </w:rPr>
      </w:pPr>
    </w:p>
    <w:p w:rsidR="005559B5" w:rsidRDefault="005559B5" w:rsidP="005559B5">
      <w:pPr>
        <w:pStyle w:val="Textoindependiente"/>
        <w:ind w:right="1417"/>
        <w:jc w:val="both"/>
        <w:rPr>
          <w:rFonts w:ascii="Arial" w:hAnsi="Arial" w:cs="Arial"/>
          <w:b/>
        </w:rPr>
      </w:pPr>
    </w:p>
    <w:p w:rsidR="005559B5" w:rsidRDefault="005559B5" w:rsidP="005559B5">
      <w:pPr>
        <w:pStyle w:val="Textoindependiente"/>
        <w:ind w:right="1417"/>
        <w:jc w:val="both"/>
        <w:rPr>
          <w:rFonts w:ascii="Arial" w:hAnsi="Arial" w:cs="Arial"/>
          <w:b/>
        </w:rPr>
      </w:pPr>
    </w:p>
    <w:p w:rsidR="005559B5" w:rsidRPr="00CB6159" w:rsidRDefault="005559B5" w:rsidP="005559B5">
      <w:pPr>
        <w:pStyle w:val="Textoindependiente"/>
        <w:ind w:right="1417"/>
        <w:jc w:val="both"/>
        <w:rPr>
          <w:rFonts w:ascii="Arial" w:hAnsi="Arial" w:cs="Arial"/>
          <w:b/>
        </w:rPr>
      </w:pPr>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ind w:left="2268" w:right="1417" w:firstLine="851"/>
        <w:jc w:val="both"/>
        <w:rPr>
          <w:rFonts w:ascii="Arial" w:hAnsi="Arial" w:cs="Arial"/>
          <w:b/>
        </w:rPr>
      </w:pPr>
    </w:p>
    <w:p w:rsidR="005D5CAC" w:rsidRDefault="005D5CAC" w:rsidP="00CB6159">
      <w:pPr>
        <w:tabs>
          <w:tab w:val="left" w:pos="10194"/>
        </w:tabs>
        <w:ind w:left="2268" w:right="1417" w:firstLine="851"/>
        <w:jc w:val="both"/>
        <w:rPr>
          <w:rFonts w:ascii="Arial" w:hAnsi="Arial" w:cs="Arial"/>
          <w:b/>
          <w:color w:val="1F3863"/>
          <w:sz w:val="24"/>
          <w:szCs w:val="24"/>
        </w:rPr>
      </w:pPr>
      <w:r w:rsidRPr="00CB6159">
        <w:rPr>
          <w:rFonts w:ascii="Arial" w:hAnsi="Arial" w:cs="Arial"/>
          <w:b/>
          <w:color w:val="1F3863"/>
          <w:sz w:val="24"/>
          <w:szCs w:val="24"/>
        </w:rPr>
        <w:t>Com</w:t>
      </w:r>
      <w:r w:rsidR="005559B5">
        <w:rPr>
          <w:rFonts w:ascii="Arial" w:hAnsi="Arial" w:cs="Arial"/>
          <w:b/>
          <w:color w:val="1F3863"/>
          <w:sz w:val="24"/>
          <w:szCs w:val="24"/>
        </w:rPr>
        <w:t>itán de Domínguez Chiapas, junio</w:t>
      </w:r>
      <w:r w:rsidRPr="00CB6159">
        <w:rPr>
          <w:rFonts w:ascii="Arial" w:hAnsi="Arial" w:cs="Arial"/>
          <w:b/>
          <w:color w:val="1F3863"/>
          <w:sz w:val="24"/>
          <w:szCs w:val="24"/>
        </w:rPr>
        <w:t>,</w:t>
      </w:r>
      <w:r w:rsidRPr="00CB6159">
        <w:rPr>
          <w:rFonts w:ascii="Arial" w:hAnsi="Arial" w:cs="Arial"/>
          <w:b/>
          <w:color w:val="1F3863"/>
          <w:spacing w:val="-11"/>
          <w:sz w:val="24"/>
          <w:szCs w:val="24"/>
        </w:rPr>
        <w:t xml:space="preserve"> </w:t>
      </w:r>
      <w:r w:rsidR="005559B5">
        <w:rPr>
          <w:rFonts w:ascii="Arial" w:hAnsi="Arial" w:cs="Arial"/>
          <w:b/>
          <w:color w:val="1F3863"/>
          <w:sz w:val="24"/>
          <w:szCs w:val="24"/>
        </w:rPr>
        <w:t>19</w:t>
      </w:r>
      <w:r w:rsidRPr="00CB6159">
        <w:rPr>
          <w:rFonts w:ascii="Arial" w:hAnsi="Arial" w:cs="Arial"/>
          <w:b/>
          <w:color w:val="1F3863"/>
          <w:spacing w:val="-1"/>
          <w:sz w:val="24"/>
          <w:szCs w:val="24"/>
        </w:rPr>
        <w:t xml:space="preserve"> </w:t>
      </w:r>
      <w:r w:rsidR="005559B5">
        <w:rPr>
          <w:rFonts w:ascii="Arial" w:hAnsi="Arial" w:cs="Arial"/>
          <w:b/>
          <w:color w:val="1F3863"/>
          <w:sz w:val="24"/>
          <w:szCs w:val="24"/>
        </w:rPr>
        <w:t xml:space="preserve">del </w:t>
      </w:r>
      <w:r w:rsidRPr="00CB6159">
        <w:rPr>
          <w:rFonts w:ascii="Arial" w:hAnsi="Arial" w:cs="Arial"/>
          <w:b/>
          <w:color w:val="1F3863"/>
          <w:sz w:val="24"/>
          <w:szCs w:val="24"/>
        </w:rPr>
        <w:t>2020.</w:t>
      </w:r>
    </w:p>
    <w:p w:rsidR="005559B5" w:rsidRDefault="005559B5" w:rsidP="00CB6159">
      <w:pPr>
        <w:tabs>
          <w:tab w:val="left" w:pos="10194"/>
        </w:tabs>
        <w:ind w:left="2268" w:right="1417" w:firstLine="851"/>
        <w:jc w:val="both"/>
        <w:rPr>
          <w:rFonts w:ascii="Arial" w:hAnsi="Arial" w:cs="Arial"/>
          <w:b/>
          <w:color w:val="1F3863"/>
          <w:sz w:val="24"/>
          <w:szCs w:val="24"/>
        </w:rPr>
      </w:pPr>
    </w:p>
    <w:p w:rsidR="005559B5" w:rsidRDefault="005559B5" w:rsidP="00CB6159">
      <w:pPr>
        <w:tabs>
          <w:tab w:val="left" w:pos="10194"/>
        </w:tabs>
        <w:ind w:left="2268" w:right="1417" w:firstLine="851"/>
        <w:jc w:val="both"/>
        <w:rPr>
          <w:rFonts w:ascii="Arial" w:hAnsi="Arial" w:cs="Arial"/>
          <w:b/>
          <w:color w:val="1F3863"/>
          <w:sz w:val="24"/>
          <w:szCs w:val="24"/>
        </w:rPr>
      </w:pPr>
    </w:p>
    <w:p w:rsidR="005559B5" w:rsidRDefault="005559B5" w:rsidP="00CB6159">
      <w:pPr>
        <w:tabs>
          <w:tab w:val="left" w:pos="10194"/>
        </w:tabs>
        <w:ind w:left="2268" w:right="1417" w:firstLine="851"/>
        <w:jc w:val="both"/>
        <w:rPr>
          <w:rFonts w:ascii="Arial" w:hAnsi="Arial" w:cs="Arial"/>
          <w:b/>
          <w:color w:val="1F3863"/>
          <w:sz w:val="24"/>
          <w:szCs w:val="24"/>
        </w:rPr>
      </w:pPr>
    </w:p>
    <w:p w:rsidR="005559B5" w:rsidRDefault="005559B5" w:rsidP="00CB6159">
      <w:pPr>
        <w:tabs>
          <w:tab w:val="left" w:pos="10194"/>
        </w:tabs>
        <w:ind w:left="2268" w:right="1417" w:firstLine="851"/>
        <w:jc w:val="both"/>
        <w:rPr>
          <w:rFonts w:ascii="Arial" w:hAnsi="Arial" w:cs="Arial"/>
          <w:b/>
          <w:color w:val="1F3863"/>
          <w:sz w:val="24"/>
          <w:szCs w:val="24"/>
        </w:rPr>
      </w:pPr>
    </w:p>
    <w:p w:rsidR="005559B5" w:rsidRDefault="005559B5" w:rsidP="00CB6159">
      <w:pPr>
        <w:tabs>
          <w:tab w:val="left" w:pos="10194"/>
        </w:tabs>
        <w:ind w:left="2268" w:right="1417" w:firstLine="851"/>
        <w:jc w:val="both"/>
        <w:rPr>
          <w:rFonts w:ascii="Arial" w:hAnsi="Arial" w:cs="Arial"/>
          <w:b/>
          <w:color w:val="1F3863"/>
          <w:sz w:val="24"/>
          <w:szCs w:val="24"/>
        </w:rPr>
      </w:pPr>
    </w:p>
    <w:p w:rsidR="005559B5" w:rsidRDefault="005559B5" w:rsidP="00CB6159">
      <w:pPr>
        <w:tabs>
          <w:tab w:val="left" w:pos="10194"/>
        </w:tabs>
        <w:ind w:left="2268" w:right="1417" w:firstLine="851"/>
        <w:jc w:val="both"/>
        <w:rPr>
          <w:rFonts w:ascii="Arial" w:hAnsi="Arial" w:cs="Arial"/>
          <w:b/>
          <w:color w:val="1F3863"/>
          <w:sz w:val="24"/>
          <w:szCs w:val="24"/>
        </w:rPr>
      </w:pPr>
    </w:p>
    <w:p w:rsidR="005559B5" w:rsidRDefault="005559B5" w:rsidP="00CB6159">
      <w:pPr>
        <w:tabs>
          <w:tab w:val="left" w:pos="10194"/>
        </w:tabs>
        <w:ind w:left="2268" w:right="1417" w:firstLine="851"/>
        <w:jc w:val="both"/>
        <w:rPr>
          <w:rFonts w:ascii="Arial" w:hAnsi="Arial" w:cs="Arial"/>
          <w:b/>
          <w:color w:val="1F3863"/>
          <w:sz w:val="24"/>
          <w:szCs w:val="24"/>
        </w:rPr>
      </w:pPr>
    </w:p>
    <w:p w:rsidR="005559B5" w:rsidRDefault="005559B5" w:rsidP="00CB6159">
      <w:pPr>
        <w:tabs>
          <w:tab w:val="left" w:pos="10194"/>
        </w:tabs>
        <w:ind w:left="2268" w:right="1417" w:firstLine="851"/>
        <w:jc w:val="both"/>
        <w:rPr>
          <w:rFonts w:ascii="Arial" w:hAnsi="Arial" w:cs="Arial"/>
          <w:b/>
          <w:color w:val="1F3863"/>
          <w:sz w:val="24"/>
          <w:szCs w:val="24"/>
        </w:rPr>
      </w:pPr>
    </w:p>
    <w:p w:rsidR="005559B5" w:rsidRDefault="005559B5" w:rsidP="00CB6159">
      <w:pPr>
        <w:tabs>
          <w:tab w:val="left" w:pos="10194"/>
        </w:tabs>
        <w:ind w:left="2268" w:right="1417" w:firstLine="851"/>
        <w:jc w:val="both"/>
        <w:rPr>
          <w:rFonts w:ascii="Arial" w:hAnsi="Arial" w:cs="Arial"/>
          <w:b/>
          <w:color w:val="1F3863"/>
          <w:sz w:val="24"/>
          <w:szCs w:val="24"/>
        </w:rPr>
      </w:pPr>
    </w:p>
    <w:p w:rsidR="005559B5" w:rsidRDefault="005559B5" w:rsidP="00CB6159">
      <w:pPr>
        <w:tabs>
          <w:tab w:val="left" w:pos="10194"/>
        </w:tabs>
        <w:ind w:left="2268" w:right="1417" w:firstLine="851"/>
        <w:jc w:val="both"/>
        <w:rPr>
          <w:rFonts w:ascii="Arial" w:hAnsi="Arial" w:cs="Arial"/>
          <w:b/>
          <w:color w:val="1F3863"/>
          <w:sz w:val="24"/>
          <w:szCs w:val="24"/>
        </w:rPr>
      </w:pPr>
    </w:p>
    <w:p w:rsidR="005559B5" w:rsidRPr="00CB6159" w:rsidRDefault="005559B5" w:rsidP="00CB6159">
      <w:pPr>
        <w:tabs>
          <w:tab w:val="left" w:pos="10194"/>
        </w:tabs>
        <w:ind w:left="2268" w:right="1417" w:firstLine="851"/>
        <w:jc w:val="both"/>
        <w:rPr>
          <w:rFonts w:ascii="Arial" w:hAnsi="Arial" w:cs="Arial"/>
          <w:b/>
          <w:sz w:val="24"/>
          <w:szCs w:val="24"/>
        </w:rPr>
      </w:pPr>
      <w:r w:rsidRPr="00CB6159">
        <w:rPr>
          <w:rFonts w:ascii="Arial" w:hAnsi="Arial" w:cs="Arial"/>
          <w:noProof/>
          <w:sz w:val="24"/>
          <w:szCs w:val="24"/>
          <w:lang w:val="es-MX" w:eastAsia="es-MX"/>
        </w:rPr>
        <w:drawing>
          <wp:anchor distT="0" distB="0" distL="0" distR="0" simplePos="0" relativeHeight="251659264" behindDoc="0" locked="0" layoutInCell="1" allowOverlap="1" wp14:anchorId="19FC63CC" wp14:editId="028D3B51">
            <wp:simplePos x="0" y="0"/>
            <wp:positionH relativeFrom="page">
              <wp:posOffset>0</wp:posOffset>
            </wp:positionH>
            <wp:positionV relativeFrom="paragraph">
              <wp:posOffset>295910</wp:posOffset>
            </wp:positionV>
            <wp:extent cx="7772400" cy="469265"/>
            <wp:effectExtent l="0" t="0" r="0" b="6985"/>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7772400" cy="469265"/>
                    </a:xfrm>
                    <a:prstGeom prst="rect">
                      <a:avLst/>
                    </a:prstGeom>
                  </pic:spPr>
                </pic:pic>
              </a:graphicData>
            </a:graphic>
          </wp:anchor>
        </w:drawing>
      </w:r>
    </w:p>
    <w:p w:rsidR="005D5CAC" w:rsidRPr="00CB6159" w:rsidRDefault="005D5CAC" w:rsidP="00CB6159">
      <w:pPr>
        <w:ind w:left="2268" w:right="1417" w:firstLine="851"/>
        <w:jc w:val="both"/>
        <w:rPr>
          <w:rFonts w:ascii="Arial" w:hAnsi="Arial" w:cs="Arial"/>
          <w:sz w:val="24"/>
          <w:szCs w:val="24"/>
        </w:rPr>
        <w:sectPr w:rsidR="005D5CAC" w:rsidRPr="00CB6159" w:rsidSect="005D5CAC">
          <w:footerReference w:type="default" r:id="rId13"/>
          <w:pgSz w:w="12240" w:h="15840"/>
          <w:pgMar w:top="1420" w:right="0" w:bottom="920" w:left="0" w:header="720" w:footer="734" w:gutter="0"/>
          <w:pgNumType w:start="1"/>
          <w:cols w:space="720"/>
        </w:sect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BC4143" w:rsidRPr="00CB6159" w:rsidRDefault="00BC4143" w:rsidP="00CB6159">
      <w:pPr>
        <w:ind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r w:rsidRPr="00CB6159">
        <w:rPr>
          <w:rFonts w:ascii="Arial" w:hAnsi="Arial" w:cs="Arial"/>
          <w:b/>
          <w:sz w:val="24"/>
          <w:szCs w:val="24"/>
        </w:rPr>
        <w:t>Conocimiento de los métodos anticonceptivos</w:t>
      </w: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r w:rsidRPr="00CB6159">
        <w:rPr>
          <w:rFonts w:ascii="Arial" w:hAnsi="Arial" w:cs="Arial"/>
          <w:b/>
          <w:sz w:val="24"/>
          <w:szCs w:val="24"/>
        </w:rPr>
        <w:t>En lo de impresión no sabemos que va profe.</w:t>
      </w: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BC4143" w:rsidRPr="00CB6159" w:rsidRDefault="00BC4143" w:rsidP="00CB6159">
      <w:pPr>
        <w:ind w:right="1417" w:firstLine="851"/>
        <w:jc w:val="both"/>
        <w:rPr>
          <w:rFonts w:ascii="Arial" w:hAnsi="Arial" w:cs="Arial"/>
          <w:b/>
          <w:sz w:val="24"/>
          <w:szCs w:val="24"/>
        </w:rPr>
      </w:pPr>
    </w:p>
    <w:p w:rsidR="005D5CAC" w:rsidRPr="00CB6159" w:rsidRDefault="00BC4143" w:rsidP="00CB6159">
      <w:pPr>
        <w:ind w:right="1417" w:firstLine="851"/>
        <w:jc w:val="both"/>
        <w:rPr>
          <w:rFonts w:ascii="Arial" w:hAnsi="Arial" w:cs="Arial"/>
          <w:b/>
          <w:sz w:val="24"/>
          <w:szCs w:val="24"/>
        </w:rPr>
      </w:pPr>
      <w:r w:rsidRPr="00CB6159">
        <w:rPr>
          <w:rFonts w:ascii="Arial" w:hAnsi="Arial" w:cs="Arial"/>
          <w:b/>
          <w:sz w:val="24"/>
          <w:szCs w:val="24"/>
        </w:rPr>
        <w:lastRenderedPageBreak/>
        <w:t xml:space="preserve">                                   </w:t>
      </w:r>
      <w:r w:rsidR="005D5CAC" w:rsidRPr="00CB6159">
        <w:rPr>
          <w:rFonts w:ascii="Arial" w:hAnsi="Arial" w:cs="Arial"/>
          <w:b/>
          <w:sz w:val="24"/>
          <w:szCs w:val="24"/>
        </w:rPr>
        <w:t>Dedicatoria</w:t>
      </w: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Con esta tesis queremos agradecer a nuestros padres, familiares y hermanos que con su motivación de todos los días logramos terminar esta carrera con éxito.</w:t>
      </w: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A mis maestros que con su esfuerzo y dedicación nos trasmitieron sus conocimientos en su área para nosotros desarrollarlos de la mejor manera</w:t>
      </w: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Alas personas que hicieron posible que este trabajo fuera terminado de manera exitosa asi como a nuestros asesores</w:t>
      </w: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bookmarkStart w:id="1" w:name="_GoBack"/>
      <w:bookmarkEnd w:id="1"/>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746452" w:rsidRPr="00CB6159" w:rsidRDefault="00746452" w:rsidP="00CB6159">
      <w:pPr>
        <w:ind w:left="2268" w:right="1417" w:firstLine="851"/>
        <w:jc w:val="both"/>
        <w:rPr>
          <w:rFonts w:ascii="Arial" w:hAnsi="Arial" w:cs="Arial"/>
          <w:b/>
          <w:sz w:val="24"/>
          <w:szCs w:val="24"/>
        </w:rPr>
      </w:pPr>
    </w:p>
    <w:p w:rsidR="005D5CAC" w:rsidRPr="00CB6159" w:rsidRDefault="005D5CAC" w:rsidP="00CB6159">
      <w:pPr>
        <w:ind w:left="2268" w:right="1417" w:firstLine="851"/>
        <w:jc w:val="both"/>
        <w:rPr>
          <w:rFonts w:ascii="Arial" w:hAnsi="Arial" w:cs="Arial"/>
          <w:b/>
          <w:sz w:val="24"/>
          <w:szCs w:val="24"/>
        </w:rPr>
      </w:pPr>
      <w:r w:rsidRPr="00CB6159">
        <w:rPr>
          <w:rFonts w:ascii="Arial" w:hAnsi="Arial" w:cs="Arial"/>
          <w:b/>
          <w:sz w:val="24"/>
          <w:szCs w:val="24"/>
        </w:rPr>
        <w:lastRenderedPageBreak/>
        <w:t>Contenido:</w:t>
      </w:r>
    </w:p>
    <w:sdt>
      <w:sdtPr>
        <w:rPr>
          <w:rFonts w:ascii="Arial" w:eastAsia="Times New Roman" w:hAnsi="Arial" w:cs="Arial"/>
          <w:color w:val="auto"/>
          <w:sz w:val="22"/>
          <w:szCs w:val="22"/>
          <w:lang w:val="es-ES" w:eastAsia="en-US"/>
        </w:rPr>
        <w:id w:val="1770667557"/>
        <w:docPartObj>
          <w:docPartGallery w:val="Table of Contents"/>
          <w:docPartUnique/>
        </w:docPartObj>
      </w:sdtPr>
      <w:sdtEndPr>
        <w:rPr>
          <w:b/>
          <w:bCs/>
        </w:rPr>
      </w:sdtEndPr>
      <w:sdtContent>
        <w:p w:rsidR="00746452" w:rsidRPr="00CB6159" w:rsidRDefault="00746452" w:rsidP="00CB6159">
          <w:pPr>
            <w:pStyle w:val="TtulodeTDC"/>
            <w:ind w:firstLine="851"/>
            <w:jc w:val="both"/>
            <w:rPr>
              <w:rFonts w:ascii="Arial" w:hAnsi="Arial" w:cs="Arial"/>
            </w:rPr>
          </w:pPr>
          <w:r w:rsidRPr="00CB6159">
            <w:rPr>
              <w:rFonts w:ascii="Arial" w:hAnsi="Arial" w:cs="Arial"/>
              <w:lang w:val="es-ES"/>
            </w:rPr>
            <w:t>Tabla de contenido</w:t>
          </w:r>
        </w:p>
        <w:p w:rsidR="003C0CFB" w:rsidRDefault="00746452">
          <w:pPr>
            <w:pStyle w:val="TDC2"/>
            <w:tabs>
              <w:tab w:val="right" w:leader="dot" w:pos="10763"/>
            </w:tabs>
            <w:rPr>
              <w:rFonts w:asciiTheme="minorHAnsi" w:eastAsiaTheme="minorEastAsia" w:hAnsiTheme="minorHAnsi" w:cstheme="minorBidi"/>
              <w:noProof/>
              <w:lang w:val="es-MX" w:eastAsia="es-MX"/>
            </w:rPr>
          </w:pPr>
          <w:r w:rsidRPr="00CB6159">
            <w:rPr>
              <w:rFonts w:ascii="Arial" w:hAnsi="Arial" w:cs="Arial"/>
            </w:rPr>
            <w:fldChar w:fldCharType="begin"/>
          </w:r>
          <w:r w:rsidRPr="00CB6159">
            <w:rPr>
              <w:rFonts w:ascii="Arial" w:hAnsi="Arial" w:cs="Arial"/>
            </w:rPr>
            <w:instrText xml:space="preserve"> TOC \o "1-3" \h \z \u </w:instrText>
          </w:r>
          <w:r w:rsidRPr="00CB6159">
            <w:rPr>
              <w:rFonts w:ascii="Arial" w:hAnsi="Arial" w:cs="Arial"/>
            </w:rPr>
            <w:fldChar w:fldCharType="separate"/>
          </w:r>
          <w:hyperlink w:anchor="_Toc42644387" w:history="1">
            <w:r w:rsidR="003C0CFB" w:rsidRPr="004C35E4">
              <w:rPr>
                <w:rStyle w:val="Hipervnculo"/>
                <w:rFonts w:ascii="Arial" w:hAnsi="Arial" w:cs="Arial"/>
                <w:noProof/>
              </w:rPr>
              <w:t>Tema: CONOCIMIENTOS DE MÉTODOS ANTICONCEPTIVOS.</w:t>
            </w:r>
            <w:r w:rsidR="003C0CFB">
              <w:rPr>
                <w:noProof/>
                <w:webHidden/>
              </w:rPr>
              <w:tab/>
            </w:r>
            <w:r w:rsidR="003C0CFB">
              <w:rPr>
                <w:noProof/>
                <w:webHidden/>
              </w:rPr>
              <w:fldChar w:fldCharType="begin"/>
            </w:r>
            <w:r w:rsidR="003C0CFB">
              <w:rPr>
                <w:noProof/>
                <w:webHidden/>
              </w:rPr>
              <w:instrText xml:space="preserve"> PAGEREF _Toc42644387 \h </w:instrText>
            </w:r>
            <w:r w:rsidR="003C0CFB">
              <w:rPr>
                <w:noProof/>
                <w:webHidden/>
              </w:rPr>
            </w:r>
            <w:r w:rsidR="003C0CFB">
              <w:rPr>
                <w:noProof/>
                <w:webHidden/>
              </w:rPr>
              <w:fldChar w:fldCharType="separate"/>
            </w:r>
            <w:r w:rsidR="003C0CFB">
              <w:rPr>
                <w:noProof/>
                <w:webHidden/>
              </w:rPr>
              <w:t>1</w:t>
            </w:r>
            <w:r w:rsidR="003C0CFB">
              <w:rPr>
                <w:noProof/>
                <w:webHidden/>
              </w:rPr>
              <w:fldChar w:fldCharType="end"/>
            </w:r>
          </w:hyperlink>
        </w:p>
        <w:p w:rsidR="003C0CFB" w:rsidRDefault="005559B5">
          <w:pPr>
            <w:pStyle w:val="TDC1"/>
            <w:tabs>
              <w:tab w:val="right" w:leader="dot" w:pos="10763"/>
            </w:tabs>
            <w:rPr>
              <w:rFonts w:asciiTheme="minorHAnsi" w:eastAsiaTheme="minorEastAsia" w:hAnsiTheme="minorHAnsi" w:cstheme="minorBidi"/>
              <w:noProof/>
              <w:lang w:val="es-MX" w:eastAsia="es-MX"/>
            </w:rPr>
          </w:pPr>
          <w:hyperlink w:anchor="_Toc42644388" w:history="1">
            <w:r w:rsidR="003C0CFB" w:rsidRPr="004C35E4">
              <w:rPr>
                <w:rStyle w:val="Hipervnculo"/>
                <w:rFonts w:ascii="Arial" w:hAnsi="Arial" w:cs="Arial"/>
                <w:noProof/>
              </w:rPr>
              <w:t>INTRODUCCIÓN:</w:t>
            </w:r>
            <w:r w:rsidR="003C0CFB">
              <w:rPr>
                <w:noProof/>
                <w:webHidden/>
              </w:rPr>
              <w:tab/>
            </w:r>
            <w:r w:rsidR="003C0CFB">
              <w:rPr>
                <w:noProof/>
                <w:webHidden/>
              </w:rPr>
              <w:fldChar w:fldCharType="begin"/>
            </w:r>
            <w:r w:rsidR="003C0CFB">
              <w:rPr>
                <w:noProof/>
                <w:webHidden/>
              </w:rPr>
              <w:instrText xml:space="preserve"> PAGEREF _Toc42644388 \h </w:instrText>
            </w:r>
            <w:r w:rsidR="003C0CFB">
              <w:rPr>
                <w:noProof/>
                <w:webHidden/>
              </w:rPr>
            </w:r>
            <w:r w:rsidR="003C0CFB">
              <w:rPr>
                <w:noProof/>
                <w:webHidden/>
              </w:rPr>
              <w:fldChar w:fldCharType="separate"/>
            </w:r>
            <w:r w:rsidR="003C0CFB">
              <w:rPr>
                <w:noProof/>
                <w:webHidden/>
              </w:rPr>
              <w:t>5</w:t>
            </w:r>
            <w:r w:rsidR="003C0CFB">
              <w:rPr>
                <w:noProof/>
                <w:webHidden/>
              </w:rPr>
              <w:fldChar w:fldCharType="end"/>
            </w:r>
          </w:hyperlink>
        </w:p>
        <w:p w:rsidR="003C0CFB" w:rsidRDefault="005559B5">
          <w:pPr>
            <w:pStyle w:val="TDC1"/>
            <w:tabs>
              <w:tab w:val="right" w:leader="dot" w:pos="10763"/>
            </w:tabs>
            <w:rPr>
              <w:rFonts w:asciiTheme="minorHAnsi" w:eastAsiaTheme="minorEastAsia" w:hAnsiTheme="minorHAnsi" w:cstheme="minorBidi"/>
              <w:noProof/>
              <w:lang w:val="es-MX" w:eastAsia="es-MX"/>
            </w:rPr>
          </w:pPr>
          <w:hyperlink w:anchor="_Toc42644389" w:history="1">
            <w:r w:rsidR="003C0CFB" w:rsidRPr="004C35E4">
              <w:rPr>
                <w:rStyle w:val="Hipervnculo"/>
                <w:rFonts w:ascii="Arial" w:hAnsi="Arial" w:cs="Arial"/>
                <w:noProof/>
              </w:rPr>
              <w:t>“CONOCIMIENTO DE USO DE MÉTODOS ANTICONCEPTIVOS EN ADOLESCENTES DE LA LICENCIATURA EN ENFERMERÍA SEGUNDO CUATRIMESTRE DE LA UNIVERSIDAD DEL SURESTE”</w:t>
            </w:r>
            <w:r w:rsidR="003C0CFB">
              <w:rPr>
                <w:noProof/>
                <w:webHidden/>
              </w:rPr>
              <w:tab/>
            </w:r>
            <w:r w:rsidR="003C0CFB">
              <w:rPr>
                <w:noProof/>
                <w:webHidden/>
              </w:rPr>
              <w:fldChar w:fldCharType="begin"/>
            </w:r>
            <w:r w:rsidR="003C0CFB">
              <w:rPr>
                <w:noProof/>
                <w:webHidden/>
              </w:rPr>
              <w:instrText xml:space="preserve"> PAGEREF _Toc42644389 \h </w:instrText>
            </w:r>
            <w:r w:rsidR="003C0CFB">
              <w:rPr>
                <w:noProof/>
                <w:webHidden/>
              </w:rPr>
            </w:r>
            <w:r w:rsidR="003C0CFB">
              <w:rPr>
                <w:noProof/>
                <w:webHidden/>
              </w:rPr>
              <w:fldChar w:fldCharType="separate"/>
            </w:r>
            <w:r w:rsidR="003C0CFB">
              <w:rPr>
                <w:noProof/>
                <w:webHidden/>
              </w:rPr>
              <w:t>7</w:t>
            </w:r>
            <w:r w:rsidR="003C0CFB">
              <w:rPr>
                <w:noProof/>
                <w:webHidden/>
              </w:rPr>
              <w:fldChar w:fldCharType="end"/>
            </w:r>
          </w:hyperlink>
        </w:p>
        <w:p w:rsidR="003C0CFB" w:rsidRDefault="005559B5">
          <w:pPr>
            <w:pStyle w:val="TDC2"/>
            <w:tabs>
              <w:tab w:val="right" w:leader="dot" w:pos="10763"/>
            </w:tabs>
            <w:rPr>
              <w:rFonts w:asciiTheme="minorHAnsi" w:eastAsiaTheme="minorEastAsia" w:hAnsiTheme="minorHAnsi" w:cstheme="minorBidi"/>
              <w:noProof/>
              <w:lang w:val="es-MX" w:eastAsia="es-MX"/>
            </w:rPr>
          </w:pPr>
          <w:hyperlink w:anchor="_Toc42644390" w:history="1">
            <w:r w:rsidR="003C0CFB" w:rsidRPr="004C35E4">
              <w:rPr>
                <w:rStyle w:val="Hipervnculo"/>
                <w:rFonts w:ascii="Arial" w:hAnsi="Arial" w:cs="Arial"/>
                <w:noProof/>
              </w:rPr>
              <w:t>PLANTEAMIENTO DEL PROBLEMA:</w:t>
            </w:r>
            <w:r w:rsidR="003C0CFB">
              <w:rPr>
                <w:noProof/>
                <w:webHidden/>
              </w:rPr>
              <w:tab/>
            </w:r>
            <w:r w:rsidR="003C0CFB">
              <w:rPr>
                <w:noProof/>
                <w:webHidden/>
              </w:rPr>
              <w:fldChar w:fldCharType="begin"/>
            </w:r>
            <w:r w:rsidR="003C0CFB">
              <w:rPr>
                <w:noProof/>
                <w:webHidden/>
              </w:rPr>
              <w:instrText xml:space="preserve"> PAGEREF _Toc42644390 \h </w:instrText>
            </w:r>
            <w:r w:rsidR="003C0CFB">
              <w:rPr>
                <w:noProof/>
                <w:webHidden/>
              </w:rPr>
            </w:r>
            <w:r w:rsidR="003C0CFB">
              <w:rPr>
                <w:noProof/>
                <w:webHidden/>
              </w:rPr>
              <w:fldChar w:fldCharType="separate"/>
            </w:r>
            <w:r w:rsidR="003C0CFB">
              <w:rPr>
                <w:noProof/>
                <w:webHidden/>
              </w:rPr>
              <w:t>7</w:t>
            </w:r>
            <w:r w:rsidR="003C0CFB">
              <w:rPr>
                <w:noProof/>
                <w:webHidden/>
              </w:rPr>
              <w:fldChar w:fldCharType="end"/>
            </w:r>
          </w:hyperlink>
        </w:p>
        <w:p w:rsidR="003C0CFB" w:rsidRDefault="005559B5">
          <w:pPr>
            <w:pStyle w:val="TDC1"/>
            <w:tabs>
              <w:tab w:val="right" w:leader="dot" w:pos="10763"/>
            </w:tabs>
            <w:rPr>
              <w:rFonts w:asciiTheme="minorHAnsi" w:eastAsiaTheme="minorEastAsia" w:hAnsiTheme="minorHAnsi" w:cstheme="minorBidi"/>
              <w:noProof/>
              <w:lang w:val="es-MX" w:eastAsia="es-MX"/>
            </w:rPr>
          </w:pPr>
          <w:hyperlink w:anchor="_Toc42644391" w:history="1">
            <w:r w:rsidR="003C0CFB" w:rsidRPr="004C35E4">
              <w:rPr>
                <w:rStyle w:val="Hipervnculo"/>
                <w:rFonts w:ascii="Arial" w:hAnsi="Arial" w:cs="Arial"/>
                <w:noProof/>
              </w:rPr>
              <w:t>PREGUNTAS DE INVESTIGACIÓN:</w:t>
            </w:r>
            <w:r w:rsidR="003C0CFB">
              <w:rPr>
                <w:noProof/>
                <w:webHidden/>
              </w:rPr>
              <w:tab/>
            </w:r>
            <w:r w:rsidR="003C0CFB">
              <w:rPr>
                <w:noProof/>
                <w:webHidden/>
              </w:rPr>
              <w:fldChar w:fldCharType="begin"/>
            </w:r>
            <w:r w:rsidR="003C0CFB">
              <w:rPr>
                <w:noProof/>
                <w:webHidden/>
              </w:rPr>
              <w:instrText xml:space="preserve"> PAGEREF _Toc42644391 \h </w:instrText>
            </w:r>
            <w:r w:rsidR="003C0CFB">
              <w:rPr>
                <w:noProof/>
                <w:webHidden/>
              </w:rPr>
            </w:r>
            <w:r w:rsidR="003C0CFB">
              <w:rPr>
                <w:noProof/>
                <w:webHidden/>
              </w:rPr>
              <w:fldChar w:fldCharType="separate"/>
            </w:r>
            <w:r w:rsidR="003C0CFB">
              <w:rPr>
                <w:noProof/>
                <w:webHidden/>
              </w:rPr>
              <w:t>12</w:t>
            </w:r>
            <w:r w:rsidR="003C0CFB">
              <w:rPr>
                <w:noProof/>
                <w:webHidden/>
              </w:rPr>
              <w:fldChar w:fldCharType="end"/>
            </w:r>
          </w:hyperlink>
        </w:p>
        <w:p w:rsidR="003C0CFB" w:rsidRDefault="005559B5">
          <w:pPr>
            <w:pStyle w:val="TDC1"/>
            <w:tabs>
              <w:tab w:val="right" w:leader="dot" w:pos="10763"/>
            </w:tabs>
            <w:rPr>
              <w:rFonts w:asciiTheme="minorHAnsi" w:eastAsiaTheme="minorEastAsia" w:hAnsiTheme="minorHAnsi" w:cstheme="minorBidi"/>
              <w:noProof/>
              <w:lang w:val="es-MX" w:eastAsia="es-MX"/>
            </w:rPr>
          </w:pPr>
          <w:hyperlink w:anchor="_Toc42644392" w:history="1">
            <w:r w:rsidR="003C0CFB" w:rsidRPr="004C35E4">
              <w:rPr>
                <w:rStyle w:val="Hipervnculo"/>
                <w:rFonts w:ascii="Arial" w:hAnsi="Arial" w:cs="Arial"/>
                <w:noProof/>
              </w:rPr>
              <w:t>OBJETIVOS:</w:t>
            </w:r>
            <w:r w:rsidR="003C0CFB">
              <w:rPr>
                <w:noProof/>
                <w:webHidden/>
              </w:rPr>
              <w:tab/>
            </w:r>
            <w:r w:rsidR="003C0CFB">
              <w:rPr>
                <w:noProof/>
                <w:webHidden/>
              </w:rPr>
              <w:fldChar w:fldCharType="begin"/>
            </w:r>
            <w:r w:rsidR="003C0CFB">
              <w:rPr>
                <w:noProof/>
                <w:webHidden/>
              </w:rPr>
              <w:instrText xml:space="preserve"> PAGEREF _Toc42644392 \h </w:instrText>
            </w:r>
            <w:r w:rsidR="003C0CFB">
              <w:rPr>
                <w:noProof/>
                <w:webHidden/>
              </w:rPr>
            </w:r>
            <w:r w:rsidR="003C0CFB">
              <w:rPr>
                <w:noProof/>
                <w:webHidden/>
              </w:rPr>
              <w:fldChar w:fldCharType="separate"/>
            </w:r>
            <w:r w:rsidR="003C0CFB">
              <w:rPr>
                <w:noProof/>
                <w:webHidden/>
              </w:rPr>
              <w:t>14</w:t>
            </w:r>
            <w:r w:rsidR="003C0CFB">
              <w:rPr>
                <w:noProof/>
                <w:webHidden/>
              </w:rPr>
              <w:fldChar w:fldCharType="end"/>
            </w:r>
          </w:hyperlink>
        </w:p>
        <w:p w:rsidR="003C0CFB" w:rsidRDefault="005559B5">
          <w:pPr>
            <w:pStyle w:val="TDC2"/>
            <w:tabs>
              <w:tab w:val="right" w:leader="dot" w:pos="10763"/>
            </w:tabs>
            <w:rPr>
              <w:rFonts w:asciiTheme="minorHAnsi" w:eastAsiaTheme="minorEastAsia" w:hAnsiTheme="minorHAnsi" w:cstheme="minorBidi"/>
              <w:noProof/>
              <w:lang w:val="es-MX" w:eastAsia="es-MX"/>
            </w:rPr>
          </w:pPr>
          <w:hyperlink w:anchor="_Toc42644393" w:history="1">
            <w:r w:rsidR="003C0CFB" w:rsidRPr="004C35E4">
              <w:rPr>
                <w:rStyle w:val="Hipervnculo"/>
                <w:rFonts w:ascii="Arial" w:hAnsi="Arial" w:cs="Arial"/>
                <w:noProof/>
              </w:rPr>
              <w:t>Específico:</w:t>
            </w:r>
            <w:r w:rsidR="003C0CFB">
              <w:rPr>
                <w:noProof/>
                <w:webHidden/>
              </w:rPr>
              <w:tab/>
            </w:r>
            <w:r w:rsidR="003C0CFB">
              <w:rPr>
                <w:noProof/>
                <w:webHidden/>
              </w:rPr>
              <w:fldChar w:fldCharType="begin"/>
            </w:r>
            <w:r w:rsidR="003C0CFB">
              <w:rPr>
                <w:noProof/>
                <w:webHidden/>
              </w:rPr>
              <w:instrText xml:space="preserve"> PAGEREF _Toc42644393 \h </w:instrText>
            </w:r>
            <w:r w:rsidR="003C0CFB">
              <w:rPr>
                <w:noProof/>
                <w:webHidden/>
              </w:rPr>
            </w:r>
            <w:r w:rsidR="003C0CFB">
              <w:rPr>
                <w:noProof/>
                <w:webHidden/>
              </w:rPr>
              <w:fldChar w:fldCharType="separate"/>
            </w:r>
            <w:r w:rsidR="003C0CFB">
              <w:rPr>
                <w:noProof/>
                <w:webHidden/>
              </w:rPr>
              <w:t>14</w:t>
            </w:r>
            <w:r w:rsidR="003C0CFB">
              <w:rPr>
                <w:noProof/>
                <w:webHidden/>
              </w:rPr>
              <w:fldChar w:fldCharType="end"/>
            </w:r>
          </w:hyperlink>
        </w:p>
        <w:p w:rsidR="003C0CFB" w:rsidRDefault="005559B5">
          <w:pPr>
            <w:pStyle w:val="TDC1"/>
            <w:tabs>
              <w:tab w:val="right" w:leader="dot" w:pos="10763"/>
            </w:tabs>
            <w:rPr>
              <w:rFonts w:asciiTheme="minorHAnsi" w:eastAsiaTheme="minorEastAsia" w:hAnsiTheme="minorHAnsi" w:cstheme="minorBidi"/>
              <w:noProof/>
              <w:lang w:val="es-MX" w:eastAsia="es-MX"/>
            </w:rPr>
          </w:pPr>
          <w:hyperlink w:anchor="_Toc42644394" w:history="1">
            <w:r w:rsidR="003C0CFB" w:rsidRPr="004C35E4">
              <w:rPr>
                <w:rStyle w:val="Hipervnculo"/>
                <w:rFonts w:ascii="Arial" w:hAnsi="Arial" w:cs="Arial"/>
                <w:noProof/>
              </w:rPr>
              <w:t>JUSTIFICACIÓN:</w:t>
            </w:r>
            <w:r w:rsidR="003C0CFB">
              <w:rPr>
                <w:noProof/>
                <w:webHidden/>
              </w:rPr>
              <w:tab/>
            </w:r>
            <w:r w:rsidR="003C0CFB">
              <w:rPr>
                <w:noProof/>
                <w:webHidden/>
              </w:rPr>
              <w:fldChar w:fldCharType="begin"/>
            </w:r>
            <w:r w:rsidR="003C0CFB">
              <w:rPr>
                <w:noProof/>
                <w:webHidden/>
              </w:rPr>
              <w:instrText xml:space="preserve"> PAGEREF _Toc42644394 \h </w:instrText>
            </w:r>
            <w:r w:rsidR="003C0CFB">
              <w:rPr>
                <w:noProof/>
                <w:webHidden/>
              </w:rPr>
            </w:r>
            <w:r w:rsidR="003C0CFB">
              <w:rPr>
                <w:noProof/>
                <w:webHidden/>
              </w:rPr>
              <w:fldChar w:fldCharType="separate"/>
            </w:r>
            <w:r w:rsidR="003C0CFB">
              <w:rPr>
                <w:noProof/>
                <w:webHidden/>
              </w:rPr>
              <w:t>15</w:t>
            </w:r>
            <w:r w:rsidR="003C0CFB">
              <w:rPr>
                <w:noProof/>
                <w:webHidden/>
              </w:rPr>
              <w:fldChar w:fldCharType="end"/>
            </w:r>
          </w:hyperlink>
        </w:p>
        <w:p w:rsidR="003C0CFB" w:rsidRDefault="005559B5">
          <w:pPr>
            <w:pStyle w:val="TDC1"/>
            <w:tabs>
              <w:tab w:val="right" w:leader="dot" w:pos="10763"/>
            </w:tabs>
            <w:rPr>
              <w:rFonts w:asciiTheme="minorHAnsi" w:eastAsiaTheme="minorEastAsia" w:hAnsiTheme="minorHAnsi" w:cstheme="minorBidi"/>
              <w:noProof/>
              <w:lang w:val="es-MX" w:eastAsia="es-MX"/>
            </w:rPr>
          </w:pPr>
          <w:hyperlink w:anchor="_Toc42644395" w:history="1">
            <w:r w:rsidR="003C0CFB" w:rsidRPr="004C35E4">
              <w:rPr>
                <w:rStyle w:val="Hipervnculo"/>
                <w:rFonts w:ascii="Arial" w:hAnsi="Arial" w:cs="Arial"/>
                <w:noProof/>
              </w:rPr>
              <w:t>HIPÓTESIS:</w:t>
            </w:r>
            <w:r w:rsidR="003C0CFB">
              <w:rPr>
                <w:noProof/>
                <w:webHidden/>
              </w:rPr>
              <w:tab/>
            </w:r>
            <w:r w:rsidR="003C0CFB">
              <w:rPr>
                <w:noProof/>
                <w:webHidden/>
              </w:rPr>
              <w:fldChar w:fldCharType="begin"/>
            </w:r>
            <w:r w:rsidR="003C0CFB">
              <w:rPr>
                <w:noProof/>
                <w:webHidden/>
              </w:rPr>
              <w:instrText xml:space="preserve"> PAGEREF _Toc42644395 \h </w:instrText>
            </w:r>
            <w:r w:rsidR="003C0CFB">
              <w:rPr>
                <w:noProof/>
                <w:webHidden/>
              </w:rPr>
            </w:r>
            <w:r w:rsidR="003C0CFB">
              <w:rPr>
                <w:noProof/>
                <w:webHidden/>
              </w:rPr>
              <w:fldChar w:fldCharType="separate"/>
            </w:r>
            <w:r w:rsidR="003C0CFB">
              <w:rPr>
                <w:noProof/>
                <w:webHidden/>
              </w:rPr>
              <w:t>19</w:t>
            </w:r>
            <w:r w:rsidR="003C0CFB">
              <w:rPr>
                <w:noProof/>
                <w:webHidden/>
              </w:rPr>
              <w:fldChar w:fldCharType="end"/>
            </w:r>
          </w:hyperlink>
        </w:p>
        <w:p w:rsidR="003C0CFB" w:rsidRDefault="005559B5">
          <w:pPr>
            <w:pStyle w:val="TDC1"/>
            <w:tabs>
              <w:tab w:val="right" w:leader="dot" w:pos="10763"/>
            </w:tabs>
            <w:rPr>
              <w:rFonts w:asciiTheme="minorHAnsi" w:eastAsiaTheme="minorEastAsia" w:hAnsiTheme="minorHAnsi" w:cstheme="minorBidi"/>
              <w:noProof/>
              <w:lang w:val="es-MX" w:eastAsia="es-MX"/>
            </w:rPr>
          </w:pPr>
          <w:hyperlink w:anchor="_Toc42644396" w:history="1">
            <w:r w:rsidR="003C0CFB" w:rsidRPr="004C35E4">
              <w:rPr>
                <w:rStyle w:val="Hipervnculo"/>
                <w:rFonts w:ascii="Arial" w:hAnsi="Arial" w:cs="Arial"/>
                <w:noProof/>
              </w:rPr>
              <w:t>Resultados:</w:t>
            </w:r>
            <w:r w:rsidR="003C0CFB">
              <w:rPr>
                <w:noProof/>
                <w:webHidden/>
              </w:rPr>
              <w:tab/>
            </w:r>
            <w:r w:rsidR="003C0CFB">
              <w:rPr>
                <w:noProof/>
                <w:webHidden/>
              </w:rPr>
              <w:fldChar w:fldCharType="begin"/>
            </w:r>
            <w:r w:rsidR="003C0CFB">
              <w:rPr>
                <w:noProof/>
                <w:webHidden/>
              </w:rPr>
              <w:instrText xml:space="preserve"> PAGEREF _Toc42644396 \h </w:instrText>
            </w:r>
            <w:r w:rsidR="003C0CFB">
              <w:rPr>
                <w:noProof/>
                <w:webHidden/>
              </w:rPr>
            </w:r>
            <w:r w:rsidR="003C0CFB">
              <w:rPr>
                <w:noProof/>
                <w:webHidden/>
              </w:rPr>
              <w:fldChar w:fldCharType="separate"/>
            </w:r>
            <w:r w:rsidR="003C0CFB">
              <w:rPr>
                <w:noProof/>
                <w:webHidden/>
              </w:rPr>
              <w:t>24</w:t>
            </w:r>
            <w:r w:rsidR="003C0CFB">
              <w:rPr>
                <w:noProof/>
                <w:webHidden/>
              </w:rPr>
              <w:fldChar w:fldCharType="end"/>
            </w:r>
          </w:hyperlink>
        </w:p>
        <w:p w:rsidR="003C0CFB" w:rsidRDefault="005559B5">
          <w:pPr>
            <w:pStyle w:val="TDC1"/>
            <w:tabs>
              <w:tab w:val="right" w:leader="dot" w:pos="10763"/>
            </w:tabs>
            <w:rPr>
              <w:rFonts w:asciiTheme="minorHAnsi" w:eastAsiaTheme="minorEastAsia" w:hAnsiTheme="minorHAnsi" w:cstheme="minorBidi"/>
              <w:noProof/>
              <w:lang w:val="es-MX" w:eastAsia="es-MX"/>
            </w:rPr>
          </w:pPr>
          <w:hyperlink w:anchor="_Toc42644397" w:history="1">
            <w:r w:rsidR="003C0CFB" w:rsidRPr="004C35E4">
              <w:rPr>
                <w:rStyle w:val="Hipervnculo"/>
                <w:rFonts w:ascii="Arial" w:hAnsi="Arial" w:cs="Arial"/>
                <w:noProof/>
              </w:rPr>
              <w:t>MARCO TEÓRICO:</w:t>
            </w:r>
            <w:r w:rsidR="003C0CFB">
              <w:rPr>
                <w:noProof/>
                <w:webHidden/>
              </w:rPr>
              <w:tab/>
            </w:r>
            <w:r w:rsidR="003C0CFB">
              <w:rPr>
                <w:noProof/>
                <w:webHidden/>
              </w:rPr>
              <w:fldChar w:fldCharType="begin"/>
            </w:r>
            <w:r w:rsidR="003C0CFB">
              <w:rPr>
                <w:noProof/>
                <w:webHidden/>
              </w:rPr>
              <w:instrText xml:space="preserve"> PAGEREF _Toc42644397 \h </w:instrText>
            </w:r>
            <w:r w:rsidR="003C0CFB">
              <w:rPr>
                <w:noProof/>
                <w:webHidden/>
              </w:rPr>
            </w:r>
            <w:r w:rsidR="003C0CFB">
              <w:rPr>
                <w:noProof/>
                <w:webHidden/>
              </w:rPr>
              <w:fldChar w:fldCharType="separate"/>
            </w:r>
            <w:r w:rsidR="003C0CFB">
              <w:rPr>
                <w:noProof/>
                <w:webHidden/>
              </w:rPr>
              <w:t>27</w:t>
            </w:r>
            <w:r w:rsidR="003C0CFB">
              <w:rPr>
                <w:noProof/>
                <w:webHidden/>
              </w:rPr>
              <w:fldChar w:fldCharType="end"/>
            </w:r>
          </w:hyperlink>
        </w:p>
        <w:p w:rsidR="003C0CFB" w:rsidRDefault="005559B5">
          <w:pPr>
            <w:pStyle w:val="TDC2"/>
            <w:tabs>
              <w:tab w:val="right" w:leader="dot" w:pos="10763"/>
            </w:tabs>
            <w:rPr>
              <w:rFonts w:asciiTheme="minorHAnsi" w:eastAsiaTheme="minorEastAsia" w:hAnsiTheme="minorHAnsi" w:cstheme="minorBidi"/>
              <w:noProof/>
              <w:lang w:val="es-MX" w:eastAsia="es-MX"/>
            </w:rPr>
          </w:pPr>
          <w:hyperlink w:anchor="_Toc42644398" w:history="1">
            <w:r w:rsidR="003C0CFB" w:rsidRPr="004C35E4">
              <w:rPr>
                <w:rStyle w:val="Hipervnculo"/>
                <w:rFonts w:ascii="Arial" w:hAnsi="Arial" w:cs="Arial"/>
                <w:noProof/>
              </w:rPr>
              <w:t>Capítulo I:</w:t>
            </w:r>
            <w:r w:rsidR="003C0CFB">
              <w:rPr>
                <w:noProof/>
                <w:webHidden/>
              </w:rPr>
              <w:tab/>
            </w:r>
            <w:r w:rsidR="003C0CFB">
              <w:rPr>
                <w:noProof/>
                <w:webHidden/>
              </w:rPr>
              <w:fldChar w:fldCharType="begin"/>
            </w:r>
            <w:r w:rsidR="003C0CFB">
              <w:rPr>
                <w:noProof/>
                <w:webHidden/>
              </w:rPr>
              <w:instrText xml:space="preserve"> PAGEREF _Toc42644398 \h </w:instrText>
            </w:r>
            <w:r w:rsidR="003C0CFB">
              <w:rPr>
                <w:noProof/>
                <w:webHidden/>
              </w:rPr>
            </w:r>
            <w:r w:rsidR="003C0CFB">
              <w:rPr>
                <w:noProof/>
                <w:webHidden/>
              </w:rPr>
              <w:fldChar w:fldCharType="separate"/>
            </w:r>
            <w:r w:rsidR="003C0CFB">
              <w:rPr>
                <w:noProof/>
                <w:webHidden/>
              </w:rPr>
              <w:t>27</w:t>
            </w:r>
            <w:r w:rsidR="003C0CFB">
              <w:rPr>
                <w:noProof/>
                <w:webHidden/>
              </w:rPr>
              <w:fldChar w:fldCharType="end"/>
            </w:r>
          </w:hyperlink>
        </w:p>
        <w:p w:rsidR="003C0CFB" w:rsidRDefault="005559B5">
          <w:pPr>
            <w:pStyle w:val="TDC2"/>
            <w:tabs>
              <w:tab w:val="right" w:leader="dot" w:pos="10763"/>
            </w:tabs>
            <w:rPr>
              <w:rFonts w:asciiTheme="minorHAnsi" w:eastAsiaTheme="minorEastAsia" w:hAnsiTheme="minorHAnsi" w:cstheme="minorBidi"/>
              <w:noProof/>
              <w:lang w:val="es-MX" w:eastAsia="es-MX"/>
            </w:rPr>
          </w:pPr>
          <w:hyperlink w:anchor="_Toc42644399" w:history="1">
            <w:r w:rsidR="003C0CFB" w:rsidRPr="004C35E4">
              <w:rPr>
                <w:rStyle w:val="Hipervnculo"/>
                <w:rFonts w:ascii="Arial" w:hAnsi="Arial" w:cs="Arial"/>
                <w:noProof/>
              </w:rPr>
              <w:t>Origen de los métodos anticonceptivos:</w:t>
            </w:r>
            <w:r w:rsidR="003C0CFB">
              <w:rPr>
                <w:noProof/>
                <w:webHidden/>
              </w:rPr>
              <w:tab/>
            </w:r>
            <w:r w:rsidR="003C0CFB">
              <w:rPr>
                <w:noProof/>
                <w:webHidden/>
              </w:rPr>
              <w:fldChar w:fldCharType="begin"/>
            </w:r>
            <w:r w:rsidR="003C0CFB">
              <w:rPr>
                <w:noProof/>
                <w:webHidden/>
              </w:rPr>
              <w:instrText xml:space="preserve"> PAGEREF _Toc42644399 \h </w:instrText>
            </w:r>
            <w:r w:rsidR="003C0CFB">
              <w:rPr>
                <w:noProof/>
                <w:webHidden/>
              </w:rPr>
            </w:r>
            <w:r w:rsidR="003C0CFB">
              <w:rPr>
                <w:noProof/>
                <w:webHidden/>
              </w:rPr>
              <w:fldChar w:fldCharType="separate"/>
            </w:r>
            <w:r w:rsidR="003C0CFB">
              <w:rPr>
                <w:noProof/>
                <w:webHidden/>
              </w:rPr>
              <w:t>27</w:t>
            </w:r>
            <w:r w:rsidR="003C0CFB">
              <w:rPr>
                <w:noProof/>
                <w:webHidden/>
              </w:rPr>
              <w:fldChar w:fldCharType="end"/>
            </w:r>
          </w:hyperlink>
        </w:p>
        <w:p w:rsidR="003C0CFB" w:rsidRDefault="005559B5">
          <w:pPr>
            <w:pStyle w:val="TDC1"/>
            <w:tabs>
              <w:tab w:val="right" w:leader="dot" w:pos="10763"/>
            </w:tabs>
            <w:rPr>
              <w:rFonts w:asciiTheme="minorHAnsi" w:eastAsiaTheme="minorEastAsia" w:hAnsiTheme="minorHAnsi" w:cstheme="minorBidi"/>
              <w:noProof/>
              <w:lang w:val="es-MX" w:eastAsia="es-MX"/>
            </w:rPr>
          </w:pPr>
          <w:hyperlink w:anchor="_Toc42644400" w:history="1">
            <w:r w:rsidR="003C0CFB" w:rsidRPr="004C35E4">
              <w:rPr>
                <w:rStyle w:val="Hipervnculo"/>
                <w:rFonts w:ascii="Arial" w:hAnsi="Arial" w:cs="Arial"/>
                <w:noProof/>
              </w:rPr>
              <w:t>Conclusión:</w:t>
            </w:r>
            <w:r w:rsidR="003C0CFB">
              <w:rPr>
                <w:noProof/>
                <w:webHidden/>
              </w:rPr>
              <w:tab/>
            </w:r>
            <w:r w:rsidR="003C0CFB">
              <w:rPr>
                <w:noProof/>
                <w:webHidden/>
              </w:rPr>
              <w:fldChar w:fldCharType="begin"/>
            </w:r>
            <w:r w:rsidR="003C0CFB">
              <w:rPr>
                <w:noProof/>
                <w:webHidden/>
              </w:rPr>
              <w:instrText xml:space="preserve"> PAGEREF _Toc42644400 \h </w:instrText>
            </w:r>
            <w:r w:rsidR="003C0CFB">
              <w:rPr>
                <w:noProof/>
                <w:webHidden/>
              </w:rPr>
            </w:r>
            <w:r w:rsidR="003C0CFB">
              <w:rPr>
                <w:noProof/>
                <w:webHidden/>
              </w:rPr>
              <w:fldChar w:fldCharType="separate"/>
            </w:r>
            <w:r w:rsidR="003C0CFB">
              <w:rPr>
                <w:noProof/>
                <w:webHidden/>
              </w:rPr>
              <w:t>64</w:t>
            </w:r>
            <w:r w:rsidR="003C0CFB">
              <w:rPr>
                <w:noProof/>
                <w:webHidden/>
              </w:rPr>
              <w:fldChar w:fldCharType="end"/>
            </w:r>
          </w:hyperlink>
        </w:p>
        <w:p w:rsidR="003C0CFB" w:rsidRDefault="005559B5">
          <w:pPr>
            <w:pStyle w:val="TDC1"/>
            <w:tabs>
              <w:tab w:val="right" w:leader="dot" w:pos="10763"/>
            </w:tabs>
            <w:rPr>
              <w:rFonts w:asciiTheme="minorHAnsi" w:eastAsiaTheme="minorEastAsia" w:hAnsiTheme="minorHAnsi" w:cstheme="minorBidi"/>
              <w:noProof/>
              <w:lang w:val="es-MX" w:eastAsia="es-MX"/>
            </w:rPr>
          </w:pPr>
          <w:hyperlink w:anchor="_Toc42644401" w:history="1">
            <w:r w:rsidR="003C0CFB" w:rsidRPr="004C35E4">
              <w:rPr>
                <w:rStyle w:val="Hipervnculo"/>
                <w:rFonts w:ascii="Arial" w:hAnsi="Arial" w:cs="Arial"/>
                <w:noProof/>
              </w:rPr>
              <w:t>Bibliografías:</w:t>
            </w:r>
            <w:r w:rsidR="003C0CFB">
              <w:rPr>
                <w:noProof/>
                <w:webHidden/>
              </w:rPr>
              <w:tab/>
            </w:r>
            <w:r w:rsidR="003C0CFB">
              <w:rPr>
                <w:noProof/>
                <w:webHidden/>
              </w:rPr>
              <w:fldChar w:fldCharType="begin"/>
            </w:r>
            <w:r w:rsidR="003C0CFB">
              <w:rPr>
                <w:noProof/>
                <w:webHidden/>
              </w:rPr>
              <w:instrText xml:space="preserve"> PAGEREF _Toc42644401 \h </w:instrText>
            </w:r>
            <w:r w:rsidR="003C0CFB">
              <w:rPr>
                <w:noProof/>
                <w:webHidden/>
              </w:rPr>
            </w:r>
            <w:r w:rsidR="003C0CFB">
              <w:rPr>
                <w:noProof/>
                <w:webHidden/>
              </w:rPr>
              <w:fldChar w:fldCharType="separate"/>
            </w:r>
            <w:r w:rsidR="003C0CFB">
              <w:rPr>
                <w:noProof/>
                <w:webHidden/>
              </w:rPr>
              <w:t>66</w:t>
            </w:r>
            <w:r w:rsidR="003C0CFB">
              <w:rPr>
                <w:noProof/>
                <w:webHidden/>
              </w:rPr>
              <w:fldChar w:fldCharType="end"/>
            </w:r>
          </w:hyperlink>
        </w:p>
        <w:p w:rsidR="00746452" w:rsidRPr="00CB6159" w:rsidRDefault="00746452" w:rsidP="00CB6159">
          <w:pPr>
            <w:ind w:firstLine="851"/>
            <w:jc w:val="both"/>
            <w:rPr>
              <w:rFonts w:ascii="Arial" w:hAnsi="Arial" w:cs="Arial"/>
            </w:rPr>
          </w:pPr>
          <w:r w:rsidRPr="00CB6159">
            <w:rPr>
              <w:rFonts w:ascii="Arial" w:hAnsi="Arial" w:cs="Arial"/>
              <w:b/>
              <w:bCs/>
            </w:rPr>
            <w:fldChar w:fldCharType="end"/>
          </w:r>
        </w:p>
      </w:sdtContent>
    </w:sdt>
    <w:p w:rsidR="005D5CAC" w:rsidRDefault="005D5CAC" w:rsidP="003C0CFB">
      <w:pPr>
        <w:ind w:right="1417"/>
        <w:jc w:val="both"/>
        <w:rPr>
          <w:rFonts w:ascii="Arial" w:hAnsi="Arial" w:cs="Arial"/>
          <w:sz w:val="24"/>
          <w:szCs w:val="24"/>
        </w:rPr>
      </w:pPr>
    </w:p>
    <w:p w:rsidR="003C0CFB" w:rsidRDefault="003C0CFB" w:rsidP="003C0CFB">
      <w:pPr>
        <w:ind w:right="1417"/>
        <w:jc w:val="both"/>
        <w:rPr>
          <w:rFonts w:ascii="Arial" w:hAnsi="Arial" w:cs="Arial"/>
          <w:sz w:val="24"/>
          <w:szCs w:val="24"/>
        </w:rPr>
      </w:pPr>
    </w:p>
    <w:p w:rsidR="003C0CFB" w:rsidRPr="00CB6159" w:rsidRDefault="003C0CFB" w:rsidP="003C0CFB">
      <w:pPr>
        <w:ind w:right="1417"/>
        <w:jc w:val="both"/>
        <w:rPr>
          <w:rFonts w:ascii="Arial" w:hAnsi="Arial" w:cs="Arial"/>
          <w:sz w:val="24"/>
          <w:szCs w:val="24"/>
        </w:rPr>
        <w:sectPr w:rsidR="003C0CFB" w:rsidRPr="00CB6159" w:rsidSect="005D5CAC">
          <w:pgSz w:w="12240" w:h="15840"/>
          <w:pgMar w:top="1340" w:right="1467" w:bottom="920" w:left="0" w:header="0" w:footer="734" w:gutter="0"/>
          <w:cols w:space="720"/>
        </w:sectPr>
      </w:pPr>
    </w:p>
    <w:p w:rsidR="005D5CAC" w:rsidRPr="00CB6159" w:rsidRDefault="005D5CAC" w:rsidP="003C0CFB">
      <w:pPr>
        <w:pStyle w:val="Ttulo1"/>
        <w:spacing w:before="0"/>
        <w:ind w:left="0" w:right="49"/>
        <w:jc w:val="both"/>
        <w:rPr>
          <w:rFonts w:ascii="Arial" w:hAnsi="Arial" w:cs="Arial"/>
          <w:sz w:val="24"/>
          <w:szCs w:val="24"/>
        </w:rPr>
      </w:pPr>
      <w:bookmarkStart w:id="2" w:name="_Toc42644388"/>
      <w:r w:rsidRPr="00CB6159">
        <w:rPr>
          <w:rFonts w:ascii="Arial" w:hAnsi="Arial" w:cs="Arial"/>
          <w:sz w:val="24"/>
          <w:szCs w:val="24"/>
        </w:rPr>
        <w:lastRenderedPageBreak/>
        <w:t>INTRODUCCIÓN:</w:t>
      </w:r>
      <w:bookmarkEnd w:id="2"/>
    </w:p>
    <w:p w:rsidR="005D5CAC" w:rsidRPr="00CB6159" w:rsidRDefault="005D5CAC" w:rsidP="00CB6159">
      <w:pPr>
        <w:pStyle w:val="Textoindependiente"/>
        <w:spacing w:line="360" w:lineRule="auto"/>
        <w:ind w:right="49" w:firstLine="851"/>
        <w:jc w:val="both"/>
        <w:rPr>
          <w:rFonts w:ascii="Arial" w:hAnsi="Arial" w:cs="Arial"/>
        </w:rPr>
      </w:pPr>
      <w:r w:rsidRPr="00CB6159">
        <w:rPr>
          <w:rFonts w:ascii="Arial" w:hAnsi="Arial" w:cs="Arial"/>
        </w:rPr>
        <w:t>Los métodos anticonceptivos son medicamentos o maneras de prevenir el embarazo, también distintas enfermedades de transmisión sexual, en el siguiente trabajo se dará a conocer los distintos métodos anticonceptivos situación y grado de conocimiento de los mismos.</w:t>
      </w: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spacing w:line="360" w:lineRule="auto"/>
        <w:ind w:right="49" w:firstLine="851"/>
        <w:jc w:val="both"/>
        <w:rPr>
          <w:rFonts w:ascii="Arial" w:hAnsi="Arial" w:cs="Arial"/>
        </w:rPr>
      </w:pPr>
      <w:r w:rsidRPr="00CB6159">
        <w:rPr>
          <w:rFonts w:ascii="Arial" w:hAnsi="Arial" w:cs="Arial"/>
        </w:rPr>
        <w:t>La sexualidad es un modo de expresión que cada persona vive de manera particular y privada, que esté influenciada por factores como: culturales, éticos, sociales y personales. Influyen aspectos como el placer, la efectividad, las identidades de sexo y género, la orientación sexual, las emociones, los deseos y la reproducción. Los métodos anticonceptivos también nos permiten lo</w:t>
      </w:r>
      <w:r w:rsidRPr="00CB6159">
        <w:rPr>
          <w:rFonts w:ascii="Arial" w:hAnsi="Arial" w:cs="Arial"/>
          <w:spacing w:val="-1"/>
        </w:rPr>
        <w:t xml:space="preserve"> </w:t>
      </w:r>
      <w:r w:rsidRPr="00CB6159">
        <w:rPr>
          <w:rFonts w:ascii="Arial" w:hAnsi="Arial" w:cs="Arial"/>
        </w:rPr>
        <w:t>siguiente:</w:t>
      </w: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Prrafodelista"/>
        <w:numPr>
          <w:ilvl w:val="0"/>
          <w:numId w:val="6"/>
        </w:numPr>
        <w:tabs>
          <w:tab w:val="left" w:pos="2138"/>
          <w:tab w:val="left" w:pos="2139"/>
        </w:tabs>
        <w:ind w:left="0" w:right="49" w:firstLine="851"/>
        <w:jc w:val="both"/>
        <w:rPr>
          <w:rFonts w:ascii="Arial" w:hAnsi="Arial" w:cs="Arial"/>
          <w:sz w:val="24"/>
          <w:szCs w:val="24"/>
        </w:rPr>
      </w:pPr>
      <w:r w:rsidRPr="00CB6159">
        <w:rPr>
          <w:rFonts w:ascii="Arial" w:hAnsi="Arial" w:cs="Arial"/>
          <w:sz w:val="24"/>
          <w:szCs w:val="24"/>
        </w:rPr>
        <w:t>Vivir la sexualidad de una manera libre, plena y</w:t>
      </w:r>
      <w:r w:rsidRPr="00CB6159">
        <w:rPr>
          <w:rFonts w:ascii="Arial" w:hAnsi="Arial" w:cs="Arial"/>
          <w:spacing w:val="-7"/>
          <w:sz w:val="24"/>
          <w:szCs w:val="24"/>
        </w:rPr>
        <w:t xml:space="preserve"> </w:t>
      </w:r>
      <w:r w:rsidRPr="00CB6159">
        <w:rPr>
          <w:rFonts w:ascii="Arial" w:hAnsi="Arial" w:cs="Arial"/>
          <w:sz w:val="24"/>
          <w:szCs w:val="24"/>
        </w:rPr>
        <w:t>satisfactoria.</w:t>
      </w: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Prrafodelista"/>
        <w:numPr>
          <w:ilvl w:val="0"/>
          <w:numId w:val="6"/>
        </w:numPr>
        <w:tabs>
          <w:tab w:val="left" w:pos="2138"/>
          <w:tab w:val="left" w:pos="2139"/>
        </w:tabs>
        <w:ind w:left="0" w:right="49" w:firstLine="851"/>
        <w:jc w:val="both"/>
        <w:rPr>
          <w:rFonts w:ascii="Arial" w:hAnsi="Arial" w:cs="Arial"/>
          <w:sz w:val="24"/>
          <w:szCs w:val="24"/>
        </w:rPr>
      </w:pPr>
      <w:r w:rsidRPr="00CB6159">
        <w:rPr>
          <w:rFonts w:ascii="Arial" w:hAnsi="Arial" w:cs="Arial"/>
          <w:sz w:val="24"/>
          <w:szCs w:val="24"/>
        </w:rPr>
        <w:t>Tener relaciones sexuales sin temor a un</w:t>
      </w:r>
      <w:r w:rsidRPr="00CB6159">
        <w:rPr>
          <w:rFonts w:ascii="Arial" w:hAnsi="Arial" w:cs="Arial"/>
          <w:spacing w:val="-3"/>
          <w:sz w:val="24"/>
          <w:szCs w:val="24"/>
        </w:rPr>
        <w:t xml:space="preserve"> </w:t>
      </w:r>
      <w:r w:rsidRPr="00CB6159">
        <w:rPr>
          <w:rFonts w:ascii="Arial" w:hAnsi="Arial" w:cs="Arial"/>
          <w:sz w:val="24"/>
          <w:szCs w:val="24"/>
        </w:rPr>
        <w:t>embarazo.</w:t>
      </w: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Prrafodelista"/>
        <w:numPr>
          <w:ilvl w:val="0"/>
          <w:numId w:val="6"/>
        </w:numPr>
        <w:tabs>
          <w:tab w:val="left" w:pos="2138"/>
          <w:tab w:val="left" w:pos="2139"/>
        </w:tabs>
        <w:ind w:left="0" w:right="49" w:firstLine="851"/>
        <w:jc w:val="both"/>
        <w:rPr>
          <w:rFonts w:ascii="Arial" w:hAnsi="Arial" w:cs="Arial"/>
          <w:sz w:val="24"/>
          <w:szCs w:val="24"/>
        </w:rPr>
      </w:pPr>
      <w:r w:rsidRPr="00CB6159">
        <w:rPr>
          <w:rFonts w:ascii="Arial" w:hAnsi="Arial" w:cs="Arial"/>
          <w:sz w:val="24"/>
          <w:szCs w:val="24"/>
        </w:rPr>
        <w:t>Decidir y planear el número de hijos, cuando tenerlos, evitar embarazos no</w:t>
      </w:r>
      <w:r w:rsidRPr="00CB6159">
        <w:rPr>
          <w:rFonts w:ascii="Arial" w:hAnsi="Arial" w:cs="Arial"/>
          <w:spacing w:val="-6"/>
          <w:sz w:val="24"/>
          <w:szCs w:val="24"/>
        </w:rPr>
        <w:t xml:space="preserve"> </w:t>
      </w:r>
      <w:r w:rsidRPr="00CB6159">
        <w:rPr>
          <w:rFonts w:ascii="Arial" w:hAnsi="Arial" w:cs="Arial"/>
          <w:sz w:val="24"/>
          <w:szCs w:val="24"/>
        </w:rPr>
        <w:t>deseados.</w:t>
      </w: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spacing w:line="360" w:lineRule="auto"/>
        <w:ind w:right="49" w:firstLine="851"/>
        <w:jc w:val="both"/>
        <w:rPr>
          <w:rFonts w:ascii="Arial" w:hAnsi="Arial" w:cs="Arial"/>
        </w:rPr>
      </w:pPr>
      <w:r w:rsidRPr="00CB6159">
        <w:rPr>
          <w:rFonts w:ascii="Arial" w:hAnsi="Arial" w:cs="Arial"/>
        </w:rPr>
        <w:t xml:space="preserve">La decisión para elegir un método anticonceptivo tiene diversos factores </w:t>
      </w:r>
      <w:r w:rsidRPr="00CB6159">
        <w:rPr>
          <w:rFonts w:ascii="Arial" w:hAnsi="Arial" w:cs="Arial"/>
          <w:spacing w:val="-3"/>
        </w:rPr>
        <w:t xml:space="preserve">ya </w:t>
      </w:r>
      <w:r w:rsidRPr="00CB6159">
        <w:rPr>
          <w:rFonts w:ascii="Arial" w:hAnsi="Arial" w:cs="Arial"/>
        </w:rPr>
        <w:t>que no en todas las personas tiene la misma función para esto podemos determinar algunos factores como: la edad, situación personal, frecuencia de las relaciones sexuales, salud, estado económico, etc... Podemos decir que el método más efectivo siempre será el más aceptado por ambos miembros de la pareja como el más eficaz, el menos perjudicial de la salud y que proteja de enfermedades de transmisión</w:t>
      </w:r>
      <w:r w:rsidRPr="00CB6159">
        <w:rPr>
          <w:rFonts w:ascii="Arial" w:hAnsi="Arial" w:cs="Arial"/>
          <w:spacing w:val="-1"/>
        </w:rPr>
        <w:t xml:space="preserve"> </w:t>
      </w:r>
      <w:r w:rsidRPr="00CB6159">
        <w:rPr>
          <w:rFonts w:ascii="Arial" w:hAnsi="Arial" w:cs="Arial"/>
        </w:rPr>
        <w:t>sexual.</w:t>
      </w:r>
    </w:p>
    <w:p w:rsidR="005D5CAC" w:rsidRPr="00CB6159" w:rsidRDefault="005D5CAC" w:rsidP="00CB6159">
      <w:pPr>
        <w:spacing w:line="360" w:lineRule="auto"/>
        <w:ind w:right="49" w:firstLine="851"/>
        <w:jc w:val="both"/>
        <w:rPr>
          <w:rFonts w:ascii="Arial" w:hAnsi="Arial" w:cs="Arial"/>
          <w:sz w:val="24"/>
          <w:szCs w:val="24"/>
        </w:rPr>
        <w:sectPr w:rsidR="005D5CAC" w:rsidRPr="00CB6159" w:rsidSect="005D5CAC">
          <w:pgSz w:w="12240" w:h="15840"/>
          <w:pgMar w:top="1418" w:right="1418" w:bottom="1418" w:left="2268" w:header="0" w:footer="734" w:gutter="0"/>
          <w:cols w:space="720"/>
          <w:docGrid w:linePitch="299"/>
        </w:sectPr>
      </w:pPr>
    </w:p>
    <w:p w:rsidR="005D5CAC" w:rsidRPr="00CB6159" w:rsidRDefault="005D5CAC" w:rsidP="00CB6159">
      <w:pPr>
        <w:pStyle w:val="Textoindependiente"/>
        <w:spacing w:line="360" w:lineRule="auto"/>
        <w:ind w:right="49" w:firstLine="851"/>
        <w:jc w:val="both"/>
        <w:rPr>
          <w:rFonts w:ascii="Arial" w:hAnsi="Arial" w:cs="Arial"/>
        </w:rPr>
      </w:pPr>
      <w:r w:rsidRPr="00CB6159">
        <w:rPr>
          <w:rFonts w:ascii="Arial" w:hAnsi="Arial" w:cs="Arial"/>
        </w:rPr>
        <w:lastRenderedPageBreak/>
        <w:t>La efectividad de un método anticonceptivo suele depender de factores como la minuciosidad con la que se siga las instrucciones es decir se administrara en una dosis, horario y presentación elegida, esto también determina las ventajas y desventajas del uso por ejemplo: los métodos hormonales tiene ciertos efectos secundarios como trastornos en la menstruación, cáncer de ovario o de</w:t>
      </w:r>
      <w:r w:rsidRPr="00CB6159">
        <w:rPr>
          <w:rFonts w:ascii="Arial" w:hAnsi="Arial" w:cs="Arial"/>
          <w:spacing w:val="-3"/>
        </w:rPr>
        <w:t xml:space="preserve"> </w:t>
      </w:r>
      <w:r w:rsidRPr="00CB6159">
        <w:rPr>
          <w:rFonts w:ascii="Arial" w:hAnsi="Arial" w:cs="Arial"/>
        </w:rPr>
        <w:t>útero.</w:t>
      </w: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spacing w:line="360" w:lineRule="auto"/>
        <w:ind w:right="49" w:firstLine="851"/>
        <w:jc w:val="both"/>
        <w:rPr>
          <w:rFonts w:ascii="Arial" w:hAnsi="Arial" w:cs="Arial"/>
        </w:rPr>
      </w:pPr>
      <w:r w:rsidRPr="00CB6159">
        <w:rPr>
          <w:rFonts w:ascii="Arial" w:hAnsi="Arial" w:cs="Arial"/>
        </w:rPr>
        <w:t xml:space="preserve">El promover el uso de métodos anticonceptivos durante la adolescencia es controversial, </w:t>
      </w:r>
      <w:r w:rsidRPr="00CB6159">
        <w:rPr>
          <w:rFonts w:ascii="Arial" w:hAnsi="Arial" w:cs="Arial"/>
          <w:spacing w:val="-3"/>
        </w:rPr>
        <w:t xml:space="preserve">ya </w:t>
      </w:r>
      <w:r w:rsidRPr="00CB6159">
        <w:rPr>
          <w:rFonts w:ascii="Arial" w:hAnsi="Arial" w:cs="Arial"/>
        </w:rPr>
        <w:t>que  el comportamiento sexual de los adolescentes, al no tener una adecuada información y actuar basado en las opiniones, conceptos que pueden estar plagados de mitos lo cual forma criterios erróneos en la mayoría de las ocasiones, es por ellos que la información debe ser clara, precisa y la promoción debe ser</w:t>
      </w:r>
      <w:r w:rsidRPr="00CB6159">
        <w:rPr>
          <w:rFonts w:ascii="Arial" w:hAnsi="Arial" w:cs="Arial"/>
          <w:spacing w:val="-2"/>
        </w:rPr>
        <w:t xml:space="preserve"> </w:t>
      </w:r>
      <w:r w:rsidRPr="00CB6159">
        <w:rPr>
          <w:rFonts w:ascii="Arial" w:hAnsi="Arial" w:cs="Arial"/>
        </w:rPr>
        <w:t>fundamental.</w:t>
      </w:r>
    </w:p>
    <w:p w:rsidR="005D5CAC" w:rsidRPr="00CB6159" w:rsidRDefault="005D5CAC" w:rsidP="00CB6159">
      <w:pPr>
        <w:spacing w:line="360" w:lineRule="auto"/>
        <w:ind w:right="49" w:firstLine="851"/>
        <w:jc w:val="both"/>
        <w:rPr>
          <w:rFonts w:ascii="Arial" w:hAnsi="Arial" w:cs="Arial"/>
          <w:sz w:val="24"/>
          <w:szCs w:val="24"/>
        </w:rPr>
        <w:sectPr w:rsidR="005D5CAC" w:rsidRPr="00CB6159" w:rsidSect="005D5CAC">
          <w:pgSz w:w="12240" w:h="15840"/>
          <w:pgMar w:top="1418" w:right="1418" w:bottom="1418" w:left="2268" w:header="0" w:footer="734" w:gutter="0"/>
          <w:cols w:space="720"/>
          <w:docGrid w:linePitch="299"/>
        </w:sectPr>
      </w:pPr>
    </w:p>
    <w:p w:rsidR="005D5CAC" w:rsidRPr="00CB6159" w:rsidRDefault="005D5CAC" w:rsidP="00620DEC">
      <w:pPr>
        <w:pStyle w:val="Ttulo1"/>
        <w:spacing w:before="0" w:line="276" w:lineRule="auto"/>
        <w:ind w:left="0" w:right="49"/>
        <w:jc w:val="both"/>
        <w:rPr>
          <w:rFonts w:ascii="Arial" w:hAnsi="Arial" w:cs="Arial"/>
          <w:sz w:val="24"/>
          <w:szCs w:val="24"/>
        </w:rPr>
      </w:pPr>
      <w:bookmarkStart w:id="3" w:name="_Toc42644389"/>
      <w:r w:rsidRPr="00CB6159">
        <w:rPr>
          <w:rFonts w:ascii="Arial" w:hAnsi="Arial" w:cs="Arial"/>
          <w:sz w:val="24"/>
          <w:szCs w:val="24"/>
        </w:rPr>
        <w:lastRenderedPageBreak/>
        <w:t>“CONOCIMIENTO DE USO DE MÉTODOS ANTICONCEPTIVOS EN ADOLESCENTES DE LA LICENCIATURA EN ENFERMERÍA SEGUNDO CUATRIMESTRE DE LA UNIVERSIDAD DEL SURESTE”</w:t>
      </w:r>
      <w:bookmarkEnd w:id="3"/>
    </w:p>
    <w:p w:rsidR="005D5CAC" w:rsidRPr="00CB6159" w:rsidRDefault="005D5CAC" w:rsidP="00620DEC">
      <w:pPr>
        <w:pStyle w:val="Ttulo2"/>
        <w:ind w:left="0" w:right="49"/>
        <w:jc w:val="both"/>
        <w:rPr>
          <w:rFonts w:ascii="Arial" w:hAnsi="Arial" w:cs="Arial"/>
          <w:sz w:val="24"/>
          <w:szCs w:val="24"/>
        </w:rPr>
      </w:pPr>
      <w:bookmarkStart w:id="4" w:name="_Toc42644390"/>
      <w:r w:rsidRPr="00CB6159">
        <w:rPr>
          <w:rFonts w:ascii="Arial" w:hAnsi="Arial" w:cs="Arial"/>
          <w:sz w:val="24"/>
          <w:szCs w:val="24"/>
        </w:rPr>
        <w:t>PLANTEAMIENTO DEL PROBLEMA:</w:t>
      </w:r>
      <w:bookmarkEnd w:id="4"/>
    </w:p>
    <w:p w:rsidR="005D5CAC" w:rsidRPr="00CB6159" w:rsidRDefault="005D5CAC" w:rsidP="00CB6159">
      <w:pPr>
        <w:pStyle w:val="Textoindependiente"/>
        <w:spacing w:line="360" w:lineRule="auto"/>
        <w:ind w:right="49" w:firstLine="851"/>
        <w:jc w:val="both"/>
        <w:rPr>
          <w:rFonts w:ascii="Arial" w:hAnsi="Arial" w:cs="Arial"/>
        </w:rPr>
      </w:pPr>
      <w:r w:rsidRPr="00CB6159">
        <w:rPr>
          <w:rFonts w:ascii="Arial" w:hAnsi="Arial" w:cs="Arial"/>
          <w:spacing w:val="-3"/>
        </w:rPr>
        <w:t xml:space="preserve">La </w:t>
      </w:r>
      <w:r w:rsidRPr="00CB6159">
        <w:rPr>
          <w:rFonts w:ascii="Arial" w:hAnsi="Arial" w:cs="Arial"/>
        </w:rPr>
        <w:t>elección de métodos anticonceptivos para la planificación familiar está basada en la conducta sexual, esta misma se comienza desde la adolescencia</w:t>
      </w:r>
      <w:r w:rsidRPr="00CB6159">
        <w:rPr>
          <w:rFonts w:ascii="Arial" w:hAnsi="Arial" w:cs="Arial"/>
          <w:color w:val="FF0000"/>
        </w:rPr>
        <w:t xml:space="preserve">, </w:t>
      </w:r>
      <w:r w:rsidRPr="00CB6159">
        <w:rPr>
          <w:rFonts w:ascii="Arial" w:hAnsi="Arial" w:cs="Arial"/>
        </w:rPr>
        <w:t>según la organización mundial de la salud (OMS) define: La adolescencia como el periodo de crecimiento y desarrollo humano que se produce después de la niñez y antes de la edad adulta entre 10 y 19 años. En esta etapa los adolescentes experimentan cambios físicos , hormonales y sociales a nivel global una gran cantidad de adolescentes son sexualmente activos y el 60% no utiliza ninguna protección para evitar el embarazo, cada año dan a luz 16 millones de adolescentes en el mundo el 90% de estos embarazos ocurre en países en desarrollo, 38% sucede en América latina y el Caribe es importante mencionar que en México los adolescentes inician su vida sexual entre los 15 y 19 años, el 97 % de ellos conoce al menos un método</w:t>
      </w:r>
      <w:r w:rsidRPr="00CB6159">
        <w:rPr>
          <w:rFonts w:ascii="Arial" w:hAnsi="Arial" w:cs="Arial"/>
          <w:spacing w:val="-2"/>
        </w:rPr>
        <w:t xml:space="preserve"> </w:t>
      </w:r>
      <w:r w:rsidRPr="00CB6159">
        <w:rPr>
          <w:rFonts w:ascii="Arial" w:hAnsi="Arial" w:cs="Arial"/>
        </w:rPr>
        <w:t>anticonceptivo.</w:t>
      </w: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spacing w:line="360" w:lineRule="auto"/>
        <w:ind w:right="49" w:firstLine="851"/>
        <w:jc w:val="both"/>
        <w:rPr>
          <w:rFonts w:ascii="Arial" w:hAnsi="Arial" w:cs="Arial"/>
        </w:rPr>
      </w:pPr>
      <w:r w:rsidRPr="00CB6159">
        <w:rPr>
          <w:rFonts w:ascii="Arial" w:hAnsi="Arial" w:cs="Arial"/>
        </w:rPr>
        <w:t>Datos de la secretaria de salud muestran que la mayor demanda insatisfecha de métodos anticonceptivos corresponde a adolescentes de 15-19 años, si bien un método anticonceptivo se describe como el uso de cualquier método usado para prevenir el embarazo o una</w:t>
      </w:r>
      <w:r w:rsidRPr="00CB6159">
        <w:rPr>
          <w:rFonts w:ascii="Arial" w:hAnsi="Arial" w:cs="Arial"/>
          <w:spacing w:val="-15"/>
        </w:rPr>
        <w:t xml:space="preserve"> </w:t>
      </w:r>
      <w:r w:rsidRPr="00CB6159">
        <w:rPr>
          <w:rFonts w:ascii="Arial" w:hAnsi="Arial" w:cs="Arial"/>
        </w:rPr>
        <w:t>anticoncepción.</w:t>
      </w: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ind w:right="49" w:firstLine="851"/>
        <w:jc w:val="both"/>
        <w:rPr>
          <w:rFonts w:ascii="Arial" w:hAnsi="Arial" w:cs="Arial"/>
        </w:rPr>
      </w:pPr>
    </w:p>
    <w:p w:rsidR="005D5CAC" w:rsidRPr="00CB6159" w:rsidRDefault="005D5CAC" w:rsidP="00CB6159">
      <w:pPr>
        <w:pStyle w:val="Textoindependiente"/>
        <w:spacing w:line="360" w:lineRule="auto"/>
        <w:ind w:right="49" w:firstLine="851"/>
        <w:jc w:val="both"/>
        <w:rPr>
          <w:rFonts w:ascii="Arial" w:hAnsi="Arial" w:cs="Arial"/>
        </w:rPr>
      </w:pPr>
      <w:r w:rsidRPr="00CB6159">
        <w:rPr>
          <w:rFonts w:ascii="Arial" w:hAnsi="Arial" w:cs="Arial"/>
        </w:rPr>
        <w:t>México ocupa el primer lugar de embarazos en adolescentes de América Latina la razón es el inicio de la vida sexual sin utilizar métodos anticonceptivos, se menciona que en tanto el 11,2 % no</w:t>
      </w:r>
      <w:r w:rsidRPr="00CB6159">
        <w:rPr>
          <w:rFonts w:ascii="Arial" w:hAnsi="Arial" w:cs="Arial"/>
          <w:spacing w:val="34"/>
        </w:rPr>
        <w:t xml:space="preserve"> </w:t>
      </w:r>
      <w:r w:rsidRPr="00CB6159">
        <w:rPr>
          <w:rFonts w:ascii="Arial" w:hAnsi="Arial" w:cs="Arial"/>
        </w:rPr>
        <w:t>lo</w:t>
      </w:r>
      <w:r w:rsidRPr="00CB6159">
        <w:rPr>
          <w:rFonts w:ascii="Arial" w:hAnsi="Arial" w:cs="Arial"/>
          <w:spacing w:val="36"/>
        </w:rPr>
        <w:t xml:space="preserve"> </w:t>
      </w:r>
      <w:r w:rsidRPr="00CB6159">
        <w:rPr>
          <w:rFonts w:ascii="Arial" w:hAnsi="Arial" w:cs="Arial"/>
        </w:rPr>
        <w:t>hizo</w:t>
      </w:r>
      <w:r w:rsidRPr="00CB6159">
        <w:rPr>
          <w:rFonts w:ascii="Arial" w:hAnsi="Arial" w:cs="Arial"/>
          <w:spacing w:val="35"/>
        </w:rPr>
        <w:t xml:space="preserve"> </w:t>
      </w:r>
      <w:r w:rsidRPr="00CB6159">
        <w:rPr>
          <w:rFonts w:ascii="Arial" w:hAnsi="Arial" w:cs="Arial"/>
        </w:rPr>
        <w:t>porque</w:t>
      </w:r>
      <w:r w:rsidRPr="00CB6159">
        <w:rPr>
          <w:rFonts w:ascii="Arial" w:hAnsi="Arial" w:cs="Arial"/>
          <w:spacing w:val="34"/>
        </w:rPr>
        <w:t xml:space="preserve"> </w:t>
      </w:r>
      <w:r w:rsidRPr="00CB6159">
        <w:rPr>
          <w:rFonts w:ascii="Arial" w:hAnsi="Arial" w:cs="Arial"/>
        </w:rPr>
        <w:t>su</w:t>
      </w:r>
      <w:r w:rsidRPr="00CB6159">
        <w:rPr>
          <w:rFonts w:ascii="Arial" w:hAnsi="Arial" w:cs="Arial"/>
          <w:spacing w:val="38"/>
        </w:rPr>
        <w:t xml:space="preserve"> </w:t>
      </w:r>
      <w:r w:rsidRPr="00CB6159">
        <w:rPr>
          <w:rFonts w:ascii="Arial" w:hAnsi="Arial" w:cs="Arial"/>
        </w:rPr>
        <w:t>pareja</w:t>
      </w:r>
      <w:r w:rsidRPr="00CB6159">
        <w:rPr>
          <w:rFonts w:ascii="Arial" w:hAnsi="Arial" w:cs="Arial"/>
          <w:spacing w:val="35"/>
        </w:rPr>
        <w:t xml:space="preserve"> </w:t>
      </w:r>
      <w:r w:rsidRPr="00CB6159">
        <w:rPr>
          <w:rFonts w:ascii="Arial" w:hAnsi="Arial" w:cs="Arial"/>
        </w:rPr>
        <w:t>no</w:t>
      </w:r>
      <w:r w:rsidRPr="00CB6159">
        <w:rPr>
          <w:rFonts w:ascii="Arial" w:hAnsi="Arial" w:cs="Arial"/>
          <w:spacing w:val="37"/>
        </w:rPr>
        <w:t xml:space="preserve"> </w:t>
      </w:r>
      <w:r w:rsidRPr="00CB6159">
        <w:rPr>
          <w:rFonts w:ascii="Arial" w:hAnsi="Arial" w:cs="Arial"/>
        </w:rPr>
        <w:t>quiso,</w:t>
      </w:r>
      <w:r w:rsidRPr="00CB6159">
        <w:rPr>
          <w:rFonts w:ascii="Arial" w:hAnsi="Arial" w:cs="Arial"/>
          <w:spacing w:val="35"/>
        </w:rPr>
        <w:t xml:space="preserve"> </w:t>
      </w:r>
      <w:r w:rsidRPr="00CB6159">
        <w:rPr>
          <w:rFonts w:ascii="Arial" w:hAnsi="Arial" w:cs="Arial"/>
        </w:rPr>
        <w:t>9,3</w:t>
      </w:r>
      <w:r w:rsidRPr="00CB6159">
        <w:rPr>
          <w:rFonts w:ascii="Arial" w:hAnsi="Arial" w:cs="Arial"/>
          <w:spacing w:val="38"/>
        </w:rPr>
        <w:t xml:space="preserve"> </w:t>
      </w:r>
      <w:r w:rsidRPr="00CB6159">
        <w:rPr>
          <w:rFonts w:ascii="Arial" w:hAnsi="Arial" w:cs="Arial"/>
        </w:rPr>
        <w:t>%</w:t>
      </w:r>
      <w:r w:rsidRPr="00CB6159">
        <w:rPr>
          <w:rFonts w:ascii="Arial" w:hAnsi="Arial" w:cs="Arial"/>
          <w:spacing w:val="35"/>
        </w:rPr>
        <w:t xml:space="preserve"> </w:t>
      </w:r>
      <w:r w:rsidRPr="00CB6159">
        <w:rPr>
          <w:rFonts w:ascii="Arial" w:hAnsi="Arial" w:cs="Arial"/>
        </w:rPr>
        <w:t>porque</w:t>
      </w:r>
      <w:r w:rsidRPr="00CB6159">
        <w:rPr>
          <w:rFonts w:ascii="Arial" w:hAnsi="Arial" w:cs="Arial"/>
          <w:spacing w:val="34"/>
        </w:rPr>
        <w:t xml:space="preserve"> </w:t>
      </w:r>
      <w:r w:rsidRPr="00CB6159">
        <w:rPr>
          <w:rFonts w:ascii="Arial" w:hAnsi="Arial" w:cs="Arial"/>
        </w:rPr>
        <w:t>simplemente</w:t>
      </w:r>
      <w:r w:rsidRPr="00CB6159">
        <w:rPr>
          <w:rFonts w:ascii="Arial" w:hAnsi="Arial" w:cs="Arial"/>
          <w:spacing w:val="37"/>
        </w:rPr>
        <w:t xml:space="preserve"> </w:t>
      </w:r>
      <w:r w:rsidRPr="00CB6159">
        <w:rPr>
          <w:rFonts w:ascii="Arial" w:hAnsi="Arial" w:cs="Arial"/>
        </w:rPr>
        <w:t>decidió</w:t>
      </w:r>
      <w:r w:rsidRPr="00CB6159">
        <w:rPr>
          <w:rFonts w:ascii="Arial" w:hAnsi="Arial" w:cs="Arial"/>
          <w:spacing w:val="35"/>
        </w:rPr>
        <w:t xml:space="preserve"> </w:t>
      </w:r>
      <w:r w:rsidRPr="00CB6159">
        <w:rPr>
          <w:rFonts w:ascii="Arial" w:hAnsi="Arial" w:cs="Arial"/>
        </w:rPr>
        <w:t>no</w:t>
      </w:r>
      <w:r w:rsidRPr="00CB6159">
        <w:rPr>
          <w:rFonts w:ascii="Arial" w:hAnsi="Arial" w:cs="Arial"/>
          <w:spacing w:val="35"/>
        </w:rPr>
        <w:t xml:space="preserve"> </w:t>
      </w:r>
      <w:r w:rsidRPr="00CB6159">
        <w:rPr>
          <w:rFonts w:ascii="Arial" w:hAnsi="Arial" w:cs="Arial"/>
        </w:rPr>
        <w:t>usarlo,</w:t>
      </w:r>
      <w:r w:rsidRPr="00CB6159">
        <w:rPr>
          <w:rFonts w:ascii="Arial" w:hAnsi="Arial" w:cs="Arial"/>
          <w:spacing w:val="37"/>
        </w:rPr>
        <w:t xml:space="preserve"> </w:t>
      </w:r>
      <w:r w:rsidRPr="00CB6159">
        <w:rPr>
          <w:rFonts w:ascii="Arial" w:hAnsi="Arial" w:cs="Arial"/>
        </w:rPr>
        <w:t>9,3%</w:t>
      </w:r>
      <w:r w:rsidRPr="00CB6159">
        <w:rPr>
          <w:rFonts w:ascii="Arial" w:hAnsi="Arial" w:cs="Arial"/>
          <w:spacing w:val="35"/>
        </w:rPr>
        <w:t xml:space="preserve"> </w:t>
      </w:r>
      <w:r w:rsidRPr="00CB6159">
        <w:rPr>
          <w:rFonts w:ascii="Arial" w:hAnsi="Arial" w:cs="Arial"/>
        </w:rPr>
        <w:t xml:space="preserve">no conocía los métodos, el 7% por que deseaba embarazarse, 5,9 % por que les da vergüenza conseguirlo. (Redación Agencias México, 17)    Los adolescentes </w:t>
      </w:r>
      <w:r w:rsidRPr="00CB6159">
        <w:rPr>
          <w:rFonts w:ascii="Arial" w:hAnsi="Arial" w:cs="Arial"/>
        </w:rPr>
        <w:lastRenderedPageBreak/>
        <w:t>y adulto jóvenes corresponden a una franja poblacional con actividad sexual intensa, pero con dispar en conocimientos de métodos anticonceptivos, esta investigación se planteó para identificar y analizar el nivel de conocimientos y de utilización de los métodos anticonceptivos lo cual nos lleva a la siguiente interrogante:</w:t>
      </w:r>
    </w:p>
    <w:p w:rsidR="005D5CAC" w:rsidRPr="00CB6159" w:rsidRDefault="005D5CAC" w:rsidP="00CB6159">
      <w:pPr>
        <w:spacing w:line="360" w:lineRule="auto"/>
        <w:ind w:right="49" w:firstLine="851"/>
        <w:jc w:val="both"/>
        <w:rPr>
          <w:rFonts w:ascii="Arial" w:hAnsi="Arial" w:cs="Arial"/>
          <w:sz w:val="24"/>
          <w:szCs w:val="24"/>
        </w:rPr>
      </w:pPr>
    </w:p>
    <w:p w:rsidR="005D5CAC" w:rsidRPr="00CB6159" w:rsidRDefault="005D5CAC" w:rsidP="00CB6159">
      <w:pPr>
        <w:pStyle w:val="Textoindependiente"/>
        <w:spacing w:line="360" w:lineRule="auto"/>
        <w:ind w:right="49" w:firstLine="851"/>
        <w:jc w:val="both"/>
        <w:rPr>
          <w:rFonts w:ascii="Arial" w:hAnsi="Arial" w:cs="Arial"/>
        </w:rPr>
      </w:pPr>
    </w:p>
    <w:p w:rsidR="005D5CAC" w:rsidRPr="00CB6159" w:rsidRDefault="005D5CAC" w:rsidP="00CB6159">
      <w:pPr>
        <w:pStyle w:val="Textoindependiente"/>
        <w:spacing w:line="360" w:lineRule="auto"/>
        <w:ind w:right="49" w:firstLine="851"/>
        <w:jc w:val="both"/>
        <w:rPr>
          <w:rFonts w:ascii="Arial" w:hAnsi="Arial" w:cs="Arial"/>
        </w:rPr>
      </w:pPr>
      <w:r w:rsidRPr="00CB6159">
        <w:rPr>
          <w:rFonts w:ascii="Arial" w:hAnsi="Arial" w:cs="Arial"/>
        </w:rPr>
        <w:t>Teniendo en cuenta todos estos datos observados de diversas investigaciones podemos analizar que por una u otra causa siempre termina llevando al problema, que es el embarazo en los  jóvenes y el contagio de enfermedades de trasmisión</w:t>
      </w:r>
      <w:r w:rsidRPr="00CB6159">
        <w:rPr>
          <w:rFonts w:ascii="Arial" w:hAnsi="Arial" w:cs="Arial"/>
          <w:spacing w:val="-3"/>
        </w:rPr>
        <w:t xml:space="preserve"> </w:t>
      </w:r>
      <w:r w:rsidRPr="00CB6159">
        <w:rPr>
          <w:rFonts w:ascii="Arial" w:hAnsi="Arial" w:cs="Arial"/>
        </w:rPr>
        <w:t>sexual.</w:t>
      </w:r>
    </w:p>
    <w:p w:rsidR="005D5CAC" w:rsidRPr="00CB6159" w:rsidRDefault="005D5CAC" w:rsidP="00CB6159">
      <w:pPr>
        <w:pStyle w:val="Textoindependiente"/>
        <w:spacing w:line="360" w:lineRule="auto"/>
        <w:ind w:right="49" w:firstLine="851"/>
        <w:jc w:val="both"/>
        <w:rPr>
          <w:rFonts w:ascii="Arial" w:hAnsi="Arial" w:cs="Arial"/>
        </w:rPr>
      </w:pPr>
    </w:p>
    <w:p w:rsidR="005D5CAC" w:rsidRPr="00CB6159" w:rsidRDefault="005D5CAC" w:rsidP="00CB6159">
      <w:pPr>
        <w:pStyle w:val="Textoindependiente"/>
        <w:spacing w:line="360" w:lineRule="auto"/>
        <w:ind w:right="49" w:firstLine="851"/>
        <w:jc w:val="both"/>
        <w:rPr>
          <w:rFonts w:ascii="Arial" w:hAnsi="Arial" w:cs="Arial"/>
        </w:rPr>
      </w:pPr>
    </w:p>
    <w:p w:rsidR="005D5CAC" w:rsidRPr="00CB6159" w:rsidRDefault="005D5CAC" w:rsidP="00CB6159">
      <w:pPr>
        <w:pStyle w:val="Textoindependiente"/>
        <w:spacing w:line="360" w:lineRule="auto"/>
        <w:ind w:right="49" w:firstLine="851"/>
        <w:jc w:val="both"/>
        <w:rPr>
          <w:rFonts w:ascii="Arial" w:hAnsi="Arial" w:cs="Arial"/>
        </w:rPr>
      </w:pPr>
      <w:r w:rsidRPr="00CB6159">
        <w:rPr>
          <w:rFonts w:ascii="Arial" w:hAnsi="Arial" w:cs="Arial"/>
          <w:spacing w:val="-3"/>
        </w:rPr>
        <w:t xml:space="preserve">La </w:t>
      </w:r>
      <w:r w:rsidRPr="00CB6159">
        <w:rPr>
          <w:rFonts w:ascii="Arial" w:hAnsi="Arial" w:cs="Arial"/>
        </w:rPr>
        <w:t xml:space="preserve">realidad de nuestro entorno social sobre el embarazo en adolescentes es preocupante a  pesar de la existencia de programas y estrategias sanitarias en la salud sexual y reproductiva. El incremento de las tasas de fecundidad en los adolescentes incide en una mayor demanda en los servicios de salud, donde no siempre son de buena calidad </w:t>
      </w:r>
      <w:r w:rsidRPr="00CB6159">
        <w:rPr>
          <w:rFonts w:ascii="Arial" w:hAnsi="Arial" w:cs="Arial"/>
          <w:spacing w:val="-3"/>
        </w:rPr>
        <w:t xml:space="preserve">ya </w:t>
      </w:r>
      <w:r w:rsidRPr="00CB6159">
        <w:rPr>
          <w:rFonts w:ascii="Arial" w:hAnsi="Arial" w:cs="Arial"/>
        </w:rPr>
        <w:t>que a veces en las instituciones de salud los instrumentos, el material  no es el adecuado lo que genera un aumento de la morbilidad y mortalidad materna perinatal y riesgo de</w:t>
      </w:r>
      <w:r w:rsidRPr="00CB6159">
        <w:rPr>
          <w:rFonts w:ascii="Arial" w:hAnsi="Arial" w:cs="Arial"/>
          <w:spacing w:val="-10"/>
        </w:rPr>
        <w:t xml:space="preserve"> </w:t>
      </w:r>
      <w:r w:rsidRPr="00CB6159">
        <w:rPr>
          <w:rFonts w:ascii="Arial" w:hAnsi="Arial" w:cs="Arial"/>
        </w:rPr>
        <w:t>infecciones.</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rsidSect="005D5CAC">
          <w:pgSz w:w="12240" w:h="15840"/>
          <w:pgMar w:top="1418" w:right="1418" w:bottom="1418" w:left="2268" w:header="0" w:footer="734" w:gutter="0"/>
          <w:cols w:space="720"/>
          <w:docGrid w:linePitch="299"/>
        </w:sect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 falta de conocimiento de las prácticas anticonceptivas conlleva al riesgo de contraer infecciones de transmisión sexual así como en los jóvenes la mala planificación familiar, la realización de abortos clandestinos.</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620DEC">
      <w:pPr>
        <w:spacing w:line="360" w:lineRule="auto"/>
        <w:ind w:right="1417"/>
        <w:jc w:val="both"/>
        <w:rPr>
          <w:rFonts w:ascii="Arial" w:hAnsi="Arial" w:cs="Arial"/>
          <w:sz w:val="24"/>
          <w:szCs w:val="24"/>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Considerando todos estos datos </w:t>
      </w:r>
      <w:r w:rsidRPr="00CB6159">
        <w:rPr>
          <w:rFonts w:ascii="Arial" w:hAnsi="Arial" w:cs="Arial"/>
          <w:spacing w:val="-3"/>
        </w:rPr>
        <w:t xml:space="preserve">ya </w:t>
      </w:r>
      <w:r w:rsidRPr="00CB6159">
        <w:rPr>
          <w:rFonts w:ascii="Arial" w:hAnsi="Arial" w:cs="Arial"/>
        </w:rPr>
        <w:t xml:space="preserve">mencionados estamos seguros de la importancia de conocimiento, que como personas debemos de tener y más como profesionales del área de la salud o en este caso jóvenes con conocimientos de salud a un nivel medio superior. </w:t>
      </w:r>
      <w:r w:rsidRPr="00CB6159">
        <w:rPr>
          <w:rFonts w:ascii="Arial" w:hAnsi="Arial" w:cs="Arial"/>
          <w:spacing w:val="-3"/>
        </w:rPr>
        <w:t xml:space="preserve">Lo </w:t>
      </w:r>
      <w:r w:rsidRPr="00CB6159">
        <w:rPr>
          <w:rFonts w:ascii="Arial" w:hAnsi="Arial" w:cs="Arial"/>
        </w:rPr>
        <w:t xml:space="preserve">que hace más preocupante es que a pesar de eso se observa un alto nivel de desinformación causante de los problemas que </w:t>
      </w:r>
      <w:r w:rsidRPr="00CB6159">
        <w:rPr>
          <w:rFonts w:ascii="Arial" w:hAnsi="Arial" w:cs="Arial"/>
          <w:spacing w:val="-3"/>
        </w:rPr>
        <w:t xml:space="preserve">ya </w:t>
      </w:r>
      <w:r w:rsidRPr="00CB6159">
        <w:rPr>
          <w:rFonts w:ascii="Arial" w:hAnsi="Arial" w:cs="Arial"/>
        </w:rPr>
        <w:t>se han estado mencionando.  Necesitamos proveer una información más clara  y más fácil</w:t>
      </w:r>
      <w:r w:rsidRPr="00CB6159">
        <w:rPr>
          <w:rFonts w:ascii="Arial" w:hAnsi="Arial" w:cs="Arial"/>
          <w:spacing w:val="-4"/>
        </w:rPr>
        <w:t xml:space="preserve"> </w:t>
      </w:r>
      <w:r w:rsidRPr="00CB6159">
        <w:rPr>
          <w:rFonts w:ascii="Arial" w:hAnsi="Arial" w:cs="Arial"/>
        </w:rPr>
        <w:t>acceso.</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Por ello se determinó estudiar a estudiantes con el fin de legar a ver si esa es la causa más común es la desinformación o el desinterés sobre este tema.</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Gracias a esto y al interés logramos obtener las simientes interrogante de nuestra investigación, que es lo que realmente nos llamó la atención para hablar del tema y obtener información acerca del mismo.</w:t>
      </w:r>
    </w:p>
    <w:p w:rsidR="005D5CAC" w:rsidRPr="00CB6159" w:rsidRDefault="005D5CAC" w:rsidP="00CB6159">
      <w:pPr>
        <w:pStyle w:val="Textoindependiente"/>
        <w:spacing w:line="360" w:lineRule="auto"/>
        <w:ind w:left="2268" w:right="1417" w:firstLine="851"/>
        <w:jc w:val="both"/>
        <w:rPr>
          <w:rFonts w:ascii="Arial" w:hAnsi="Arial" w:cs="Arial"/>
        </w:rPr>
      </w:pPr>
    </w:p>
    <w:p w:rsidR="005D5CAC" w:rsidRPr="00CB6159" w:rsidRDefault="00620DEC" w:rsidP="00620DEC">
      <w:pPr>
        <w:pStyle w:val="Textoindependiente"/>
        <w:spacing w:line="360" w:lineRule="auto"/>
        <w:ind w:right="1417"/>
        <w:jc w:val="both"/>
        <w:rPr>
          <w:rFonts w:ascii="Arial" w:hAnsi="Arial" w:cs="Arial"/>
        </w:rPr>
      </w:pPr>
      <w:r>
        <w:rPr>
          <w:rFonts w:ascii="Arial" w:hAnsi="Arial" w:cs="Arial"/>
        </w:rPr>
        <w:t xml:space="preserve">                                 </w:t>
      </w:r>
      <w:r w:rsidR="005D5CAC" w:rsidRPr="00CB6159">
        <w:rPr>
          <w:rFonts w:ascii="Arial" w:hAnsi="Arial" w:cs="Arial"/>
        </w:rPr>
        <w:t>Factores Sociales</w:t>
      </w: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 Los factores sociales que influyen en el embarazo y la fecundidad de la adolescente pueden concebirse como una serie de círculos concéntricos o niveles de análisis, desde el más alejado, el nivel macro social, al más próximo, la conducta, o el nivel de los conocimientos, actitudes y percepciones individuales.</w:t>
      </w:r>
    </w:p>
    <w:p w:rsidR="005D5CAC" w:rsidRPr="00CB6159" w:rsidRDefault="005D5CAC" w:rsidP="00620DEC">
      <w:pPr>
        <w:pStyle w:val="Textoindependiente"/>
        <w:spacing w:line="360" w:lineRule="auto"/>
        <w:ind w:left="2268" w:right="1417"/>
        <w:jc w:val="both"/>
        <w:rPr>
          <w:rFonts w:ascii="Arial" w:hAnsi="Arial" w:cs="Arial"/>
        </w:rPr>
      </w:pPr>
      <w:r w:rsidRPr="00CB6159">
        <w:rPr>
          <w:rFonts w:ascii="Arial" w:hAnsi="Arial" w:cs="Arial"/>
        </w:rPr>
        <w:lastRenderedPageBreak/>
        <w:t xml:space="preserve">En el nivel macro social se pueden mencionar las pautas culturales, la estructura socioeconómica o estratificación social, la estratificación por género, por etnia, y las políticas públicas dirigidas a la salud reproductiva del adolescente. El contexto social abarca también factores importantes más “próximos” al individuo, entre otros, el lugar de residencia, la estructura familiar y los grupos de sociabilidad integrados por docentes y grupos de padres, así como la existencia de servicios de prevención y atención en salud, especialmente en materia de salud sexual y reproductiva, y la disponibilidad de recursos anticonceptivos. Las siguientes características de los sujetos determinan grados de “vulnerabilidad” a una fecundidad precoz: edad, situación socioeconómica, sobre todo nivel de educación, y su grupo étnico. En último lugar, las percepciones, actitudes y conocimientos relativos a los roles de género, al ejercicio de la sexualidad y a la prevención del embarazo influyen en la adopción de conductas reproductivas conducentes o no a una fecundidad temprana. </w:t>
      </w:r>
    </w:p>
    <w:p w:rsidR="005D5CAC" w:rsidRPr="00CB6159" w:rsidRDefault="005D5CAC" w:rsidP="00CB6159">
      <w:pPr>
        <w:pStyle w:val="Textoindependiente"/>
        <w:spacing w:line="360" w:lineRule="auto"/>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sym w:font="Symbol" w:char="F0B7"/>
      </w:r>
      <w:r w:rsidRPr="00CB6159">
        <w:rPr>
          <w:rFonts w:ascii="Arial" w:hAnsi="Arial" w:cs="Arial"/>
        </w:rPr>
        <w:t xml:space="preserve"> Factores Demográficos </w:t>
      </w:r>
    </w:p>
    <w:p w:rsidR="005D5CAC" w:rsidRPr="00CB6159" w:rsidRDefault="005D5CAC" w:rsidP="00CB6159">
      <w:pPr>
        <w:pStyle w:val="Textoindependiente"/>
        <w:spacing w:line="360" w:lineRule="auto"/>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Tiene como finalidad el estudio de la población humana y que se ocupa de su dimensión, estructura, evolución y caracteres generales considerados fundamentales desde un punto de vista cuantitativo</w:t>
      </w:r>
    </w:p>
    <w:p w:rsidR="005D5CAC" w:rsidRPr="00CB6159" w:rsidRDefault="005D5CAC" w:rsidP="00CB6159">
      <w:pPr>
        <w:spacing w:line="360" w:lineRule="auto"/>
        <w:ind w:left="2268" w:right="1417" w:firstLine="851"/>
        <w:jc w:val="both"/>
        <w:rPr>
          <w:rFonts w:ascii="Arial" w:hAnsi="Arial" w:cs="Arial"/>
          <w:sz w:val="24"/>
          <w:szCs w:val="24"/>
        </w:rPr>
      </w:pPr>
      <w:r w:rsidRPr="00CB6159">
        <w:rPr>
          <w:rFonts w:ascii="Arial" w:hAnsi="Arial" w:cs="Arial"/>
          <w:sz w:val="24"/>
          <w:szCs w:val="24"/>
        </w:rPr>
        <w:t>Así tenemos:</w:t>
      </w:r>
    </w:p>
    <w:p w:rsidR="005D5CAC" w:rsidRPr="00CB6159" w:rsidRDefault="005D5CAC" w:rsidP="00CB6159">
      <w:pPr>
        <w:spacing w:line="360" w:lineRule="auto"/>
        <w:ind w:left="2268" w:right="1417" w:firstLine="851"/>
        <w:jc w:val="both"/>
        <w:rPr>
          <w:rFonts w:ascii="Arial" w:hAnsi="Arial" w:cs="Arial"/>
          <w:sz w:val="24"/>
          <w:szCs w:val="24"/>
        </w:rPr>
      </w:pPr>
      <w:r w:rsidRPr="00CB6159">
        <w:rPr>
          <w:rFonts w:ascii="Arial" w:hAnsi="Arial" w:cs="Arial"/>
          <w:sz w:val="24"/>
          <w:szCs w:val="24"/>
        </w:rPr>
        <w:t xml:space="preserve"> Edad:</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r w:rsidRPr="00CB6159">
        <w:rPr>
          <w:rFonts w:ascii="Arial" w:hAnsi="Arial" w:cs="Arial"/>
          <w:sz w:val="24"/>
          <w:szCs w:val="24"/>
        </w:rPr>
        <w:t xml:space="preserve"> Se refiere al tiempo transcurrido desde el nacimiento, se divide en diferentes etapas, con un nivel de comportamiento diferente en cada época hacia las responsabilidades que se presenten. Sexo: Condición orgánica que distingue al varón de la mujer.</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r w:rsidRPr="00CB6159">
        <w:rPr>
          <w:rFonts w:ascii="Arial" w:hAnsi="Arial" w:cs="Arial"/>
          <w:sz w:val="24"/>
          <w:szCs w:val="24"/>
        </w:rPr>
        <w:t xml:space="preserve"> Grado de Instrucción:</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r w:rsidRPr="00CB6159">
        <w:rPr>
          <w:rFonts w:ascii="Arial" w:hAnsi="Arial" w:cs="Arial"/>
          <w:sz w:val="24"/>
          <w:szCs w:val="24"/>
        </w:rPr>
        <w:t xml:space="preserve"> Es el grado más elevado de estudios realizados o en curso, sin tener en cuenta si se han terminado o están provisional o definitivamente </w:t>
      </w:r>
      <w:r w:rsidRPr="00CB6159">
        <w:rPr>
          <w:rFonts w:ascii="Arial" w:hAnsi="Arial" w:cs="Arial"/>
          <w:sz w:val="24"/>
          <w:szCs w:val="24"/>
        </w:rPr>
        <w:lastRenderedPageBreak/>
        <w:t>incompletos.</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r w:rsidRPr="00CB6159">
        <w:rPr>
          <w:rFonts w:ascii="Arial" w:hAnsi="Arial" w:cs="Arial"/>
          <w:sz w:val="24"/>
          <w:szCs w:val="24"/>
        </w:rPr>
        <w:t xml:space="preserve"> Factores de riesgo del embarazo de la adolescente. Los factores de riesgo del embarazo de la adolescente, son multicausal. A continuación se presentan los factores que favorecen el embarazo precoz</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pStyle w:val="Ttulo1"/>
        <w:spacing w:before="0"/>
        <w:ind w:left="2268" w:right="1417" w:firstLine="851"/>
        <w:jc w:val="both"/>
        <w:rPr>
          <w:rFonts w:ascii="Arial" w:hAnsi="Arial" w:cs="Arial"/>
          <w:sz w:val="24"/>
          <w:szCs w:val="24"/>
        </w:rPr>
      </w:pPr>
      <w:r w:rsidRPr="00CB6159">
        <w:rPr>
          <w:rFonts w:ascii="Arial" w:hAnsi="Arial" w:cs="Arial"/>
          <w:sz w:val="24"/>
          <w:szCs w:val="24"/>
        </w:rPr>
        <w:tab/>
      </w:r>
      <w:bookmarkStart w:id="5" w:name="_Toc42644391"/>
      <w:r w:rsidRPr="00CB6159">
        <w:rPr>
          <w:rFonts w:ascii="Arial" w:hAnsi="Arial" w:cs="Arial"/>
          <w:sz w:val="24"/>
          <w:szCs w:val="24"/>
        </w:rPr>
        <w:t>PREGUNTAS DE INVESTIGACIÓN:</w:t>
      </w:r>
      <w:bookmarkEnd w:id="5"/>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Prrafodelista"/>
        <w:numPr>
          <w:ilvl w:val="0"/>
          <w:numId w:val="5"/>
        </w:numPr>
        <w:tabs>
          <w:tab w:val="left" w:pos="1825"/>
        </w:tabs>
        <w:spacing w:line="360" w:lineRule="auto"/>
        <w:ind w:left="2268" w:right="1417" w:firstLine="851"/>
        <w:jc w:val="both"/>
        <w:rPr>
          <w:rFonts w:ascii="Arial" w:hAnsi="Arial" w:cs="Arial"/>
          <w:sz w:val="24"/>
          <w:szCs w:val="24"/>
        </w:rPr>
      </w:pPr>
      <w:r w:rsidRPr="00CB6159">
        <w:rPr>
          <w:rFonts w:ascii="Arial" w:hAnsi="Arial" w:cs="Arial"/>
          <w:sz w:val="24"/>
          <w:szCs w:val="24"/>
        </w:rPr>
        <w:t>¿Cuál es el grado de conocimiento sobre los métodos anticonceptivos en alumnos de la licenciatura de enfermería de segundo cuatrimestre escolarizado de la Universidad del Sureste en Comitán de Domínguez</w:t>
      </w:r>
      <w:r w:rsidRPr="00CB6159">
        <w:rPr>
          <w:rFonts w:ascii="Arial" w:hAnsi="Arial" w:cs="Arial"/>
          <w:spacing w:val="-1"/>
          <w:sz w:val="24"/>
          <w:szCs w:val="24"/>
        </w:rPr>
        <w:t xml:space="preserve"> </w:t>
      </w:r>
      <w:r w:rsidRPr="00CB6159">
        <w:rPr>
          <w:rFonts w:ascii="Arial" w:hAnsi="Arial" w:cs="Arial"/>
          <w:sz w:val="24"/>
          <w:szCs w:val="24"/>
        </w:rPr>
        <w:t>Chiapas?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Prrafodelista"/>
        <w:numPr>
          <w:ilvl w:val="0"/>
          <w:numId w:val="5"/>
        </w:numPr>
        <w:tabs>
          <w:tab w:val="left" w:pos="1765"/>
        </w:tabs>
        <w:spacing w:line="360" w:lineRule="auto"/>
        <w:ind w:left="2268" w:right="1417" w:firstLine="851"/>
        <w:jc w:val="both"/>
        <w:rPr>
          <w:rFonts w:ascii="Arial" w:hAnsi="Arial" w:cs="Arial"/>
          <w:sz w:val="24"/>
          <w:szCs w:val="24"/>
        </w:rPr>
      </w:pPr>
      <w:r w:rsidRPr="00CB6159">
        <w:rPr>
          <w:rFonts w:ascii="Arial" w:hAnsi="Arial" w:cs="Arial"/>
          <w:sz w:val="24"/>
          <w:szCs w:val="24"/>
        </w:rPr>
        <w:t>¿Cómo influye la promoción del uso de métodos anticonceptivos en alumnos de la licenciatura de enfermería de segundo cuatrimestre escolarizado de la Universidad del Sureste en Comitán de Domínguez</w:t>
      </w:r>
      <w:r w:rsidRPr="00CB6159">
        <w:rPr>
          <w:rFonts w:ascii="Arial" w:hAnsi="Arial" w:cs="Arial"/>
          <w:spacing w:val="-1"/>
          <w:sz w:val="24"/>
          <w:szCs w:val="24"/>
        </w:rPr>
        <w:t xml:space="preserve"> </w:t>
      </w:r>
      <w:r w:rsidRPr="00CB6159">
        <w:rPr>
          <w:rFonts w:ascii="Arial" w:hAnsi="Arial" w:cs="Arial"/>
          <w:sz w:val="24"/>
          <w:szCs w:val="24"/>
        </w:rPr>
        <w:t>Chiapas?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Prrafodelista"/>
        <w:numPr>
          <w:ilvl w:val="0"/>
          <w:numId w:val="5"/>
        </w:numPr>
        <w:tabs>
          <w:tab w:val="left" w:pos="1765"/>
        </w:tabs>
        <w:spacing w:line="360" w:lineRule="auto"/>
        <w:ind w:left="2268" w:right="1417" w:firstLine="851"/>
        <w:jc w:val="both"/>
        <w:rPr>
          <w:rFonts w:ascii="Arial" w:hAnsi="Arial" w:cs="Arial"/>
          <w:sz w:val="24"/>
          <w:szCs w:val="24"/>
        </w:rPr>
        <w:sectPr w:rsidR="005D5CAC" w:rsidRPr="00CB6159">
          <w:pgSz w:w="12240" w:h="15840"/>
          <w:pgMar w:top="1500" w:right="0" w:bottom="920" w:left="0" w:header="0" w:footer="734" w:gutter="0"/>
          <w:cols w:space="720"/>
        </w:sectPr>
      </w:pPr>
      <w:r w:rsidRPr="00CB6159">
        <w:rPr>
          <w:rFonts w:ascii="Arial" w:hAnsi="Arial" w:cs="Arial"/>
          <w:sz w:val="24"/>
          <w:szCs w:val="24"/>
        </w:rPr>
        <w:t>¿Cuál es el método anticonceptivo, en elección y uso de alumnos de la licenciatura de enfermería de segundo cuatrimestre escolarizado de la Universidad del Sureste en Comitán de Domínguez</w:t>
      </w:r>
    </w:p>
    <w:p w:rsidR="003C0CFB" w:rsidRDefault="00173648" w:rsidP="003C0CFB">
      <w:pPr>
        <w:rPr>
          <w:rFonts w:ascii="Arial" w:hAnsi="Arial" w:cs="Arial"/>
          <w:sz w:val="24"/>
          <w:szCs w:val="24"/>
        </w:rPr>
      </w:pPr>
      <w:r w:rsidRPr="00CB6159">
        <w:rPr>
          <w:rFonts w:ascii="Arial" w:hAnsi="Arial" w:cs="Arial"/>
          <w:noProof/>
          <w:lang w:val="es-MX" w:eastAsia="es-MX"/>
        </w:rPr>
        <w:lastRenderedPageBreak/>
        <mc:AlternateContent>
          <mc:Choice Requires="wps">
            <w:drawing>
              <wp:anchor distT="0" distB="0" distL="114300" distR="114300" simplePos="0" relativeHeight="251650560" behindDoc="0" locked="0" layoutInCell="1" allowOverlap="1" wp14:anchorId="63381D9D" wp14:editId="7AD50332">
                <wp:simplePos x="0" y="0"/>
                <wp:positionH relativeFrom="column">
                  <wp:posOffset>969645</wp:posOffset>
                </wp:positionH>
                <wp:positionV relativeFrom="paragraph">
                  <wp:posOffset>-92710</wp:posOffset>
                </wp:positionV>
                <wp:extent cx="1447800" cy="4476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1447800" cy="447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559B5" w:rsidRPr="00746452" w:rsidRDefault="005559B5" w:rsidP="00746452">
                            <w:pPr>
                              <w:jc w:val="center"/>
                              <w:rPr>
                                <w:b/>
                                <w:lang w:val="es-MX"/>
                              </w:rPr>
                            </w:pPr>
                            <w:r w:rsidRPr="00746452">
                              <w:rPr>
                                <w:b/>
                                <w:lang w:val="es-MX"/>
                              </w:rPr>
                              <w:t>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3381D9D" id="Rectángulo 5" o:spid="_x0000_s1031" style="position:absolute;margin-left:76.35pt;margin-top:-7.3pt;width:114pt;height:35.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" fillcolor="white [3201]" strokecolor="white [3212]" strokeweight="1pt">
                <v:textbox>
                  <w:txbxContent>
                    <w:p w:rsidR="00D34415" w:rsidRPr="00746452" w:rsidRDefault="00D34415" w:rsidP="00746452">
                      <w:pPr>
                        <w:jc w:val="center"/>
                        <w:rPr>
                          <w:b/>
                          <w:lang w:val="es-MX"/>
                        </w:rPr>
                      </w:pPr>
                      <w:r w:rsidRPr="00746452">
                        <w:rPr>
                          <w:b/>
                          <w:lang w:val="es-MX"/>
                        </w:rPr>
                        <w:t>General</w:t>
                      </w:r>
                    </w:p>
                  </w:txbxContent>
                </v:textbox>
              </v:rect>
            </w:pict>
          </mc:Fallback>
        </mc:AlternateConten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3C0CFB">
      <w:pPr>
        <w:pStyle w:val="Textoindependiente"/>
        <w:ind w:left="2268" w:right="1417"/>
        <w:jc w:val="both"/>
        <w:rPr>
          <w:rFonts w:ascii="Arial" w:hAnsi="Arial" w:cs="Arial"/>
        </w:rPr>
      </w:pPr>
      <w:bookmarkStart w:id="6" w:name="_Toc42644392"/>
      <w:r w:rsidRPr="00CB6159">
        <w:rPr>
          <w:rFonts w:ascii="Arial" w:hAnsi="Arial" w:cs="Arial"/>
        </w:rPr>
        <w:lastRenderedPageBreak/>
        <w:t>OBJETIVOS:</w:t>
      </w:r>
      <w:bookmarkEnd w:id="6"/>
    </w:p>
    <w:p w:rsidR="005D5CAC" w:rsidRPr="00CB6159" w:rsidRDefault="005D5CAC" w:rsidP="00CB6159">
      <w:pPr>
        <w:ind w:left="2268" w:right="1417" w:firstLine="851"/>
        <w:jc w:val="both"/>
        <w:rPr>
          <w:rFonts w:ascii="Arial" w:hAnsi="Arial" w:cs="Arial"/>
          <w:sz w:val="24"/>
          <w:szCs w:val="24"/>
        </w:rPr>
        <w:sectPr w:rsidR="005D5CAC" w:rsidRPr="00CB6159">
          <w:pgSz w:w="12240" w:h="15840"/>
          <w:pgMar w:top="1340" w:right="0" w:bottom="920" w:left="0" w:header="0" w:footer="734" w:gutter="0"/>
          <w:cols w:num="2" w:space="720" w:equalWidth="0">
            <w:col w:w="2519" w:space="1213"/>
            <w:col w:w="8508"/>
          </w:cols>
        </w:sectPr>
      </w:pPr>
    </w:p>
    <w:p w:rsidR="005D5CAC" w:rsidRPr="00CB6159" w:rsidRDefault="005D5CAC" w:rsidP="00CB6159">
      <w:pPr>
        <w:pStyle w:val="Prrafodelista"/>
        <w:numPr>
          <w:ilvl w:val="1"/>
          <w:numId w:val="5"/>
        </w:numPr>
        <w:tabs>
          <w:tab w:val="left" w:pos="2139"/>
        </w:tabs>
        <w:spacing w:line="336" w:lineRule="auto"/>
        <w:ind w:left="2268" w:right="1417" w:firstLine="851"/>
        <w:jc w:val="both"/>
        <w:rPr>
          <w:rFonts w:ascii="Arial" w:hAnsi="Arial" w:cs="Arial"/>
          <w:sz w:val="24"/>
          <w:szCs w:val="24"/>
        </w:rPr>
      </w:pPr>
      <w:r w:rsidRPr="00CB6159">
        <w:rPr>
          <w:rFonts w:ascii="Arial" w:hAnsi="Arial" w:cs="Arial"/>
          <w:sz w:val="24"/>
          <w:szCs w:val="24"/>
        </w:rPr>
        <w:lastRenderedPageBreak/>
        <w:t>Determinar la relación existente entre el nivel de conocimiento y uso de métodos anticonceptivos en los adolescentes de la universidad del</w:t>
      </w:r>
      <w:r w:rsidRPr="00CB6159">
        <w:rPr>
          <w:rFonts w:ascii="Arial" w:hAnsi="Arial" w:cs="Arial"/>
          <w:spacing w:val="-5"/>
          <w:sz w:val="24"/>
          <w:szCs w:val="24"/>
        </w:rPr>
        <w:t xml:space="preserve"> </w:t>
      </w:r>
      <w:r w:rsidRPr="00CB6159">
        <w:rPr>
          <w:rFonts w:ascii="Arial" w:hAnsi="Arial" w:cs="Arial"/>
          <w:sz w:val="24"/>
          <w:szCs w:val="24"/>
        </w:rPr>
        <w:t>sureste.</w:t>
      </w:r>
    </w:p>
    <w:p w:rsidR="005D5CAC" w:rsidRPr="00CB6159" w:rsidRDefault="005D5CAC" w:rsidP="00CB6159">
      <w:pPr>
        <w:pStyle w:val="Prrafodelista"/>
        <w:numPr>
          <w:ilvl w:val="1"/>
          <w:numId w:val="5"/>
        </w:numPr>
        <w:tabs>
          <w:tab w:val="left" w:pos="2139"/>
        </w:tabs>
        <w:spacing w:line="336" w:lineRule="auto"/>
        <w:ind w:left="2268" w:right="1417" w:firstLine="851"/>
        <w:jc w:val="both"/>
        <w:rPr>
          <w:rFonts w:ascii="Arial" w:hAnsi="Arial" w:cs="Arial"/>
          <w:sz w:val="24"/>
          <w:szCs w:val="24"/>
        </w:rPr>
      </w:pPr>
      <w:r w:rsidRPr="00CB6159">
        <w:rPr>
          <w:rFonts w:ascii="Arial" w:hAnsi="Arial" w:cs="Arial"/>
          <w:sz w:val="24"/>
          <w:szCs w:val="24"/>
        </w:rPr>
        <w:t>Evaluar los factores que disminuyen el grado de conocimientos sobre métodos anticonceptivos en los adolescentes de la universidad del</w:t>
      </w:r>
      <w:r w:rsidRPr="00CB6159">
        <w:rPr>
          <w:rFonts w:ascii="Arial" w:hAnsi="Arial" w:cs="Arial"/>
          <w:spacing w:val="-5"/>
          <w:sz w:val="24"/>
          <w:szCs w:val="24"/>
        </w:rPr>
        <w:t xml:space="preserve"> </w:t>
      </w:r>
      <w:r w:rsidRPr="00CB6159">
        <w:rPr>
          <w:rFonts w:ascii="Arial" w:hAnsi="Arial" w:cs="Arial"/>
          <w:sz w:val="24"/>
          <w:szCs w:val="24"/>
        </w:rPr>
        <w:t>sureste.</w:t>
      </w:r>
    </w:p>
    <w:p w:rsidR="005D5CAC" w:rsidRPr="00CB6159" w:rsidRDefault="005D5CAC" w:rsidP="00CB6159">
      <w:pPr>
        <w:pStyle w:val="Prrafodelista"/>
        <w:numPr>
          <w:ilvl w:val="1"/>
          <w:numId w:val="5"/>
        </w:numPr>
        <w:tabs>
          <w:tab w:val="left" w:pos="2139"/>
        </w:tabs>
        <w:ind w:left="2268" w:right="1417" w:firstLine="851"/>
        <w:jc w:val="both"/>
        <w:rPr>
          <w:rFonts w:ascii="Arial" w:hAnsi="Arial" w:cs="Arial"/>
          <w:sz w:val="24"/>
          <w:szCs w:val="24"/>
        </w:rPr>
      </w:pPr>
      <w:r w:rsidRPr="00CB6159">
        <w:rPr>
          <w:rFonts w:ascii="Arial" w:hAnsi="Arial" w:cs="Arial"/>
          <w:sz w:val="24"/>
          <w:szCs w:val="24"/>
        </w:rPr>
        <w:t>Demostrar la importancia sobre conocer el uso de métodos</w:t>
      </w:r>
      <w:r w:rsidRPr="00CB6159">
        <w:rPr>
          <w:rFonts w:ascii="Arial" w:hAnsi="Arial" w:cs="Arial"/>
          <w:spacing w:val="-3"/>
          <w:sz w:val="24"/>
          <w:szCs w:val="24"/>
        </w:rPr>
        <w:t xml:space="preserve"> </w:t>
      </w:r>
      <w:r w:rsidRPr="00CB6159">
        <w:rPr>
          <w:rFonts w:ascii="Arial" w:hAnsi="Arial" w:cs="Arial"/>
          <w:sz w:val="24"/>
          <w:szCs w:val="24"/>
        </w:rPr>
        <w:t>anticonceptivos.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tulo2"/>
        <w:ind w:left="2268" w:right="1417" w:firstLine="851"/>
        <w:jc w:val="both"/>
        <w:rPr>
          <w:rFonts w:ascii="Arial" w:hAnsi="Arial" w:cs="Arial"/>
          <w:sz w:val="24"/>
          <w:szCs w:val="24"/>
        </w:rPr>
      </w:pPr>
      <w:bookmarkStart w:id="7" w:name="_Toc42644393"/>
      <w:r w:rsidRPr="00CB6159">
        <w:rPr>
          <w:rFonts w:ascii="Arial" w:hAnsi="Arial" w:cs="Arial"/>
          <w:sz w:val="24"/>
          <w:szCs w:val="24"/>
        </w:rPr>
        <w:t>Específico:</w:t>
      </w:r>
      <w:bookmarkEnd w:id="7"/>
    </w:p>
    <w:p w:rsidR="005D5CAC" w:rsidRPr="00CB6159" w:rsidRDefault="005D5CAC" w:rsidP="00CB6159">
      <w:pPr>
        <w:pStyle w:val="Prrafodelista"/>
        <w:numPr>
          <w:ilvl w:val="1"/>
          <w:numId w:val="5"/>
        </w:numPr>
        <w:tabs>
          <w:tab w:val="left" w:pos="2206"/>
        </w:tabs>
        <w:spacing w:line="333" w:lineRule="auto"/>
        <w:ind w:left="2268" w:right="1417" w:firstLine="851"/>
        <w:jc w:val="both"/>
        <w:rPr>
          <w:rFonts w:ascii="Arial" w:hAnsi="Arial" w:cs="Arial"/>
          <w:sz w:val="24"/>
          <w:szCs w:val="24"/>
        </w:rPr>
      </w:pPr>
      <w:r w:rsidRPr="00CB6159">
        <w:rPr>
          <w:rFonts w:ascii="Arial" w:hAnsi="Arial" w:cs="Arial"/>
          <w:sz w:val="24"/>
          <w:szCs w:val="24"/>
        </w:rPr>
        <w:t>Identificar el nivel de conocimiento acerca de métodos anticonceptivos según: definición, identificación y comprensión de la forma de uso en los adolescentes de la</w:t>
      </w:r>
      <w:r w:rsidRPr="00CB6159">
        <w:rPr>
          <w:rFonts w:ascii="Arial" w:hAnsi="Arial" w:cs="Arial"/>
          <w:spacing w:val="-9"/>
          <w:sz w:val="24"/>
          <w:szCs w:val="24"/>
        </w:rPr>
        <w:t xml:space="preserve"> </w:t>
      </w:r>
      <w:r w:rsidRPr="00CB6159">
        <w:rPr>
          <w:rFonts w:ascii="Arial" w:hAnsi="Arial" w:cs="Arial"/>
          <w:sz w:val="24"/>
          <w:szCs w:val="24"/>
        </w:rPr>
        <w:t>universidad.</w:t>
      </w:r>
    </w:p>
    <w:p w:rsidR="005D5CAC" w:rsidRPr="00CB6159" w:rsidRDefault="005D5CAC" w:rsidP="00CB6159">
      <w:pPr>
        <w:pStyle w:val="Prrafodelista"/>
        <w:tabs>
          <w:tab w:val="left" w:pos="2265"/>
          <w:tab w:val="left" w:pos="2266"/>
        </w:tabs>
        <w:spacing w:line="333" w:lineRule="auto"/>
        <w:ind w:left="2268" w:right="1417" w:firstLine="851"/>
        <w:jc w:val="both"/>
        <w:rPr>
          <w:rFonts w:ascii="Arial" w:hAnsi="Arial" w:cs="Arial"/>
          <w:sz w:val="24"/>
          <w:szCs w:val="24"/>
        </w:rPr>
      </w:pPr>
      <w:r w:rsidRPr="00CB6159">
        <w:rPr>
          <w:rFonts w:ascii="Arial" w:hAnsi="Arial" w:cs="Arial"/>
          <w:sz w:val="24"/>
          <w:szCs w:val="24"/>
        </w:rPr>
        <w:t>Verificar el grado de conocimiento de los métodos anticonceptivos según: capacidad de decisión, elección, constancia de uso y evaluación de</w:t>
      </w:r>
      <w:r w:rsidRPr="00CB6159">
        <w:rPr>
          <w:rFonts w:ascii="Arial" w:hAnsi="Arial" w:cs="Arial"/>
          <w:spacing w:val="-3"/>
          <w:sz w:val="24"/>
          <w:szCs w:val="24"/>
        </w:rPr>
        <w:t xml:space="preserve"> </w:t>
      </w:r>
      <w:r w:rsidRPr="00CB6159">
        <w:rPr>
          <w:rFonts w:ascii="Arial" w:hAnsi="Arial" w:cs="Arial"/>
          <w:sz w:val="24"/>
          <w:szCs w:val="24"/>
        </w:rPr>
        <w:t>usos.</w:t>
      </w:r>
    </w:p>
    <w:p w:rsidR="005D5CAC" w:rsidRPr="00CB6159" w:rsidRDefault="005D5CAC" w:rsidP="00CB6159">
      <w:pPr>
        <w:pStyle w:val="Prrafodelista"/>
        <w:numPr>
          <w:ilvl w:val="1"/>
          <w:numId w:val="5"/>
        </w:numPr>
        <w:tabs>
          <w:tab w:val="left" w:pos="2268"/>
          <w:tab w:val="left" w:pos="2269"/>
        </w:tabs>
        <w:spacing w:line="333" w:lineRule="auto"/>
        <w:ind w:left="2268" w:right="1417" w:firstLine="851"/>
        <w:jc w:val="both"/>
        <w:rPr>
          <w:rFonts w:ascii="Arial" w:hAnsi="Arial" w:cs="Arial"/>
          <w:sz w:val="24"/>
          <w:szCs w:val="24"/>
        </w:rPr>
      </w:pPr>
      <w:r w:rsidRPr="00CB6159">
        <w:rPr>
          <w:rFonts w:ascii="Arial" w:hAnsi="Arial" w:cs="Arial"/>
          <w:sz w:val="24"/>
          <w:szCs w:val="24"/>
        </w:rPr>
        <w:tab/>
        <w:t>Indagar los factores que influyen sobre el uso de métodos anticonceptivos en los adolescentes de la</w:t>
      </w:r>
      <w:r w:rsidRPr="00CB6159">
        <w:rPr>
          <w:rFonts w:ascii="Arial" w:hAnsi="Arial" w:cs="Arial"/>
          <w:spacing w:val="-2"/>
          <w:sz w:val="24"/>
          <w:szCs w:val="24"/>
        </w:rPr>
        <w:t xml:space="preserve"> </w:t>
      </w:r>
      <w:r w:rsidRPr="00CB6159">
        <w:rPr>
          <w:rFonts w:ascii="Arial" w:hAnsi="Arial" w:cs="Arial"/>
          <w:sz w:val="24"/>
          <w:szCs w:val="24"/>
        </w:rPr>
        <w:t>universidad.</w:t>
      </w:r>
    </w:p>
    <w:p w:rsidR="005D5CAC" w:rsidRPr="00CB6159" w:rsidRDefault="005D5CAC" w:rsidP="00CB6159">
      <w:pPr>
        <w:pStyle w:val="Prrafodelista"/>
        <w:numPr>
          <w:ilvl w:val="1"/>
          <w:numId w:val="5"/>
        </w:numPr>
        <w:tabs>
          <w:tab w:val="left" w:pos="2206"/>
        </w:tabs>
        <w:ind w:left="2268" w:right="1417" w:firstLine="851"/>
        <w:jc w:val="both"/>
        <w:rPr>
          <w:rFonts w:ascii="Arial" w:hAnsi="Arial" w:cs="Arial"/>
          <w:sz w:val="24"/>
          <w:szCs w:val="24"/>
        </w:rPr>
      </w:pPr>
      <w:r w:rsidRPr="00CB6159">
        <w:rPr>
          <w:rFonts w:ascii="Arial" w:hAnsi="Arial" w:cs="Arial"/>
          <w:sz w:val="24"/>
          <w:szCs w:val="24"/>
        </w:rPr>
        <w:t>Promover el uso de métodos anticonceptivos en alumnos con vida sexual</w:t>
      </w:r>
      <w:r w:rsidRPr="00CB6159">
        <w:rPr>
          <w:rFonts w:ascii="Arial" w:hAnsi="Arial" w:cs="Arial"/>
          <w:spacing w:val="-4"/>
          <w:sz w:val="24"/>
          <w:szCs w:val="24"/>
        </w:rPr>
        <w:t xml:space="preserve"> </w:t>
      </w:r>
      <w:r w:rsidRPr="00CB6159">
        <w:rPr>
          <w:rFonts w:ascii="Arial" w:hAnsi="Arial" w:cs="Arial"/>
          <w:sz w:val="24"/>
          <w:szCs w:val="24"/>
        </w:rPr>
        <w:t>activa.</w:t>
      </w:r>
    </w:p>
    <w:p w:rsidR="005D5CAC" w:rsidRPr="00CB6159" w:rsidRDefault="005D5CAC" w:rsidP="00CB6159">
      <w:pPr>
        <w:pStyle w:val="Prrafodelista"/>
        <w:tabs>
          <w:tab w:val="left" w:pos="2206"/>
          <w:tab w:val="left" w:pos="3184"/>
          <w:tab w:val="left" w:pos="3563"/>
          <w:tab w:val="left" w:pos="4105"/>
          <w:tab w:val="left" w:pos="4844"/>
          <w:tab w:val="left" w:pos="5358"/>
          <w:tab w:val="left" w:pos="7363"/>
          <w:tab w:val="left" w:pos="7675"/>
          <w:tab w:val="left" w:pos="9080"/>
          <w:tab w:val="left" w:pos="9517"/>
          <w:tab w:val="left" w:pos="10004"/>
        </w:tabs>
        <w:spacing w:line="336" w:lineRule="auto"/>
        <w:ind w:left="2268" w:right="1417" w:firstLine="851"/>
        <w:jc w:val="both"/>
        <w:rPr>
          <w:rFonts w:ascii="Arial" w:hAnsi="Arial" w:cs="Arial"/>
          <w:sz w:val="24"/>
          <w:szCs w:val="24"/>
        </w:rPr>
      </w:pPr>
      <w:r w:rsidRPr="00CB6159">
        <w:rPr>
          <w:rFonts w:ascii="Arial" w:hAnsi="Arial" w:cs="Arial"/>
          <w:sz w:val="24"/>
          <w:szCs w:val="24"/>
        </w:rPr>
        <w:t>Enseñar</w:t>
      </w:r>
      <w:r w:rsidRPr="00CB6159">
        <w:rPr>
          <w:rFonts w:ascii="Arial" w:hAnsi="Arial" w:cs="Arial"/>
          <w:sz w:val="24"/>
          <w:szCs w:val="24"/>
        </w:rPr>
        <w:tab/>
        <w:t>el</w:t>
      </w:r>
      <w:r w:rsidRPr="00CB6159">
        <w:rPr>
          <w:rFonts w:ascii="Arial" w:hAnsi="Arial" w:cs="Arial"/>
          <w:sz w:val="24"/>
          <w:szCs w:val="24"/>
        </w:rPr>
        <w:tab/>
        <w:t>uso</w:t>
      </w:r>
      <w:r w:rsidRPr="00CB6159">
        <w:rPr>
          <w:rFonts w:ascii="Arial" w:hAnsi="Arial" w:cs="Arial"/>
          <w:sz w:val="24"/>
          <w:szCs w:val="24"/>
        </w:rPr>
        <w:tab/>
        <w:t>como</w:t>
      </w:r>
      <w:r w:rsidRPr="00CB6159">
        <w:rPr>
          <w:rFonts w:ascii="Arial" w:hAnsi="Arial" w:cs="Arial"/>
          <w:sz w:val="24"/>
          <w:szCs w:val="24"/>
        </w:rPr>
        <w:tab/>
        <w:t>sus</w:t>
      </w:r>
      <w:r w:rsidRPr="00CB6159">
        <w:rPr>
          <w:rFonts w:ascii="Arial" w:hAnsi="Arial" w:cs="Arial"/>
          <w:sz w:val="24"/>
          <w:szCs w:val="24"/>
        </w:rPr>
        <w:tab/>
        <w:t>contraindicaciones</w:t>
      </w:r>
      <w:r w:rsidRPr="00CB6159">
        <w:rPr>
          <w:rFonts w:ascii="Arial" w:hAnsi="Arial" w:cs="Arial"/>
          <w:sz w:val="24"/>
          <w:szCs w:val="24"/>
        </w:rPr>
        <w:tab/>
        <w:t>e</w:t>
      </w:r>
      <w:r w:rsidRPr="00CB6159">
        <w:rPr>
          <w:rFonts w:ascii="Arial" w:hAnsi="Arial" w:cs="Arial"/>
          <w:sz w:val="24"/>
          <w:szCs w:val="24"/>
        </w:rPr>
        <w:tab/>
        <w:t>indicaciones</w:t>
      </w:r>
      <w:r w:rsidRPr="00CB6159">
        <w:rPr>
          <w:rFonts w:ascii="Arial" w:hAnsi="Arial" w:cs="Arial"/>
          <w:sz w:val="24"/>
          <w:szCs w:val="24"/>
        </w:rPr>
        <w:tab/>
        <w:t>de</w:t>
      </w:r>
      <w:r w:rsidRPr="00CB6159">
        <w:rPr>
          <w:rFonts w:ascii="Arial" w:hAnsi="Arial" w:cs="Arial"/>
          <w:sz w:val="24"/>
          <w:szCs w:val="24"/>
        </w:rPr>
        <w:tab/>
        <w:t xml:space="preserve">los </w:t>
      </w:r>
      <w:r w:rsidRPr="00CB6159">
        <w:rPr>
          <w:rFonts w:ascii="Arial" w:hAnsi="Arial" w:cs="Arial"/>
          <w:spacing w:val="-3"/>
          <w:sz w:val="24"/>
          <w:szCs w:val="24"/>
        </w:rPr>
        <w:t xml:space="preserve">métodos </w:t>
      </w:r>
      <w:r w:rsidRPr="00CB6159">
        <w:rPr>
          <w:rFonts w:ascii="Arial" w:hAnsi="Arial" w:cs="Arial"/>
          <w:sz w:val="24"/>
          <w:szCs w:val="24"/>
        </w:rPr>
        <w:t>anticonceptivos.</w:t>
      </w:r>
    </w:p>
    <w:p w:rsidR="005D5CAC" w:rsidRPr="00CB6159" w:rsidRDefault="005D5CAC" w:rsidP="00CB6159">
      <w:pPr>
        <w:pStyle w:val="Prrafodelista"/>
        <w:tabs>
          <w:tab w:val="left" w:pos="2206"/>
        </w:tabs>
        <w:spacing w:line="336" w:lineRule="auto"/>
        <w:ind w:left="2268" w:right="1417" w:firstLine="851"/>
        <w:jc w:val="both"/>
        <w:rPr>
          <w:rFonts w:ascii="Arial" w:hAnsi="Arial" w:cs="Arial"/>
          <w:sz w:val="24"/>
          <w:szCs w:val="24"/>
        </w:rPr>
      </w:pPr>
      <w:r w:rsidRPr="00CB6159">
        <w:rPr>
          <w:rFonts w:ascii="Arial" w:hAnsi="Arial" w:cs="Arial"/>
          <w:sz w:val="24"/>
          <w:szCs w:val="24"/>
        </w:rPr>
        <w:t>Modificar y promover una práctica adecuada de metodología anticonceptiva elevando su conocimiento.</w:t>
      </w:r>
    </w:p>
    <w:p w:rsidR="005D5CAC" w:rsidRPr="00CB6159" w:rsidRDefault="005D5CAC" w:rsidP="00CB6159">
      <w:pPr>
        <w:pStyle w:val="Prrafodelista"/>
        <w:numPr>
          <w:ilvl w:val="1"/>
          <w:numId w:val="5"/>
        </w:numPr>
        <w:tabs>
          <w:tab w:val="left" w:pos="2206"/>
        </w:tabs>
        <w:spacing w:line="336" w:lineRule="auto"/>
        <w:ind w:left="2268" w:right="1417" w:firstLine="851"/>
        <w:jc w:val="both"/>
        <w:rPr>
          <w:rFonts w:ascii="Arial" w:hAnsi="Arial" w:cs="Arial"/>
          <w:sz w:val="24"/>
          <w:szCs w:val="24"/>
        </w:rPr>
      </w:pPr>
      <w:r w:rsidRPr="00CB6159">
        <w:rPr>
          <w:rFonts w:ascii="Arial" w:hAnsi="Arial" w:cs="Arial"/>
          <w:sz w:val="24"/>
          <w:szCs w:val="24"/>
        </w:rPr>
        <w:t>Describir las actividades que modulan el comportamiento positivo o negativo en los adolescentes según las prácticas</w:t>
      </w:r>
      <w:r w:rsidRPr="00CB6159">
        <w:rPr>
          <w:rFonts w:ascii="Arial" w:hAnsi="Arial" w:cs="Arial"/>
          <w:spacing w:val="-1"/>
          <w:sz w:val="24"/>
          <w:szCs w:val="24"/>
        </w:rPr>
        <w:t xml:space="preserve"> </w:t>
      </w:r>
      <w:r w:rsidRPr="00CB6159">
        <w:rPr>
          <w:rFonts w:ascii="Arial" w:hAnsi="Arial" w:cs="Arial"/>
          <w:sz w:val="24"/>
          <w:szCs w:val="24"/>
        </w:rPr>
        <w:t>sexuales.</w:t>
      </w:r>
    </w:p>
    <w:p w:rsidR="005D5CAC" w:rsidRPr="00CB6159" w:rsidRDefault="005D5CAC" w:rsidP="00CB6159">
      <w:pPr>
        <w:pStyle w:val="Prrafodelista"/>
        <w:tabs>
          <w:tab w:val="left" w:pos="2265"/>
          <w:tab w:val="left" w:pos="2266"/>
        </w:tabs>
        <w:spacing w:line="336" w:lineRule="auto"/>
        <w:ind w:left="2268" w:right="1417" w:firstLine="851"/>
        <w:jc w:val="both"/>
        <w:rPr>
          <w:rFonts w:ascii="Arial" w:hAnsi="Arial" w:cs="Arial"/>
          <w:sz w:val="24"/>
          <w:szCs w:val="24"/>
        </w:rPr>
      </w:pPr>
      <w:r w:rsidRPr="00CB6159">
        <w:rPr>
          <w:rFonts w:ascii="Arial" w:hAnsi="Arial" w:cs="Arial"/>
          <w:sz w:val="24"/>
          <w:szCs w:val="24"/>
        </w:rPr>
        <w:t>Demostrar la eficacia del programa de información, comunicación y educación sobre métodos anticonceptivos según la conducta de los</w:t>
      </w:r>
      <w:r w:rsidRPr="00CB6159">
        <w:rPr>
          <w:rFonts w:ascii="Arial" w:hAnsi="Arial" w:cs="Arial"/>
          <w:spacing w:val="2"/>
          <w:sz w:val="24"/>
          <w:szCs w:val="24"/>
        </w:rPr>
        <w:t xml:space="preserve"> </w:t>
      </w:r>
      <w:r w:rsidRPr="00CB6159">
        <w:rPr>
          <w:rFonts w:ascii="Arial" w:hAnsi="Arial" w:cs="Arial"/>
          <w:sz w:val="24"/>
          <w:szCs w:val="24"/>
        </w:rPr>
        <w:t>adolescentes.</w:t>
      </w:r>
    </w:p>
    <w:p w:rsidR="005D5CAC" w:rsidRPr="00CB6159" w:rsidRDefault="005D5CAC" w:rsidP="00CB6159">
      <w:pPr>
        <w:pStyle w:val="Prrafodelista"/>
        <w:numPr>
          <w:ilvl w:val="1"/>
          <w:numId w:val="5"/>
        </w:numPr>
        <w:tabs>
          <w:tab w:val="left" w:pos="2205"/>
          <w:tab w:val="left" w:pos="2206"/>
        </w:tabs>
        <w:spacing w:line="348" w:lineRule="auto"/>
        <w:ind w:left="2268" w:right="1417" w:firstLine="851"/>
        <w:jc w:val="both"/>
        <w:rPr>
          <w:rFonts w:ascii="Arial" w:hAnsi="Arial" w:cs="Arial"/>
          <w:sz w:val="24"/>
          <w:szCs w:val="24"/>
        </w:rPr>
      </w:pPr>
      <w:r w:rsidRPr="00CB6159">
        <w:rPr>
          <w:rFonts w:ascii="Arial" w:hAnsi="Arial" w:cs="Arial"/>
          <w:sz w:val="24"/>
          <w:szCs w:val="24"/>
        </w:rPr>
        <w:t>Determinar conocimiento, actitud y práctica de los adolescentes frente a la metodología anticonceptiva.</w:t>
      </w:r>
    </w:p>
    <w:p w:rsidR="005D5CAC" w:rsidRPr="00CB6159" w:rsidRDefault="005D5CAC" w:rsidP="00CB6159">
      <w:pPr>
        <w:spacing w:line="348" w:lineRule="auto"/>
        <w:ind w:left="2268" w:right="1417" w:firstLine="851"/>
        <w:jc w:val="both"/>
        <w:rPr>
          <w:rFonts w:ascii="Arial" w:hAnsi="Arial" w:cs="Arial"/>
          <w:sz w:val="24"/>
          <w:szCs w:val="24"/>
        </w:rPr>
        <w:sectPr w:rsidR="005D5CAC" w:rsidRPr="00CB6159">
          <w:type w:val="continuous"/>
          <w:pgSz w:w="12240" w:h="15840"/>
          <w:pgMar w:top="1420" w:right="0" w:bottom="920" w:left="0" w:header="720" w:footer="720" w:gutter="0"/>
          <w:cols w:space="720"/>
        </w:sectPr>
      </w:pPr>
    </w:p>
    <w:p w:rsidR="005D5CAC" w:rsidRPr="00CB6159" w:rsidRDefault="005D5CAC" w:rsidP="00CB6159">
      <w:pPr>
        <w:pStyle w:val="Ttulo1"/>
        <w:spacing w:before="0"/>
        <w:ind w:left="2268" w:right="1417" w:firstLine="851"/>
        <w:jc w:val="both"/>
        <w:rPr>
          <w:rFonts w:ascii="Arial" w:hAnsi="Arial" w:cs="Arial"/>
          <w:sz w:val="24"/>
          <w:szCs w:val="24"/>
        </w:rPr>
      </w:pPr>
      <w:bookmarkStart w:id="8" w:name="_Toc42644394"/>
      <w:r w:rsidRPr="00CB6159">
        <w:rPr>
          <w:rFonts w:ascii="Arial" w:hAnsi="Arial" w:cs="Arial"/>
          <w:sz w:val="24"/>
          <w:szCs w:val="24"/>
        </w:rPr>
        <w:lastRenderedPageBreak/>
        <w:t>JUSTIFICACIÓN:</w:t>
      </w:r>
      <w:bookmarkEnd w:id="8"/>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spacing w:val="-3"/>
        </w:rPr>
        <w:t xml:space="preserve">La </w:t>
      </w:r>
      <w:r w:rsidRPr="00CB6159">
        <w:rPr>
          <w:rFonts w:ascii="Arial" w:hAnsi="Arial" w:cs="Arial"/>
        </w:rPr>
        <w:t>investigación está debidamente orientada a la justificación siendo esta de relevancia social, en la salud sexual de los adolescentes como la de cualquier otro ser humano considerándolo</w:t>
      </w:r>
      <w:r w:rsidRPr="00CB6159">
        <w:rPr>
          <w:rFonts w:ascii="Arial" w:hAnsi="Arial" w:cs="Arial"/>
          <w:spacing w:val="-14"/>
        </w:rPr>
        <w:t xml:space="preserve"> </w:t>
      </w:r>
      <w:r w:rsidRPr="00CB6159">
        <w:rPr>
          <w:rFonts w:ascii="Arial" w:hAnsi="Arial" w:cs="Arial"/>
        </w:rPr>
        <w:t>como un elemento básico para el avance social, moral y económico de un</w:t>
      </w:r>
      <w:r w:rsidRPr="00CB6159">
        <w:rPr>
          <w:rFonts w:ascii="Arial" w:hAnsi="Arial" w:cs="Arial"/>
          <w:spacing w:val="-3"/>
        </w:rPr>
        <w:t xml:space="preserve"> </w:t>
      </w:r>
      <w:r w:rsidRPr="00CB6159">
        <w:rPr>
          <w:rFonts w:ascii="Arial" w:hAnsi="Arial" w:cs="Arial"/>
        </w:rPr>
        <w:t>país.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spacing w:val="-3"/>
        </w:rPr>
        <w:t xml:space="preserve">La </w:t>
      </w:r>
      <w:r w:rsidRPr="00CB6159">
        <w:rPr>
          <w:rFonts w:ascii="Arial" w:hAnsi="Arial" w:cs="Arial"/>
        </w:rPr>
        <w:t>salud sexual es parte importante de la salud integral refiriendo al comportamiento sexual de los adolescentes en estos últimos años, al evaluar el conocimiento de los  métodos anticonceptivos se pueden mejorar o perfeccionar el impacto que tiene el uso de estos en la prevención de embarazos no deseados y las infecciones de transmisión sexual establecer el índice de conocimiento que tienen los adolescentes en métodos anticonceptivos permitirá determinar su uso, es aceptable y la información asimilada formando parte de un fenómeno mundial que ha conllevado a grandes consecuencias en la salud sexual</w:t>
      </w:r>
      <w:r w:rsidRPr="00CB6159">
        <w:rPr>
          <w:rFonts w:ascii="Arial" w:hAnsi="Arial" w:cs="Arial"/>
          <w:spacing w:val="-1"/>
        </w:rPr>
        <w:t xml:space="preserve"> </w:t>
      </w:r>
      <w:r w:rsidRPr="00CB6159">
        <w:rPr>
          <w:rFonts w:ascii="Arial" w:hAnsi="Arial" w:cs="Arial"/>
        </w:rPr>
        <w:t>reproductiva.</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Por tal motivo se realiza un estudio que nos alcanza para interpretar y afrontar adecuadamente este fenómeno de relevancia sexual que nos permitirá prevenir problemas futuros, diversos estudios han permitido observar que los adolescentes poseen conocimientos incompletos o herrados con respecto a temas de métodos anticonceptivos lo que evidencia una necesidad de brindar servicios en la orientación de uso adecuado así como de consejería.</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 justificación teórica, radica en que diversos estudios han permitido observar que la falta de información adecuada, en este grupo humano delimita a la carencia de conocimientos certeros, vuelve vulnerables a todo tipo de riesgos al momento de ejercer su sexualidad</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620DEC">
      <w:pPr>
        <w:pStyle w:val="Textoindependiente"/>
        <w:spacing w:line="360" w:lineRule="auto"/>
        <w:ind w:left="2268" w:right="1417"/>
        <w:jc w:val="both"/>
        <w:rPr>
          <w:rFonts w:ascii="Arial" w:hAnsi="Arial" w:cs="Arial"/>
        </w:rPr>
      </w:pPr>
      <w:r w:rsidRPr="00CB6159">
        <w:rPr>
          <w:rFonts w:ascii="Arial" w:hAnsi="Arial" w:cs="Arial"/>
        </w:rPr>
        <w:lastRenderedPageBreak/>
        <w:t>. En este sentido, la presente investigación, nos permitirá indagar sobre conocimientos, así como el uso de los anticonceptivos, permitirá obtener información certera acerca de los errores más frecuentes que los adolescentes tienen.</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Nuestra justificación se sustenta en que se han creado instrumentos de variación y confiables para medir el nivel de conocimiento y uso de métodos anticonceptivos </w:t>
      </w:r>
      <w:r w:rsidRPr="00CB6159">
        <w:rPr>
          <w:rFonts w:ascii="Arial" w:hAnsi="Arial" w:cs="Arial"/>
          <w:spacing w:val="-3"/>
        </w:rPr>
        <w:t xml:space="preserve">ya </w:t>
      </w:r>
      <w:r w:rsidRPr="00CB6159">
        <w:rPr>
          <w:rFonts w:ascii="Arial" w:hAnsi="Arial" w:cs="Arial"/>
        </w:rPr>
        <w:t>que estos instrumentos han ido mejorando al paso del tiempo gracias a que más jóvenes se han puesto a informarse, sobre el tema debido a su edad y curiosidad resulta ser tema de relevante lo que genera cada día sea más interesante estos temas y por lo consiguiente hace que se necesite más información verídica y confiable sobre el tema, aunque la información que se les brinda a los jóvenes no solo debe de constar de instrumentos de</w:t>
      </w:r>
      <w:r w:rsidRPr="00CB6159">
        <w:rPr>
          <w:rFonts w:ascii="Arial" w:hAnsi="Arial" w:cs="Arial"/>
          <w:spacing w:val="-4"/>
        </w:rPr>
        <w:t xml:space="preserve"> </w:t>
      </w:r>
      <w:r w:rsidRPr="00CB6159">
        <w:rPr>
          <w:rFonts w:ascii="Arial" w:hAnsi="Arial" w:cs="Arial"/>
        </w:rPr>
        <w:t>aprendizaje.</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Si no también es bueno administrarles una buen educación en el área escolar </w:t>
      </w:r>
      <w:r w:rsidRPr="00CB6159">
        <w:rPr>
          <w:rFonts w:ascii="Arial" w:hAnsi="Arial" w:cs="Arial"/>
          <w:spacing w:val="-3"/>
        </w:rPr>
        <w:t xml:space="preserve">ya </w:t>
      </w:r>
      <w:r w:rsidRPr="00CB6159">
        <w:rPr>
          <w:rFonts w:ascii="Arial" w:hAnsi="Arial" w:cs="Arial"/>
        </w:rPr>
        <w:t>que diversos expertos de planificación familiar explican que derivan la carencia de educación en el currículo escolar y la falta de formación orientada a la salud y bienestar sexual orientada a los jóvenes, son factores relevantes para que no hagan uso responsable de la diversa y abundante gama de métodos anticonceptivo, de igual manera una de las limitaciones principales es la falta de información, como los niveles de ausencia en el uso de los métodos anticonceptivos en la etapa universitaria.</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620DEC">
      <w:pPr>
        <w:pStyle w:val="Textoindependiente"/>
        <w:spacing w:line="360" w:lineRule="auto"/>
        <w:ind w:left="2268" w:right="1417" w:firstLine="851"/>
        <w:jc w:val="both"/>
        <w:rPr>
          <w:rFonts w:ascii="Arial" w:hAnsi="Arial" w:cs="Arial"/>
        </w:rPr>
        <w:sectPr w:rsidR="005D5CAC" w:rsidRPr="00CB6159">
          <w:pgSz w:w="12240" w:h="15840"/>
          <w:pgMar w:top="1340" w:right="0" w:bottom="920" w:left="0" w:header="0" w:footer="734" w:gutter="0"/>
          <w:cols w:space="720"/>
        </w:sectPr>
      </w:pPr>
      <w:r w:rsidRPr="00CB6159">
        <w:rPr>
          <w:rFonts w:ascii="Arial" w:hAnsi="Arial" w:cs="Arial"/>
        </w:rPr>
        <w:t>El avance ha sido importante, aunque ciertamente insuficiente, por lo que es necesario fortalecer todos y cada uno de los componentes para lograr la salud y derechos reproductivos de igual manera a la prevención de enfermedades de trasmisión sexual con calidad para</w:t>
      </w:r>
      <w:r w:rsidR="00620DEC">
        <w:rPr>
          <w:rFonts w:ascii="Arial" w:hAnsi="Arial" w:cs="Arial"/>
        </w:rPr>
        <w:t xml:space="preserve"> todos los estudiantes activos.</w:t>
      </w:r>
    </w:p>
    <w:p w:rsidR="005D5CAC" w:rsidRPr="00CB6159" w:rsidRDefault="005D5CAC" w:rsidP="00620DEC">
      <w:pPr>
        <w:pStyle w:val="Textoindependiente"/>
        <w:spacing w:line="360" w:lineRule="auto"/>
        <w:ind w:left="2268" w:right="1417"/>
        <w:jc w:val="both"/>
        <w:rPr>
          <w:rFonts w:ascii="Arial" w:hAnsi="Arial" w:cs="Arial"/>
        </w:rPr>
      </w:pPr>
      <w:r w:rsidRPr="00CB6159">
        <w:rPr>
          <w:rFonts w:ascii="Arial" w:hAnsi="Arial" w:cs="Arial"/>
        </w:rPr>
        <w:lastRenderedPageBreak/>
        <w:t>Teniendo en cuenta todos estos datos ya puestos sobre la investigación, el equipo ha podido observar una carencia de información acerca de los métodos anticonceptivos esto fue lo que nos generó el interés, la necesaria para darle un enfoque el tema y poderlo realizarlo como un tema de investigación.</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Dentro de la institución se ha observado que la educación sexual está en un nivel bajo y en decadencia en algunos alumnos. Otros simplemente no es lo que esperamos que con este proyecto, trabajo de investigación ayude a tener una mejor idea, un mejor cuidado en cuestión de métodos anticonceptivos, </w:t>
      </w:r>
      <w:r w:rsidRPr="00CB6159">
        <w:rPr>
          <w:rFonts w:ascii="Arial" w:hAnsi="Arial" w:cs="Arial"/>
          <w:spacing w:val="-3"/>
        </w:rPr>
        <w:t xml:space="preserve">ya </w:t>
      </w:r>
      <w:r w:rsidRPr="00CB6159">
        <w:rPr>
          <w:rFonts w:ascii="Arial" w:hAnsi="Arial" w:cs="Arial"/>
        </w:rPr>
        <w:t>que si esta problemática es de importancia y se merece ser  estudiada, evitando que en un futuro nos genere problemas de salud y de planificación familiar, por ello tenemos la curiosidad de indagar las causas principales que hace que cada día, más alumnos desconozcan del tema y caigan en un error al no</w:t>
      </w:r>
      <w:r w:rsidRPr="00CB6159">
        <w:rPr>
          <w:rFonts w:ascii="Arial" w:hAnsi="Arial" w:cs="Arial"/>
          <w:spacing w:val="-1"/>
        </w:rPr>
        <w:t xml:space="preserve"> </w:t>
      </w:r>
      <w:r w:rsidRPr="00CB6159">
        <w:rPr>
          <w:rFonts w:ascii="Arial" w:hAnsi="Arial" w:cs="Arial"/>
        </w:rPr>
        <w:t>prevenir.</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r w:rsidRPr="00CB6159">
        <w:rPr>
          <w:rFonts w:ascii="Arial" w:hAnsi="Arial" w:cs="Arial"/>
          <w:sz w:val="24"/>
          <w:szCs w:val="24"/>
        </w:rPr>
        <w:t>En nuestro país se vienen implementando diferentes medidas de educación y acceso a servicios de salud sexual y reproductiva, cuya responsabilidad principal recae sobre los Ministerios de Salud y Educación. El objetivo es brindar orientación sexual y reproductiva de una manera clara, libre de prejuicios, enseñando al adolescente acerca de las características fisiológicas de su cuerpo, el desarrollo saludable de su sexualidad, los riesgos de las relaciones sexuales a temprana edad, las consecuencias del embarazo adolescente, el riesgo de las enfermedades de transmisión.</w:t>
      </w:r>
    </w:p>
    <w:p w:rsidR="00620DEC" w:rsidRDefault="00620DEC" w:rsidP="00CB6159">
      <w:pPr>
        <w:spacing w:line="360" w:lineRule="auto"/>
        <w:ind w:left="2268" w:right="1417" w:firstLine="851"/>
        <w:jc w:val="both"/>
        <w:rPr>
          <w:rFonts w:ascii="Arial" w:hAnsi="Arial" w:cs="Arial"/>
          <w:sz w:val="24"/>
          <w:szCs w:val="24"/>
        </w:rPr>
      </w:pPr>
    </w:p>
    <w:p w:rsidR="00620DEC" w:rsidRDefault="00620DEC" w:rsidP="00CB6159">
      <w:pPr>
        <w:spacing w:line="360" w:lineRule="auto"/>
        <w:ind w:left="2268" w:right="1417" w:firstLine="851"/>
        <w:jc w:val="both"/>
        <w:rPr>
          <w:rFonts w:ascii="Arial" w:hAnsi="Arial" w:cs="Arial"/>
          <w:sz w:val="24"/>
          <w:szCs w:val="24"/>
        </w:rPr>
      </w:pPr>
    </w:p>
    <w:p w:rsidR="005D5CAC" w:rsidRPr="00CB6159" w:rsidRDefault="005D5CAC" w:rsidP="00620DEC">
      <w:pPr>
        <w:spacing w:line="360" w:lineRule="auto"/>
        <w:ind w:left="2268" w:right="1417"/>
        <w:jc w:val="both"/>
        <w:rPr>
          <w:rFonts w:ascii="Arial" w:hAnsi="Arial" w:cs="Arial"/>
          <w:sz w:val="24"/>
          <w:szCs w:val="24"/>
        </w:rPr>
        <w:sectPr w:rsidR="005D5CAC" w:rsidRPr="00CB6159">
          <w:pgSz w:w="12240" w:h="15840"/>
          <w:pgMar w:top="1500" w:right="0" w:bottom="920" w:left="0" w:header="0" w:footer="734" w:gutter="0"/>
          <w:cols w:space="720"/>
        </w:sectPr>
      </w:pPr>
      <w:r w:rsidRPr="00CB6159">
        <w:rPr>
          <w:rFonts w:ascii="Arial" w:hAnsi="Arial" w:cs="Arial"/>
          <w:sz w:val="24"/>
          <w:szCs w:val="24"/>
        </w:rPr>
        <w:t>teniendo en cuenta todas las estadísticas sobre las prácticas sexuales inseguras y el creciente aumento del embarazo en adolescentes en el ámbito nacional y locales que surgió la necesidad de realizar esta investigación para explicar la relación que pudiera existir entre el conocimiento recibido y asimilado por los adolescentes y la utilización de métodos anticonceptivos previa elección voluntaria y consciente de los mismos</w:t>
      </w:r>
      <w:r w:rsidR="00620DEC">
        <w:rPr>
          <w:rFonts w:ascii="Arial" w:hAnsi="Arial" w:cs="Arial"/>
          <w:sz w:val="24"/>
          <w:szCs w:val="24"/>
        </w:rPr>
        <w:t>.</w:t>
      </w:r>
    </w:p>
    <w:p w:rsidR="005D5CAC" w:rsidRPr="00CB6159" w:rsidRDefault="005D5CAC" w:rsidP="00CB6159">
      <w:pPr>
        <w:pStyle w:val="Ttulo1"/>
        <w:spacing w:before="0"/>
        <w:ind w:left="2268" w:right="1417" w:firstLine="851"/>
        <w:jc w:val="both"/>
        <w:rPr>
          <w:rFonts w:ascii="Arial" w:hAnsi="Arial" w:cs="Arial"/>
          <w:sz w:val="24"/>
          <w:szCs w:val="24"/>
        </w:rPr>
      </w:pPr>
      <w:bookmarkStart w:id="9" w:name="_Toc42644395"/>
      <w:r w:rsidRPr="00CB6159">
        <w:rPr>
          <w:rFonts w:ascii="Arial" w:hAnsi="Arial" w:cs="Arial"/>
          <w:sz w:val="24"/>
          <w:szCs w:val="24"/>
        </w:rPr>
        <w:lastRenderedPageBreak/>
        <w:t>HIPÓTESIS:</w:t>
      </w:r>
      <w:bookmarkEnd w:id="9"/>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“Los Adolescentes (Alumnos de la Universidad del Surestes, Segundo cuatrimestre, Licenciatura en Enfermería campus Comitán de Domínguez, Chiapas) carecen de información sobre métodos anticonceptivos”.</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r w:rsidRPr="00CB6159">
        <w:rPr>
          <w:rFonts w:ascii="Arial" w:hAnsi="Arial" w:cs="Arial"/>
          <w:sz w:val="24"/>
          <w:szCs w:val="24"/>
        </w:rPr>
        <w:t>Técnica: La Encuesta</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r w:rsidRPr="00CB6159">
        <w:rPr>
          <w:rFonts w:ascii="Arial" w:hAnsi="Arial" w:cs="Arial"/>
          <w:sz w:val="24"/>
          <w:szCs w:val="24"/>
        </w:rPr>
        <w:t xml:space="preserve"> Instrumento: Cuestionario </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r w:rsidRPr="00CB6159">
        <w:rPr>
          <w:rFonts w:ascii="Arial" w:hAnsi="Arial" w:cs="Arial"/>
          <w:sz w:val="24"/>
          <w:szCs w:val="24"/>
        </w:rPr>
        <w:t>Validación: La validación de los instrumentos fue mediante el juicio de expertos.</w:t>
      </w:r>
    </w:p>
    <w:p w:rsidR="005D5CAC" w:rsidRPr="00CB6159" w:rsidRDefault="005D5CAC" w:rsidP="00CB6159">
      <w:pPr>
        <w:spacing w:line="360"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spacing w:line="360" w:lineRule="auto"/>
        <w:ind w:left="2268" w:right="1417" w:firstLine="851"/>
        <w:jc w:val="both"/>
        <w:rPr>
          <w:rFonts w:ascii="Arial" w:hAnsi="Arial" w:cs="Arial"/>
          <w:sz w:val="24"/>
          <w:szCs w:val="24"/>
        </w:rPr>
      </w:pPr>
      <w:r w:rsidRPr="00CB6159">
        <w:rPr>
          <w:rFonts w:ascii="Arial" w:hAnsi="Arial" w:cs="Arial"/>
          <w:sz w:val="24"/>
          <w:szCs w:val="24"/>
        </w:rPr>
        <w:t>Confiabilidad: Así mismo, se utilizó el coeficiente de Crombach para el análisis de la cofiabilidad.</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lastRenderedPageBreak/>
        <w:t>Metodología</w:t>
      </w: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lang w:val="es-MX"/>
        </w:rPr>
      </w:pPr>
      <w:r w:rsidRPr="00CB6159">
        <w:rPr>
          <w:rFonts w:ascii="Arial" w:hAnsi="Arial" w:cs="Arial"/>
          <w:sz w:val="24"/>
          <w:szCs w:val="24"/>
        </w:rPr>
        <w:t xml:space="preserve">El presente es un estudio transversal y descriptivo, abordado metodológicamente a partir de una encuesta confeccionada específicamente para este trabajo. Se consideró la población de estudiantes que cursaban 1 y 3 año de la Carrera de enfermería en la universidad del sureste.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 xml:space="preserve">Se obtuvo el total de 20 registros completos de alumnos que contestaron la encuesta en forma voluntaria, y que fueron incorporados a la muestra. En todos los casos se brindó un instructivo de 10 minutos acerca de cómo contestar la encuesta y se especificó el resguardo ético de los datos suministrados por los participantes.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 xml:space="preserve">INSTRUMENTO Para la recolección de datos se utilizó una encuesta anónima y voluntaria, confeccionada con el objetivo de adaptar un instrumento específico para este trabajo, la cual fue validada a partir del análisis del conocimiento del uso de métodos anticonceptivos.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lang w:val="es-MX"/>
        </w:rPr>
      </w:pPr>
      <w:r w:rsidRPr="00CB6159">
        <w:rPr>
          <w:rFonts w:ascii="Arial" w:hAnsi="Arial" w:cs="Arial"/>
          <w:sz w:val="24"/>
          <w:szCs w:val="24"/>
        </w:rPr>
        <w:t xml:space="preserve">El instrumento consta de 10 preguntas de elección múltiple donde los sujetos pueden elegir más de una alternativa de una lista de opciones, que incluye e indagan en aspectos fundamentales relativos al uso y conocimientos de prácticas anticonceptivas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widowControl/>
        <w:numPr>
          <w:ilvl w:val="0"/>
          <w:numId w:val="8"/>
        </w:numPr>
        <w:autoSpaceDE/>
        <w:autoSpaceDN/>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Identificación: género y edad </w:t>
      </w:r>
    </w:p>
    <w:p w:rsidR="005D5CAC" w:rsidRPr="00CB6159" w:rsidRDefault="005D5CAC" w:rsidP="00CB6159">
      <w:pPr>
        <w:widowControl/>
        <w:numPr>
          <w:ilvl w:val="0"/>
          <w:numId w:val="8"/>
        </w:numPr>
        <w:autoSpaceDE/>
        <w:autoSpaceDN/>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Aspecto subjetivo: métodos anticonceptivos que conoce, que utiliza </w:t>
      </w:r>
    </w:p>
    <w:p w:rsidR="005D5CAC" w:rsidRPr="00CB6159" w:rsidRDefault="005D5CAC" w:rsidP="00CB6159">
      <w:pPr>
        <w:widowControl/>
        <w:numPr>
          <w:ilvl w:val="0"/>
          <w:numId w:val="8"/>
        </w:numPr>
        <w:autoSpaceDE/>
        <w:autoSpaceDN/>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Aspecto objetivo: preguntas que evalúan mecanismo de acción de algunos anticonceptivos </w:t>
      </w:r>
    </w:p>
    <w:p w:rsidR="005D5CAC" w:rsidRPr="00CB6159" w:rsidRDefault="005D5CAC" w:rsidP="00CB6159">
      <w:pPr>
        <w:widowControl/>
        <w:numPr>
          <w:ilvl w:val="0"/>
          <w:numId w:val="8"/>
        </w:numPr>
        <w:autoSpaceDE/>
        <w:autoSpaceDN/>
        <w:spacing w:line="352" w:lineRule="auto"/>
        <w:ind w:left="2268" w:right="1417" w:firstLine="851"/>
        <w:jc w:val="both"/>
        <w:rPr>
          <w:rFonts w:ascii="Arial" w:hAnsi="Arial" w:cs="Arial"/>
          <w:sz w:val="24"/>
          <w:szCs w:val="24"/>
        </w:rPr>
      </w:pPr>
      <w:r w:rsidRPr="00CB6159">
        <w:rPr>
          <w:rFonts w:ascii="Arial" w:hAnsi="Arial" w:cs="Arial"/>
          <w:sz w:val="24"/>
          <w:szCs w:val="24"/>
        </w:rPr>
        <w:t xml:space="preserve">Aspecto educativo: si ha realizado cursos o actividades de extensión sobre Salud Sexual y Reproductiva, si cree que la Facultad le brindó información suficiente o considera que debe dedicar más tiempo a la formación en Salud Sexual y Reproductiva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 xml:space="preserve">Los métodos anticonceptivos tenidos en cuenta fueron: a) Hormonas orales </w:t>
      </w:r>
    </w:p>
    <w:p w:rsidR="005D5CAC" w:rsidRPr="00CB6159" w:rsidRDefault="005D5CAC" w:rsidP="00CB6159">
      <w:pPr>
        <w:widowControl/>
        <w:numPr>
          <w:ilvl w:val="0"/>
          <w:numId w:val="9"/>
        </w:numPr>
        <w:autoSpaceDE/>
        <w:autoSpaceDN/>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Hormonas Inyectables </w:t>
      </w:r>
    </w:p>
    <w:p w:rsidR="005D5CAC" w:rsidRPr="00CB6159" w:rsidRDefault="005D5CAC" w:rsidP="00CB6159">
      <w:pPr>
        <w:widowControl/>
        <w:numPr>
          <w:ilvl w:val="0"/>
          <w:numId w:val="9"/>
        </w:numPr>
        <w:autoSpaceDE/>
        <w:autoSpaceDN/>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DIU </w:t>
      </w:r>
    </w:p>
    <w:p w:rsidR="005D5CAC" w:rsidRPr="00CB6159" w:rsidRDefault="005D5CAC" w:rsidP="00CB6159">
      <w:pPr>
        <w:widowControl/>
        <w:numPr>
          <w:ilvl w:val="0"/>
          <w:numId w:val="9"/>
        </w:numPr>
        <w:autoSpaceDE/>
        <w:autoSpaceDN/>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Condón </w:t>
      </w:r>
    </w:p>
    <w:p w:rsidR="005D5CAC" w:rsidRPr="00CB6159" w:rsidRDefault="005D5CAC" w:rsidP="00CB6159">
      <w:pPr>
        <w:widowControl/>
        <w:numPr>
          <w:ilvl w:val="0"/>
          <w:numId w:val="9"/>
        </w:numPr>
        <w:autoSpaceDE/>
        <w:autoSpaceDN/>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Abstinencia según la Temperatura basal </w:t>
      </w:r>
    </w:p>
    <w:p w:rsidR="005D5CAC" w:rsidRPr="00CB6159" w:rsidRDefault="005D5CAC" w:rsidP="00CB6159">
      <w:pPr>
        <w:widowControl/>
        <w:numPr>
          <w:ilvl w:val="0"/>
          <w:numId w:val="9"/>
        </w:numPr>
        <w:autoSpaceDE/>
        <w:autoSpaceDN/>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Abstinencia en la mitad del ciclo </w:t>
      </w:r>
    </w:p>
    <w:p w:rsidR="005D5CAC" w:rsidRPr="00CB6159" w:rsidRDefault="005D5CAC" w:rsidP="00CB6159">
      <w:pPr>
        <w:widowControl/>
        <w:numPr>
          <w:ilvl w:val="0"/>
          <w:numId w:val="9"/>
        </w:numPr>
        <w:autoSpaceDE/>
        <w:autoSpaceDN/>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Coito interrumpido </w:t>
      </w:r>
    </w:p>
    <w:p w:rsidR="005D5CAC" w:rsidRPr="00CB6159" w:rsidRDefault="005D5CAC" w:rsidP="00CB6159">
      <w:pPr>
        <w:widowControl/>
        <w:numPr>
          <w:ilvl w:val="0"/>
          <w:numId w:val="9"/>
        </w:numPr>
        <w:autoSpaceDE/>
        <w:autoSpaceDN/>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Ligadura de trompas </w:t>
      </w:r>
    </w:p>
    <w:p w:rsidR="005D5CAC" w:rsidRPr="00CB6159" w:rsidRDefault="005D5CAC" w:rsidP="00CB6159">
      <w:pPr>
        <w:widowControl/>
        <w:numPr>
          <w:ilvl w:val="0"/>
          <w:numId w:val="9"/>
        </w:numPr>
        <w:autoSpaceDE/>
        <w:autoSpaceDN/>
        <w:spacing w:line="256" w:lineRule="auto"/>
        <w:ind w:left="2268" w:right="1417" w:firstLine="851"/>
        <w:jc w:val="both"/>
        <w:rPr>
          <w:rFonts w:ascii="Arial" w:hAnsi="Arial" w:cs="Arial"/>
          <w:sz w:val="24"/>
          <w:szCs w:val="24"/>
          <w:lang w:val="es-MX"/>
        </w:rPr>
      </w:pPr>
      <w:r w:rsidRPr="00CB6159">
        <w:rPr>
          <w:rFonts w:ascii="Arial" w:hAnsi="Arial" w:cs="Arial"/>
          <w:sz w:val="24"/>
          <w:szCs w:val="24"/>
        </w:rPr>
        <w:t xml:space="preserve">Vasectomía </w:t>
      </w:r>
    </w:p>
    <w:p w:rsidR="005D5CAC" w:rsidRPr="00CB6159" w:rsidRDefault="005D5CAC" w:rsidP="00CB6159">
      <w:pPr>
        <w:widowControl/>
        <w:numPr>
          <w:ilvl w:val="0"/>
          <w:numId w:val="9"/>
        </w:numPr>
        <w:autoSpaceDE/>
        <w:autoSpaceDN/>
        <w:spacing w:line="256" w:lineRule="auto"/>
        <w:ind w:left="2268" w:right="1417" w:firstLine="851"/>
        <w:jc w:val="both"/>
        <w:rPr>
          <w:rFonts w:ascii="Arial" w:hAnsi="Arial" w:cs="Arial"/>
          <w:sz w:val="24"/>
          <w:szCs w:val="24"/>
        </w:rPr>
      </w:pPr>
      <w:r w:rsidRPr="00CB6159">
        <w:rPr>
          <w:rFonts w:ascii="Arial" w:hAnsi="Arial" w:cs="Arial"/>
          <w:sz w:val="24"/>
          <w:szCs w:val="24"/>
        </w:rPr>
        <w:lastRenderedPageBreak/>
        <w:t xml:space="preserve">Amenorrea por lactancia </w:t>
      </w:r>
    </w:p>
    <w:p w:rsidR="005D5CAC" w:rsidRPr="00CB6159" w:rsidRDefault="005D5CAC" w:rsidP="00CB6159">
      <w:pPr>
        <w:widowControl/>
        <w:numPr>
          <w:ilvl w:val="0"/>
          <w:numId w:val="9"/>
        </w:numPr>
        <w:autoSpaceDE/>
        <w:autoSpaceDN/>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Preservativo femenino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 xml:space="preserve">con ello y basándonos de los resultados obtenidos pudimos  observar la decadencia de conocimiento acerca del tema y esto nos sirvió como referencia para saber dónde estaba realmente la problemática con los jóvenes, los resultados no fueron positivos para los alumnos ya En muchas partes del mundo se han realizado investigaciones sobre el conocimiento y uso de los métodos anticonceptivos y también se han desarrollado evaluaciones de los diversos programas implementados a raíz de las recomendaciones de las organizaciones mundiales, considerando el respeto a los derechos sexuales de los jóvenes, esto con la finalidad de brindarles herramientas útiles para la toma de decisiones acertadas en cuanto a su vida sexual y reproductiva.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 xml:space="preserve">Otro estudio  encontró que el 30% de los embarazos no deseados están relacionados a la falta de uso de sobre el conocimiento y uso de la anticoncepción de emergencia en, encontrando una relación importante de cuatro factores predominantes en dichas regiones, el conocimiento y/o uso de la anticoncepción de emergencia era mayor con el nivel de riqueza. </w:t>
      </w: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lang w:val="es-MX"/>
        </w:rPr>
      </w:pPr>
      <w:r w:rsidRPr="00CB6159">
        <w:rPr>
          <w:rFonts w:ascii="Arial" w:hAnsi="Arial" w:cs="Arial"/>
          <w:sz w:val="24"/>
          <w:szCs w:val="24"/>
        </w:rPr>
        <w:t xml:space="preserve"> En las mujeres que nunca habían estado casadas; mujeres con una escolaridad superior a la secundaria (en algunos países con nivel primaria) y mujeres en etapa adulta. Sin embargo concluye que las tasas de conocimiento y uso fueron bajas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 xml:space="preserve">Lo anterior hace suponer que a nivel mundial los factores que propician el conocimiento y uso de los métodos anticonceptivos son similares en todas las regiones del mundo desde hace varios años, pero además las necesidades siguen siendo las mismas, esto a pesar de la diversidad de población mundial.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 xml:space="preserve">México la Secretaría de Salud analiza la problemática que se genera en el grupo de adolescentes se crea el Programa de Salud Sexual y Reproductiva de los Adolescentes en 1993, un año más tarde surge el Programa Nacional de Salud Integral del Adolescente, convirtiéndose desde 1998 a Servicios Amigables en Salud Sexual y Reproductiva para las y los Adolescentes, como se conoce actualmente.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lang w:val="es-MX"/>
        </w:rPr>
      </w:pPr>
      <w:r w:rsidRPr="00CB6159">
        <w:rPr>
          <w:rFonts w:ascii="Arial" w:hAnsi="Arial" w:cs="Arial"/>
          <w:sz w:val="24"/>
          <w:szCs w:val="24"/>
        </w:rPr>
        <w:t xml:space="preserve"> El programa tiene como objetivo principal respaldar las acciones dirigidas a la Salud Sexual y Reproductiva en los adolescentes, es decir control y prevención de embarazos, detección y tratamiento de infecciones de transmisión sexual, diagnóstico, control y prevención de adicciones y enfermedades de salud mental, dotación e instrucción de uso de anticonceptivos y conformación de grupos adolescentes escolares o </w:t>
      </w:r>
      <w:r w:rsidRPr="00CB6159">
        <w:rPr>
          <w:rFonts w:ascii="Arial" w:hAnsi="Arial" w:cs="Arial"/>
          <w:sz w:val="24"/>
          <w:szCs w:val="24"/>
        </w:rPr>
        <w:lastRenderedPageBreak/>
        <w:t xml:space="preserve">embarazadas, principalmente, entre otras acciones complementarias para fortalecer el programa.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 xml:space="preserve"> En México se han realizado múltiples estudios con respecto de la vida sexual de la población, muchos de estos se han enfocado en los adolescentes y se han demostrado que el inicio de la vida sexual en los mexicanos que es a los 13 años en promedio,  los estudios realizados en relación al conocimiento y uso de métodos anticonceptivos en adolescentes han tenido resultados asombrosos.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 xml:space="preserve">El desuso de los anticonceptivos propicia embarazos no deseados y al igual que a nivel mundial, en México se asocia con bajo nivel de escolaridad, pero además con inicio temprano de vida sexual y haber estado unidas alguna vez.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 xml:space="preserve"> Concluyentemente en todos los documentos revisados las recomendaciones son similares: es necesario crear, gestionar o reforzar las políticas 6 públicas que acerquen la información a los adolescentes para que puedan decidir con responsabilidad y plena seguridad sobre su salud sexual y reproductiva. </w:t>
      </w: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lang w:val="es-MX"/>
        </w:rPr>
      </w:pPr>
      <w:r w:rsidRPr="00CB6159">
        <w:rPr>
          <w:rFonts w:ascii="Arial" w:hAnsi="Arial" w:cs="Arial"/>
          <w:sz w:val="24"/>
          <w:szCs w:val="24"/>
        </w:rPr>
        <w:t xml:space="preserve">Un programa es una serie de actividades ordenadas, conformada por diversas acciones, con un objetivo claro, con estrategias y líneas de acción; para realizar algo que se tiene planeado y que deben de apegarse las diferentes instituciones. La finalidad de los programas de salud es, mediante acciones organizadas prevenir enfermedades, promoción de la salud, a fin de generar y fortalecer comunidades saludables a corto, mediano y largo plazo.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 xml:space="preserve">El programa de planificación familiar ofrece a la población una educación en sexualidad, enfocada al proceso vital mediante el cual se adquieren y transforman, formal e informalmente, los conocimientos, las actitudes y los valores respecto de la sexualidad en todas sus manifestaciones procurando enfocarse en una educación integral que se “basa en los derechos humanos y en el respeto a los valores de una sociedad plural y democrática en la que las familias y las comunidades se desarrollan plenamente para así generar el respeto a las diferencias, el rechazo a toda forma de discriminación y promover entre los jóvenes la toma de decisiones responsables e informadas con relación al inicio de sus relaciones sexuales. </w:t>
      </w: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lang w:val="es-MX"/>
        </w:rPr>
      </w:pPr>
      <w:r w:rsidRPr="00CB6159">
        <w:rPr>
          <w:rFonts w:ascii="Arial" w:hAnsi="Arial" w:cs="Arial"/>
          <w:sz w:val="24"/>
          <w:szCs w:val="24"/>
        </w:rPr>
        <w:t xml:space="preserve">Los métodos anticonceptivos previenen problemas de salud, y su conocimiento y uso favorece la prevención de embarazo no deseado y de la infecciones de transmisión sexual. Es por ello que los servicios de salud deben </w:t>
      </w:r>
      <w:r w:rsidRPr="00CB6159">
        <w:rPr>
          <w:rFonts w:ascii="Arial" w:hAnsi="Arial" w:cs="Arial"/>
          <w:sz w:val="24"/>
          <w:szCs w:val="24"/>
        </w:rPr>
        <w:lastRenderedPageBreak/>
        <w:t xml:space="preserve">de dar la información necesaria y de manera oportuna, confidencial y gratuita a toda persona que lo solicite. </w:t>
      </w:r>
    </w:p>
    <w:p w:rsidR="005D5CAC" w:rsidRPr="00CB6159" w:rsidRDefault="005D5CAC" w:rsidP="00CB6159">
      <w:pPr>
        <w:ind w:left="2268" w:right="1417" w:firstLine="851"/>
        <w:jc w:val="both"/>
        <w:rPr>
          <w:rFonts w:ascii="Arial" w:hAnsi="Arial" w:cs="Arial"/>
          <w:sz w:val="24"/>
          <w:szCs w:val="24"/>
          <w:lang w:val="es-MX"/>
        </w:rPr>
      </w:pPr>
    </w:p>
    <w:p w:rsidR="005D5CAC" w:rsidRPr="00CB6159" w:rsidRDefault="005D5CAC" w:rsidP="00CB6159">
      <w:pPr>
        <w:spacing w:line="256"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En materia de salud, la evaluación es un “instrumento para estudiar, comprender y ayudar a mejorar los programas de salud… desde el diagnóstico de los problemas a los que se dirige, su conceptualización y diseño, su implementación y administración, hasta sus resultados y eficiencias”, es pues una “herramienta que brinda información a los tomadores de decisiones para identificar y corregir errores que permitan hacer intervenciones eficientes y efectivas” desde el inicio del programa de salud y durante la vida útil del mismo</w:t>
      </w: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r w:rsidRPr="00CB6159">
        <w:rPr>
          <w:rFonts w:ascii="Arial" w:hAnsi="Arial" w:cs="Arial"/>
          <w:sz w:val="24"/>
          <w:szCs w:val="24"/>
        </w:rPr>
        <w:t xml:space="preserve">La evaluación debe tener metas, es decir un “fin dirigido a las acciones que puedan ser comparadas con los resultados del programa, generalmente se obtienen mediciones que al ser analizadas permiten realizar juicios de valor del impacto que tiene el programa en la población; idealmente las metas son establecidas por los ejecutores del programa, no obstante los evaluadores pueden determinarlas, siempre con base al método científico. </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r w:rsidRPr="00CB6159">
        <w:rPr>
          <w:rFonts w:ascii="Arial" w:hAnsi="Arial" w:cs="Arial"/>
          <w:sz w:val="24"/>
          <w:szCs w:val="24"/>
        </w:rPr>
        <w:t>Con lo anterior entendemos que, en cualquier ámbito en el que esté presente el proceso de aprendizaje, debe haber coherencia entre lo que la institución quiere lograr y la capacidad de las personas que enseñan a los receptores del aprendizaje</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pStyle w:val="Ttulo1"/>
        <w:spacing w:before="0"/>
        <w:ind w:left="2268" w:right="1417" w:firstLine="851"/>
        <w:jc w:val="both"/>
        <w:rPr>
          <w:rFonts w:ascii="Arial" w:hAnsi="Arial" w:cs="Arial"/>
          <w:sz w:val="24"/>
          <w:szCs w:val="24"/>
        </w:rPr>
      </w:pPr>
      <w:bookmarkStart w:id="10" w:name="_Toc42644396"/>
      <w:r w:rsidRPr="00CB6159">
        <w:rPr>
          <w:rFonts w:ascii="Arial" w:hAnsi="Arial" w:cs="Arial"/>
          <w:sz w:val="24"/>
          <w:szCs w:val="24"/>
        </w:rPr>
        <w:t>Resultados:</w:t>
      </w:r>
      <w:bookmarkEnd w:id="10"/>
    </w:p>
    <w:p w:rsidR="005D5CAC" w:rsidRPr="00CB6159" w:rsidRDefault="00173648" w:rsidP="00CB6159">
      <w:pPr>
        <w:pStyle w:val="Prrafodelista"/>
        <w:numPr>
          <w:ilvl w:val="0"/>
          <w:numId w:val="10"/>
        </w:numPr>
        <w:tabs>
          <w:tab w:val="left" w:pos="2139"/>
          <w:tab w:val="left" w:pos="11482"/>
          <w:tab w:val="left" w:pos="11766"/>
        </w:tabs>
        <w:spacing w:line="360" w:lineRule="auto"/>
        <w:ind w:left="2268" w:right="1417" w:firstLine="851"/>
        <w:jc w:val="both"/>
        <w:rPr>
          <w:rFonts w:ascii="Arial" w:hAnsi="Arial" w:cs="Arial"/>
          <w:sz w:val="24"/>
          <w:szCs w:val="24"/>
        </w:rPr>
      </w:pPr>
      <w:r>
        <w:rPr>
          <w:rFonts w:ascii="Arial" w:hAnsi="Arial" w:cs="Arial"/>
          <w:sz w:val="24"/>
          <w:szCs w:val="24"/>
        </w:rPr>
        <w:t xml:space="preserve"> </w:t>
      </w:r>
      <w:r w:rsidR="005D5CAC" w:rsidRPr="00CB6159">
        <w:rPr>
          <w:rFonts w:ascii="Arial" w:hAnsi="Arial" w:cs="Arial"/>
          <w:sz w:val="24"/>
          <w:szCs w:val="24"/>
        </w:rPr>
        <w:t xml:space="preserve">Es de importancia determinar el sexo dominante entre los alumnos, </w:t>
      </w:r>
      <w:r w:rsidR="005D5CAC" w:rsidRPr="00CB6159">
        <w:rPr>
          <w:rFonts w:ascii="Arial" w:hAnsi="Arial" w:cs="Arial"/>
          <w:spacing w:val="-3"/>
          <w:sz w:val="24"/>
          <w:szCs w:val="24"/>
        </w:rPr>
        <w:t xml:space="preserve">ya </w:t>
      </w:r>
      <w:r w:rsidR="005D5CAC" w:rsidRPr="00CB6159">
        <w:rPr>
          <w:rFonts w:ascii="Arial" w:hAnsi="Arial" w:cs="Arial"/>
          <w:sz w:val="24"/>
          <w:szCs w:val="24"/>
        </w:rPr>
        <w:t>que favorece a los resultados, sobre conocimientos y formas responsables de ejercer su sexualidad según su sexo.</w:t>
      </w:r>
    </w:p>
    <w:p w:rsidR="005D5CAC" w:rsidRPr="00CB6159" w:rsidRDefault="00173648" w:rsidP="00CB6159">
      <w:pPr>
        <w:pStyle w:val="Prrafodelista"/>
        <w:numPr>
          <w:ilvl w:val="0"/>
          <w:numId w:val="10"/>
        </w:numPr>
        <w:tabs>
          <w:tab w:val="left" w:pos="2139"/>
          <w:tab w:val="left" w:pos="11482"/>
          <w:tab w:val="left" w:pos="11766"/>
        </w:tabs>
        <w:spacing w:line="360" w:lineRule="auto"/>
        <w:ind w:left="2268" w:right="1417" w:firstLine="851"/>
        <w:jc w:val="both"/>
        <w:rPr>
          <w:rFonts w:ascii="Arial" w:hAnsi="Arial" w:cs="Arial"/>
          <w:sz w:val="24"/>
          <w:szCs w:val="24"/>
        </w:rPr>
      </w:pPr>
      <w:r>
        <w:rPr>
          <w:rFonts w:ascii="Arial" w:hAnsi="Arial" w:cs="Arial"/>
          <w:sz w:val="24"/>
          <w:szCs w:val="24"/>
        </w:rPr>
        <w:t xml:space="preserve"> </w:t>
      </w:r>
      <w:r w:rsidR="005D5CAC" w:rsidRPr="00CB6159">
        <w:rPr>
          <w:rFonts w:ascii="Arial" w:hAnsi="Arial" w:cs="Arial"/>
          <w:sz w:val="24"/>
          <w:szCs w:val="24"/>
        </w:rPr>
        <w:t>La mayoría de los adolescentes encuestados, mencionan no tener una vida sexual activa esto nos favorece, para informarles sobre prácticas sexuales</w:t>
      </w:r>
      <w:r w:rsidR="005D5CAC" w:rsidRPr="00CB6159">
        <w:rPr>
          <w:rFonts w:ascii="Arial" w:hAnsi="Arial" w:cs="Arial"/>
          <w:spacing w:val="-4"/>
          <w:sz w:val="24"/>
          <w:szCs w:val="24"/>
        </w:rPr>
        <w:t xml:space="preserve"> </w:t>
      </w:r>
      <w:r w:rsidR="005D5CAC" w:rsidRPr="00CB6159">
        <w:rPr>
          <w:rFonts w:ascii="Arial" w:hAnsi="Arial" w:cs="Arial"/>
          <w:sz w:val="24"/>
          <w:szCs w:val="24"/>
        </w:rPr>
        <w:t>saludables.</w:t>
      </w:r>
    </w:p>
    <w:p w:rsidR="005D5CAC" w:rsidRPr="00CB6159" w:rsidRDefault="00173648" w:rsidP="00CB6159">
      <w:pPr>
        <w:pStyle w:val="Prrafodelista"/>
        <w:numPr>
          <w:ilvl w:val="0"/>
          <w:numId w:val="10"/>
        </w:numPr>
        <w:tabs>
          <w:tab w:val="left" w:pos="2139"/>
          <w:tab w:val="left" w:pos="11482"/>
          <w:tab w:val="left" w:pos="11766"/>
        </w:tabs>
        <w:spacing w:line="360" w:lineRule="auto"/>
        <w:ind w:left="2268" w:right="1417" w:firstLine="851"/>
        <w:jc w:val="both"/>
        <w:rPr>
          <w:rFonts w:ascii="Arial" w:hAnsi="Arial" w:cs="Arial"/>
          <w:sz w:val="24"/>
          <w:szCs w:val="24"/>
        </w:rPr>
      </w:pPr>
      <w:r>
        <w:rPr>
          <w:rFonts w:ascii="Arial" w:hAnsi="Arial" w:cs="Arial"/>
          <w:sz w:val="24"/>
          <w:szCs w:val="24"/>
        </w:rPr>
        <w:t xml:space="preserve"> </w:t>
      </w:r>
      <w:r w:rsidR="005D5CAC" w:rsidRPr="00CB6159">
        <w:rPr>
          <w:rFonts w:ascii="Arial" w:hAnsi="Arial" w:cs="Arial"/>
          <w:sz w:val="24"/>
          <w:szCs w:val="24"/>
        </w:rPr>
        <w:t xml:space="preserve">Se puede definir que todos tienen el conocimiento de los métodos </w:t>
      </w:r>
      <w:r w:rsidR="005D5CAC" w:rsidRPr="00CB6159">
        <w:rPr>
          <w:rFonts w:ascii="Arial" w:hAnsi="Arial" w:cs="Arial"/>
          <w:sz w:val="24"/>
          <w:szCs w:val="24"/>
        </w:rPr>
        <w:lastRenderedPageBreak/>
        <w:t>anticonceptivos pero lo que nos proponemos a identificar es el tipo y la calidad de estos conocimientos, esto nos lleva a pensar si el conocimiento es realmente</w:t>
      </w:r>
      <w:r w:rsidR="005D5CAC" w:rsidRPr="00CB6159">
        <w:rPr>
          <w:rFonts w:ascii="Arial" w:hAnsi="Arial" w:cs="Arial"/>
          <w:spacing w:val="-3"/>
          <w:sz w:val="24"/>
          <w:szCs w:val="24"/>
        </w:rPr>
        <w:t xml:space="preserve"> </w:t>
      </w:r>
      <w:r w:rsidR="005D5CAC" w:rsidRPr="00CB6159">
        <w:rPr>
          <w:rFonts w:ascii="Arial" w:hAnsi="Arial" w:cs="Arial"/>
          <w:sz w:val="24"/>
          <w:szCs w:val="24"/>
        </w:rPr>
        <w:t>bueno.</w:t>
      </w:r>
    </w:p>
    <w:p w:rsidR="005D5CAC" w:rsidRPr="00CB6159" w:rsidRDefault="00173648" w:rsidP="00CB6159">
      <w:pPr>
        <w:pStyle w:val="Prrafodelista"/>
        <w:numPr>
          <w:ilvl w:val="0"/>
          <w:numId w:val="10"/>
        </w:numPr>
        <w:tabs>
          <w:tab w:val="left" w:pos="2139"/>
          <w:tab w:val="left" w:pos="11482"/>
          <w:tab w:val="left" w:pos="11766"/>
        </w:tabs>
        <w:spacing w:line="360" w:lineRule="auto"/>
        <w:ind w:left="2268" w:right="1417" w:firstLine="851"/>
        <w:jc w:val="both"/>
        <w:rPr>
          <w:rFonts w:ascii="Arial" w:hAnsi="Arial" w:cs="Arial"/>
          <w:sz w:val="24"/>
          <w:szCs w:val="24"/>
        </w:rPr>
      </w:pPr>
      <w:r>
        <w:rPr>
          <w:rFonts w:ascii="Arial" w:hAnsi="Arial" w:cs="Arial"/>
          <w:sz w:val="24"/>
          <w:szCs w:val="24"/>
        </w:rPr>
        <w:t xml:space="preserve">  </w:t>
      </w:r>
      <w:r w:rsidR="005D5CAC" w:rsidRPr="00CB6159">
        <w:rPr>
          <w:rFonts w:ascii="Arial" w:hAnsi="Arial" w:cs="Arial"/>
          <w:sz w:val="24"/>
          <w:szCs w:val="24"/>
        </w:rPr>
        <w:t>Los conocimientos se clasifican en buenos sin embargo, como personal de enfermaría la información debe ser realmente a un grado en el cual podamos instruir a otras personas de manera</w:t>
      </w:r>
      <w:r w:rsidR="005D5CAC" w:rsidRPr="00CB6159">
        <w:rPr>
          <w:rFonts w:ascii="Arial" w:hAnsi="Arial" w:cs="Arial"/>
          <w:spacing w:val="-1"/>
          <w:sz w:val="24"/>
          <w:szCs w:val="24"/>
        </w:rPr>
        <w:t xml:space="preserve"> </w:t>
      </w:r>
      <w:r w:rsidR="005D5CAC" w:rsidRPr="00CB6159">
        <w:rPr>
          <w:rFonts w:ascii="Arial" w:hAnsi="Arial" w:cs="Arial"/>
          <w:sz w:val="24"/>
          <w:szCs w:val="24"/>
        </w:rPr>
        <w:t>correcta.</w:t>
      </w:r>
    </w:p>
    <w:p w:rsidR="005D5CAC" w:rsidRPr="00CB6159" w:rsidRDefault="00173648" w:rsidP="00CB6159">
      <w:pPr>
        <w:pStyle w:val="Prrafodelista"/>
        <w:numPr>
          <w:ilvl w:val="0"/>
          <w:numId w:val="10"/>
        </w:numPr>
        <w:tabs>
          <w:tab w:val="left" w:pos="2139"/>
          <w:tab w:val="left" w:pos="11482"/>
          <w:tab w:val="left" w:pos="11766"/>
        </w:tabs>
        <w:spacing w:line="360" w:lineRule="auto"/>
        <w:ind w:left="2268" w:right="1417" w:firstLine="851"/>
        <w:jc w:val="both"/>
        <w:rPr>
          <w:rFonts w:ascii="Arial" w:hAnsi="Arial" w:cs="Arial"/>
          <w:sz w:val="24"/>
          <w:szCs w:val="24"/>
        </w:rPr>
      </w:pPr>
      <w:r>
        <w:rPr>
          <w:rFonts w:ascii="Arial" w:hAnsi="Arial" w:cs="Arial"/>
          <w:sz w:val="24"/>
          <w:szCs w:val="24"/>
        </w:rPr>
        <w:t xml:space="preserve"> </w:t>
      </w:r>
      <w:r w:rsidR="005D5CAC" w:rsidRPr="00CB6159">
        <w:rPr>
          <w:rFonts w:ascii="Arial" w:hAnsi="Arial" w:cs="Arial"/>
          <w:sz w:val="24"/>
          <w:szCs w:val="24"/>
        </w:rPr>
        <w:t>La educación sexual se considera buena, aunque la tarea es mejorar cada día más, romper con muchos tabús y brindar información</w:t>
      </w:r>
      <w:r w:rsidR="005D5CAC" w:rsidRPr="00CB6159">
        <w:rPr>
          <w:rFonts w:ascii="Arial" w:hAnsi="Arial" w:cs="Arial"/>
          <w:spacing w:val="-2"/>
          <w:sz w:val="24"/>
          <w:szCs w:val="24"/>
        </w:rPr>
        <w:t xml:space="preserve"> </w:t>
      </w:r>
      <w:r w:rsidR="005D5CAC" w:rsidRPr="00CB6159">
        <w:rPr>
          <w:rFonts w:ascii="Arial" w:hAnsi="Arial" w:cs="Arial"/>
          <w:sz w:val="24"/>
          <w:szCs w:val="24"/>
        </w:rPr>
        <w:t>concreta.</w:t>
      </w:r>
    </w:p>
    <w:p w:rsidR="005D5CAC" w:rsidRPr="00CB6159" w:rsidRDefault="00173648" w:rsidP="00CB6159">
      <w:pPr>
        <w:pStyle w:val="Prrafodelista"/>
        <w:numPr>
          <w:ilvl w:val="0"/>
          <w:numId w:val="10"/>
        </w:numPr>
        <w:tabs>
          <w:tab w:val="left" w:pos="2139"/>
          <w:tab w:val="left" w:pos="11482"/>
          <w:tab w:val="left" w:pos="11766"/>
        </w:tabs>
        <w:spacing w:line="360" w:lineRule="auto"/>
        <w:ind w:left="2268" w:right="1417" w:firstLine="851"/>
        <w:jc w:val="both"/>
        <w:rPr>
          <w:rFonts w:ascii="Arial" w:hAnsi="Arial" w:cs="Arial"/>
          <w:sz w:val="24"/>
          <w:szCs w:val="24"/>
        </w:rPr>
      </w:pPr>
      <w:r>
        <w:rPr>
          <w:rFonts w:ascii="Arial" w:hAnsi="Arial" w:cs="Arial"/>
          <w:sz w:val="24"/>
          <w:szCs w:val="24"/>
        </w:rPr>
        <w:t xml:space="preserve"> </w:t>
      </w:r>
      <w:r w:rsidR="005D5CAC" w:rsidRPr="00CB6159">
        <w:rPr>
          <w:rFonts w:ascii="Arial" w:hAnsi="Arial" w:cs="Arial"/>
          <w:sz w:val="24"/>
          <w:szCs w:val="24"/>
        </w:rPr>
        <w:t>La confianza generada entre personas es indispensable para ayudar en ocasiones con conocimientos de educación</w:t>
      </w:r>
      <w:r w:rsidR="005D5CAC" w:rsidRPr="00CB6159">
        <w:rPr>
          <w:rFonts w:ascii="Arial" w:hAnsi="Arial" w:cs="Arial"/>
          <w:spacing w:val="-2"/>
          <w:sz w:val="24"/>
          <w:szCs w:val="24"/>
        </w:rPr>
        <w:t xml:space="preserve"> </w:t>
      </w:r>
      <w:r w:rsidR="005D5CAC" w:rsidRPr="00CB6159">
        <w:rPr>
          <w:rFonts w:ascii="Arial" w:hAnsi="Arial" w:cs="Arial"/>
          <w:sz w:val="24"/>
          <w:szCs w:val="24"/>
        </w:rPr>
        <w:t>sexual.</w:t>
      </w:r>
    </w:p>
    <w:p w:rsidR="005D5CAC" w:rsidRPr="00CB6159" w:rsidRDefault="00173648" w:rsidP="00CB6159">
      <w:pPr>
        <w:pStyle w:val="Prrafodelista"/>
        <w:numPr>
          <w:ilvl w:val="0"/>
          <w:numId w:val="10"/>
        </w:numPr>
        <w:tabs>
          <w:tab w:val="left" w:pos="2139"/>
          <w:tab w:val="left" w:pos="11482"/>
          <w:tab w:val="left" w:pos="11766"/>
        </w:tabs>
        <w:spacing w:line="360" w:lineRule="auto"/>
        <w:ind w:left="2268" w:right="1417" w:firstLine="851"/>
        <w:jc w:val="both"/>
        <w:rPr>
          <w:rFonts w:ascii="Arial" w:hAnsi="Arial" w:cs="Arial"/>
          <w:sz w:val="24"/>
          <w:szCs w:val="24"/>
        </w:rPr>
      </w:pPr>
      <w:r>
        <w:rPr>
          <w:rFonts w:ascii="Arial" w:hAnsi="Arial" w:cs="Arial"/>
          <w:sz w:val="24"/>
          <w:szCs w:val="24"/>
        </w:rPr>
        <w:t xml:space="preserve"> </w:t>
      </w:r>
      <w:r w:rsidR="005D5CAC" w:rsidRPr="00CB6159">
        <w:rPr>
          <w:rFonts w:ascii="Arial" w:hAnsi="Arial" w:cs="Arial"/>
          <w:sz w:val="24"/>
          <w:szCs w:val="24"/>
        </w:rPr>
        <w:t>De acurdo con los resultados de la pregunta número 6 se dice que 26 personas no saben cómo utilizar los métodos anticonceptivos mientras las otras 10 restantes si saben utilizarlo.</w:t>
      </w:r>
    </w:p>
    <w:p w:rsidR="005D5CAC" w:rsidRPr="00CB6159" w:rsidRDefault="00173648" w:rsidP="00CB6159">
      <w:pPr>
        <w:pStyle w:val="Prrafodelista"/>
        <w:numPr>
          <w:ilvl w:val="0"/>
          <w:numId w:val="10"/>
        </w:numPr>
        <w:tabs>
          <w:tab w:val="left" w:pos="2139"/>
          <w:tab w:val="left" w:pos="11482"/>
          <w:tab w:val="left" w:pos="11766"/>
        </w:tabs>
        <w:spacing w:line="360" w:lineRule="auto"/>
        <w:ind w:left="2268" w:right="1417" w:firstLine="851"/>
        <w:jc w:val="both"/>
        <w:rPr>
          <w:rFonts w:ascii="Arial" w:hAnsi="Arial" w:cs="Arial"/>
          <w:sz w:val="24"/>
          <w:szCs w:val="24"/>
        </w:rPr>
      </w:pPr>
      <w:r>
        <w:rPr>
          <w:rFonts w:ascii="Arial" w:hAnsi="Arial" w:cs="Arial"/>
          <w:sz w:val="24"/>
          <w:szCs w:val="24"/>
        </w:rPr>
        <w:t xml:space="preserve"> </w:t>
      </w:r>
      <w:r w:rsidR="005D5CAC" w:rsidRPr="00CB6159">
        <w:rPr>
          <w:rFonts w:ascii="Arial" w:hAnsi="Arial" w:cs="Arial"/>
          <w:sz w:val="24"/>
          <w:szCs w:val="24"/>
        </w:rPr>
        <w:t>De acurdo con la pregunta número 7 de nuestra encuesta los métodos anticonceptivos que consideran los adolescentes que tienen mayor grado de efectividad es el condón o preservativo seguido del dispositivo intradérmico y como última opción la píldora anticonceptiva.</w:t>
      </w:r>
    </w:p>
    <w:p w:rsidR="005D5CAC" w:rsidRPr="00CB6159" w:rsidRDefault="00173648" w:rsidP="00CB6159">
      <w:pPr>
        <w:pStyle w:val="Prrafodelista"/>
        <w:numPr>
          <w:ilvl w:val="0"/>
          <w:numId w:val="10"/>
        </w:numPr>
        <w:tabs>
          <w:tab w:val="left" w:pos="2139"/>
          <w:tab w:val="left" w:pos="11482"/>
          <w:tab w:val="left" w:pos="11766"/>
        </w:tabs>
        <w:spacing w:line="360" w:lineRule="auto"/>
        <w:ind w:left="2268" w:right="1417" w:firstLine="851"/>
        <w:jc w:val="both"/>
        <w:rPr>
          <w:rFonts w:ascii="Arial" w:hAnsi="Arial" w:cs="Arial"/>
          <w:sz w:val="24"/>
          <w:szCs w:val="24"/>
        </w:rPr>
      </w:pPr>
      <w:r>
        <w:rPr>
          <w:rFonts w:ascii="Arial" w:hAnsi="Arial" w:cs="Arial"/>
          <w:sz w:val="24"/>
          <w:szCs w:val="24"/>
        </w:rPr>
        <w:t xml:space="preserve"> </w:t>
      </w:r>
      <w:r w:rsidR="005D5CAC" w:rsidRPr="00CB6159">
        <w:rPr>
          <w:rFonts w:ascii="Arial" w:hAnsi="Arial" w:cs="Arial"/>
          <w:sz w:val="24"/>
          <w:szCs w:val="24"/>
        </w:rPr>
        <w:t>De acuerdo con la pregunta número 8 de nuestra encuesta se ve claramente que los adolescentes saben la información básica de la utilización de los métodos</w:t>
      </w:r>
      <w:r w:rsidR="005D5CAC" w:rsidRPr="00CB6159">
        <w:rPr>
          <w:rFonts w:ascii="Arial" w:hAnsi="Arial" w:cs="Arial"/>
          <w:spacing w:val="-7"/>
          <w:sz w:val="24"/>
          <w:szCs w:val="24"/>
        </w:rPr>
        <w:t xml:space="preserve"> </w:t>
      </w:r>
      <w:r w:rsidR="005D5CAC" w:rsidRPr="00CB6159">
        <w:rPr>
          <w:rFonts w:ascii="Arial" w:hAnsi="Arial" w:cs="Arial"/>
          <w:sz w:val="24"/>
          <w:szCs w:val="24"/>
        </w:rPr>
        <w:t>anticonceptivos.</w:t>
      </w:r>
    </w:p>
    <w:p w:rsidR="005D5CAC" w:rsidRPr="00CB6159" w:rsidRDefault="00173648" w:rsidP="00CB6159">
      <w:pPr>
        <w:pStyle w:val="Prrafodelista"/>
        <w:numPr>
          <w:ilvl w:val="0"/>
          <w:numId w:val="10"/>
        </w:numPr>
        <w:tabs>
          <w:tab w:val="left" w:pos="2139"/>
          <w:tab w:val="left" w:pos="11482"/>
          <w:tab w:val="left" w:pos="11766"/>
        </w:tabs>
        <w:spacing w:line="360" w:lineRule="auto"/>
        <w:ind w:left="2268" w:right="1417" w:firstLine="851"/>
        <w:jc w:val="both"/>
        <w:rPr>
          <w:rFonts w:ascii="Arial" w:hAnsi="Arial" w:cs="Arial"/>
          <w:sz w:val="24"/>
          <w:szCs w:val="24"/>
        </w:rPr>
      </w:pPr>
      <w:r>
        <w:rPr>
          <w:rFonts w:ascii="Arial" w:hAnsi="Arial" w:cs="Arial"/>
          <w:sz w:val="24"/>
          <w:szCs w:val="24"/>
        </w:rPr>
        <w:t xml:space="preserve">  </w:t>
      </w:r>
      <w:r w:rsidR="005D5CAC" w:rsidRPr="00CB6159">
        <w:rPr>
          <w:rFonts w:ascii="Arial" w:hAnsi="Arial" w:cs="Arial"/>
          <w:sz w:val="24"/>
          <w:szCs w:val="24"/>
        </w:rPr>
        <w:t>De acuerdo a los resultados de la pregunta número 9 los adolescentes dicen que a través de la información que brinda la escuela conocen los métodos anticonceptivos seguid de internet y por último de los</w:t>
      </w:r>
      <w:r w:rsidR="005D5CAC" w:rsidRPr="00CB6159">
        <w:rPr>
          <w:rFonts w:ascii="Arial" w:hAnsi="Arial" w:cs="Arial"/>
          <w:spacing w:val="-4"/>
          <w:sz w:val="24"/>
          <w:szCs w:val="24"/>
        </w:rPr>
        <w:t xml:space="preserve"> </w:t>
      </w:r>
      <w:r w:rsidR="005D5CAC" w:rsidRPr="00CB6159">
        <w:rPr>
          <w:rFonts w:ascii="Arial" w:hAnsi="Arial" w:cs="Arial"/>
          <w:sz w:val="24"/>
          <w:szCs w:val="24"/>
        </w:rPr>
        <w:t>amigos</w:t>
      </w:r>
    </w:p>
    <w:p w:rsidR="005D5CAC" w:rsidRPr="00CB6159" w:rsidRDefault="005D5CAC" w:rsidP="00CB6159">
      <w:pPr>
        <w:tabs>
          <w:tab w:val="left" w:pos="11482"/>
          <w:tab w:val="left" w:pos="11766"/>
        </w:tabs>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pStyle w:val="Prrafodelista"/>
        <w:numPr>
          <w:ilvl w:val="0"/>
          <w:numId w:val="10"/>
        </w:numPr>
        <w:tabs>
          <w:tab w:val="left" w:pos="1778"/>
        </w:tabs>
        <w:spacing w:line="360" w:lineRule="auto"/>
        <w:ind w:left="2268" w:right="1417" w:firstLine="851"/>
        <w:jc w:val="both"/>
        <w:rPr>
          <w:rFonts w:ascii="Arial" w:hAnsi="Arial" w:cs="Arial"/>
          <w:sz w:val="24"/>
          <w:szCs w:val="24"/>
        </w:rPr>
      </w:pPr>
      <w:r w:rsidRPr="00CB6159">
        <w:rPr>
          <w:rFonts w:ascii="Arial" w:hAnsi="Arial" w:cs="Arial"/>
          <w:sz w:val="24"/>
          <w:szCs w:val="24"/>
        </w:rPr>
        <w:lastRenderedPageBreak/>
        <w:t>De acuerdo con los resultados de la pregunta número 10 dicen que quienes deben brindar información sobre los métodos anticonceptivos deben de ser la escuela seguida de la familia.</w:t>
      </w:r>
    </w:p>
    <w:p w:rsidR="005D5CAC" w:rsidRPr="00CB6159" w:rsidRDefault="005D5CAC" w:rsidP="00CB6159">
      <w:pPr>
        <w:pStyle w:val="Prrafodelista"/>
        <w:numPr>
          <w:ilvl w:val="0"/>
          <w:numId w:val="10"/>
        </w:numPr>
        <w:tabs>
          <w:tab w:val="left" w:pos="1778"/>
        </w:tabs>
        <w:spacing w:line="360" w:lineRule="auto"/>
        <w:ind w:left="2268" w:right="1417" w:firstLine="851"/>
        <w:jc w:val="both"/>
        <w:rPr>
          <w:rFonts w:ascii="Arial" w:hAnsi="Arial" w:cs="Arial"/>
          <w:sz w:val="24"/>
          <w:szCs w:val="24"/>
        </w:rPr>
      </w:pPr>
      <w:r w:rsidRPr="00CB6159">
        <w:rPr>
          <w:rFonts w:ascii="Arial" w:hAnsi="Arial" w:cs="Arial"/>
          <w:sz w:val="24"/>
          <w:szCs w:val="24"/>
        </w:rPr>
        <w:t>De acuerdo con los resultados de la pregunta número 11 los adolescentes dicen que con el método que planifican es el condón y otros respondieron que no planifica nos da entender que quizás no tienen conocimiento o también no tienen una vida sexual</w:t>
      </w:r>
      <w:r w:rsidRPr="00CB6159">
        <w:rPr>
          <w:rFonts w:ascii="Arial" w:hAnsi="Arial" w:cs="Arial"/>
          <w:spacing w:val="-5"/>
          <w:sz w:val="24"/>
          <w:szCs w:val="24"/>
        </w:rPr>
        <w:t xml:space="preserve"> </w:t>
      </w:r>
      <w:r w:rsidRPr="00CB6159">
        <w:rPr>
          <w:rFonts w:ascii="Arial" w:hAnsi="Arial" w:cs="Arial"/>
          <w:sz w:val="24"/>
          <w:szCs w:val="24"/>
        </w:rPr>
        <w:t>activa.</w:t>
      </w:r>
    </w:p>
    <w:p w:rsidR="005D5CAC" w:rsidRPr="00CB6159" w:rsidRDefault="005D5CAC" w:rsidP="00CB6159">
      <w:pPr>
        <w:spacing w:line="360" w:lineRule="auto"/>
        <w:ind w:left="2268" w:right="1417" w:firstLine="851"/>
        <w:jc w:val="both"/>
        <w:rPr>
          <w:rFonts w:ascii="Arial" w:hAnsi="Arial" w:cs="Arial"/>
          <w:sz w:val="24"/>
          <w:szCs w:val="24"/>
        </w:rPr>
      </w:pPr>
    </w:p>
    <w:p w:rsidR="005D5CAC" w:rsidRPr="00CB6159" w:rsidRDefault="005D5CAC" w:rsidP="00CB6159">
      <w:pPr>
        <w:spacing w:line="360" w:lineRule="auto"/>
        <w:ind w:right="1417" w:firstLine="851"/>
        <w:jc w:val="both"/>
        <w:rPr>
          <w:rFonts w:ascii="Arial" w:hAnsi="Arial" w:cs="Arial"/>
          <w:sz w:val="24"/>
          <w:szCs w:val="24"/>
        </w:rPr>
      </w:pPr>
    </w:p>
    <w:p w:rsidR="005D5CAC" w:rsidRPr="00CB6159" w:rsidRDefault="005D5CAC" w:rsidP="00CB6159">
      <w:pPr>
        <w:spacing w:line="360" w:lineRule="auto"/>
        <w:ind w:right="1417" w:firstLine="851"/>
        <w:jc w:val="both"/>
        <w:rPr>
          <w:rFonts w:ascii="Arial" w:hAnsi="Arial" w:cs="Arial"/>
          <w:sz w:val="24"/>
          <w:szCs w:val="24"/>
        </w:rPr>
      </w:pPr>
    </w:p>
    <w:p w:rsidR="005D5CAC" w:rsidRPr="00CB6159" w:rsidRDefault="005D5CAC" w:rsidP="00347664">
      <w:pPr>
        <w:spacing w:line="360" w:lineRule="auto"/>
        <w:ind w:right="1417"/>
        <w:jc w:val="both"/>
        <w:rPr>
          <w:rFonts w:ascii="Arial" w:hAnsi="Arial" w:cs="Arial"/>
          <w:sz w:val="24"/>
          <w:szCs w:val="24"/>
        </w:rPr>
        <w:sectPr w:rsidR="005D5CAC" w:rsidRPr="00CB6159">
          <w:pgSz w:w="12240" w:h="15840"/>
          <w:pgMar w:top="1340" w:right="0" w:bottom="920" w:left="0" w:header="0" w:footer="734" w:gutter="0"/>
          <w:cols w:space="720"/>
        </w:sectPr>
      </w:pPr>
    </w:p>
    <w:p w:rsidR="005D5CAC" w:rsidRDefault="005D5CAC"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Default="00347664" w:rsidP="00347664">
      <w:pPr>
        <w:pStyle w:val="Ttulo1"/>
        <w:spacing w:before="0"/>
        <w:ind w:left="0" w:right="1417"/>
        <w:jc w:val="both"/>
        <w:rPr>
          <w:rFonts w:ascii="Arial" w:hAnsi="Arial" w:cs="Arial"/>
          <w:sz w:val="24"/>
          <w:szCs w:val="24"/>
        </w:rPr>
      </w:pPr>
    </w:p>
    <w:p w:rsidR="00347664" w:rsidRPr="00CB6159" w:rsidRDefault="00347664" w:rsidP="00347664">
      <w:pPr>
        <w:pStyle w:val="Ttulo1"/>
        <w:spacing w:before="0"/>
        <w:ind w:left="0" w:right="1417"/>
        <w:jc w:val="both"/>
        <w:rPr>
          <w:rFonts w:ascii="Arial" w:hAnsi="Arial" w:cs="Arial"/>
          <w:b w:val="0"/>
        </w:rPr>
      </w:pPr>
    </w:p>
    <w:p w:rsidR="00347664" w:rsidRPr="0040337E" w:rsidRDefault="00347664" w:rsidP="00CB6159">
      <w:pPr>
        <w:pStyle w:val="Textoindependiente"/>
        <w:spacing w:line="360" w:lineRule="auto"/>
        <w:ind w:left="2268" w:right="1417" w:firstLine="851"/>
        <w:jc w:val="both"/>
        <w:rPr>
          <w:rFonts w:ascii="Arial" w:hAnsi="Arial" w:cs="Arial"/>
          <w:b/>
          <w:sz w:val="32"/>
        </w:rPr>
      </w:pPr>
      <w:r w:rsidRPr="0040337E">
        <w:rPr>
          <w:rFonts w:ascii="Arial" w:hAnsi="Arial" w:cs="Arial"/>
          <w:b/>
          <w:sz w:val="32"/>
        </w:rPr>
        <w:t xml:space="preserve">Marco </w:t>
      </w:r>
      <w:r w:rsidR="00173648" w:rsidRPr="0040337E">
        <w:rPr>
          <w:rFonts w:ascii="Arial" w:hAnsi="Arial" w:cs="Arial"/>
          <w:b/>
          <w:sz w:val="32"/>
        </w:rPr>
        <w:t>teórico</w:t>
      </w:r>
      <w:r w:rsidRPr="0040337E">
        <w:rPr>
          <w:rFonts w:ascii="Arial" w:hAnsi="Arial" w:cs="Arial"/>
          <w:b/>
          <w:sz w:val="32"/>
        </w:rPr>
        <w:t xml:space="preserve"> Historia de los </w:t>
      </w:r>
      <w:r w:rsidR="00173648" w:rsidRPr="0040337E">
        <w:rPr>
          <w:rFonts w:ascii="Arial" w:hAnsi="Arial" w:cs="Arial"/>
          <w:b/>
          <w:sz w:val="32"/>
        </w:rPr>
        <w:t>métodos</w:t>
      </w:r>
      <w:r w:rsidRPr="0040337E">
        <w:rPr>
          <w:rFonts w:ascii="Arial" w:hAnsi="Arial" w:cs="Arial"/>
          <w:b/>
          <w:sz w:val="32"/>
        </w:rPr>
        <w:t xml:space="preserve"> anticonceptivos</w:t>
      </w:r>
    </w:p>
    <w:p w:rsidR="005D5CAC"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En general, en la Edad de Piedra no se sabía de dónde venían los bebés. Algunos pensaban que el espíritu de los niños vivía en ciertas frutas y que el embarazo era una consecuencia de comer esa fruta. Otros pensaban que los responsables de los embarazos eran el sol, el viento, la lluvia, la luna o las estrellas muchos creían que la espuma del mar era especialmente potente (Jensen, 1982). El embarazo era un hecho mágico.</w:t>
      </w:r>
    </w:p>
    <w:p w:rsidR="00687232" w:rsidRPr="00CB6159" w:rsidRDefault="00687232" w:rsidP="00CB6159">
      <w:pPr>
        <w:pStyle w:val="Textoindependiente"/>
        <w:spacing w:line="360" w:lineRule="auto"/>
        <w:ind w:left="2268" w:right="1417" w:firstLine="851"/>
        <w:jc w:val="both"/>
        <w:rPr>
          <w:rFonts w:ascii="Arial" w:hAnsi="Arial" w:cs="Arial"/>
        </w:rPr>
      </w:pPr>
    </w:p>
    <w:p w:rsidR="005D5CAC" w:rsidRPr="00687232" w:rsidRDefault="00687232" w:rsidP="00687232">
      <w:pPr>
        <w:pStyle w:val="Textoindependiente"/>
        <w:ind w:left="2268" w:right="1417"/>
        <w:jc w:val="both"/>
        <w:rPr>
          <w:rFonts w:ascii="Arial" w:hAnsi="Arial" w:cs="Arial"/>
          <w:b/>
          <w:sz w:val="28"/>
          <w:szCs w:val="28"/>
        </w:rPr>
      </w:pPr>
      <w:r w:rsidRPr="00687232">
        <w:rPr>
          <w:rFonts w:ascii="Arial" w:hAnsi="Arial" w:cs="Arial"/>
          <w:b/>
          <w:sz w:val="28"/>
          <w:szCs w:val="28"/>
        </w:rPr>
        <w:t>1.1 La abstinencia.</w:t>
      </w:r>
    </w:p>
    <w:p w:rsidR="00687232" w:rsidRDefault="00687232" w:rsidP="00CB6159">
      <w:pPr>
        <w:pStyle w:val="Textoindependiente"/>
        <w:spacing w:line="360" w:lineRule="auto"/>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 abstinencia nunca fue utilizada como método de planificación familiar por parte de aquellos que pensaban que la reproducción era algo mágico. En cambio, era un método muy importante sobre todo para las mujeres que entendían la conexión entre el coito vaginal y la reproducción. En muchas culturas se esperaba que las mujeres practiquen la abstinencia después de la menarca los primeros períodos menstruales (Sherfley, 1966). De este modo, el futuro marido estaría seguro  de que era el padre de los hijos. A lo largo de la historia, la verdadera motivación de mantener virgen a la novia y fuera de la vida pública a la mujer fue asegurarles a los hombres que su paternidad era legítima (Fisher, 1992). Irónicamente, esta misma motivación es la que dio lugar al criterio moral sexual que favorece al hombre y a la proliferación de la prostitución en la mayoría de las culturas (Bullough &amp; Bullough,</w:t>
      </w:r>
      <w:r w:rsidRPr="00CB6159">
        <w:rPr>
          <w:rFonts w:ascii="Arial" w:hAnsi="Arial" w:cs="Arial"/>
          <w:spacing w:val="-2"/>
        </w:rPr>
        <w:t xml:space="preserve"> </w:t>
      </w:r>
      <w:r w:rsidRPr="00CB6159">
        <w:rPr>
          <w:rFonts w:ascii="Arial" w:hAnsi="Arial" w:cs="Arial"/>
        </w:rPr>
        <w:t>1987).</w:t>
      </w: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La abstinencia como método anticonceptivo en el matrimonio fue el estandarte del Movimiento de Maternidad Voluntaria que se llevó adelante en Norteamérica durante la década de 1870, encabezado por feministas como Elizabeth Cady Stanton y Susan B. Anthony (D’Emilio &amp; Freedman, 1988). Las sufragistas creían que las parejas casadas debían abstenerse de tener relaciones sexuales para controlar el tamaño de sus familias </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type w:val="continuous"/>
          <w:pgSz w:w="12240" w:h="15840"/>
          <w:pgMar w:top="1420" w:right="0" w:bottom="920" w:left="0" w:header="720" w:footer="720"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La abstinencia de las mujeres casadas como método anticonceptivo, no obstante, provocó que los hombres casados recurrieran más todavía a la prostitución, lo cual a su vez generó epidemias de infecciones de transmisión sexual hacia fines de siglo XX (Brandt, 1985; Bullough &amp; Bullough, 1987).</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En respuesta al aumento de la prostitución y las infecciones de transmisión sexual, en 1885, el Movimiento de Abstinencia Femenina, destinado a elevar los valores de los hombres al nivel de los de las mujeres, por ejemplo, respecto de la abstinencia, lanzó la Campaña de la Cinta Blanca, que proponía que los hombres que decían ser puros lleven una cinta blanca en la solapa (D’Emilio &amp; Freedman,</w:t>
      </w:r>
      <w:r w:rsidRPr="00CB6159">
        <w:rPr>
          <w:rFonts w:ascii="Arial" w:hAnsi="Arial" w:cs="Arial"/>
          <w:spacing w:val="-2"/>
        </w:rPr>
        <w:t xml:space="preserve"> </w:t>
      </w:r>
      <w:r w:rsidRPr="00CB6159">
        <w:rPr>
          <w:rFonts w:ascii="Arial" w:hAnsi="Arial" w:cs="Arial"/>
        </w:rPr>
        <w:t>1988).</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Uno de los principales motivos para que los adolescentes practiquen la abstinencia hoy en día es evitar embarazos no planificados. En el pasado, era común que las mujeres jóvenes pudieran explorar su sexualidad con juegos sexuales que incluían la penetración vaginal sin correr el riesgo de quedar embarazadas porque la menarca no les llegaba hasta más avanzada la adolescencia (Sanfilippo &amp; Hertweck, 1998).</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Durante el siglo pasado, hubo una disminución radical en la edad promedio de la menarca, y esa es una de las razones del reciente aumento de embarazos adolescentes en occidente (Hrdy, 1999). En la Edad Media, la edad promedio de la menarca era posiblemente alrededor de los 20. En otras palabras, por más apasionados que fueran los jóvenes como Romeo y Julieta, era muy improbable que su conducta tuviera “serias consecuencias” (Aries, 1962). Hacia 1840, la edad promedio de la menarca había descendido a los 17-18 años. Y hoy en día la edad promedio en la cual las jóvenes tienen su primer período es 12.5 años. Los fisiólogos creen que la anticipación de la menarca tiene que ver con una 3 mejor nutrición y con factores de tipo genético y ambiental (Sanfilippo &amp; Hertweck, 1998). </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Las jóvenes de la actualidad tienen el mismo interés natural en explorar su sexualidad, pero es mucho más fácil que las “descubran” si tienen un embarazo no planificado por tener relaciones sexuales vaginales sin protección.</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687232" w:rsidRDefault="00687232" w:rsidP="00CB6159">
      <w:pPr>
        <w:pStyle w:val="Textoindependiente"/>
        <w:ind w:left="2268" w:right="1417" w:firstLine="851"/>
        <w:jc w:val="both"/>
        <w:rPr>
          <w:rFonts w:ascii="Arial" w:hAnsi="Arial" w:cs="Arial"/>
          <w:b/>
          <w:sz w:val="28"/>
          <w:szCs w:val="28"/>
        </w:rPr>
      </w:pPr>
      <w:r w:rsidRPr="00687232">
        <w:rPr>
          <w:rFonts w:ascii="Arial" w:hAnsi="Arial" w:cs="Arial"/>
          <w:b/>
          <w:sz w:val="28"/>
          <w:szCs w:val="28"/>
        </w:rPr>
        <w:t xml:space="preserve">1.2 </w:t>
      </w:r>
      <w:r w:rsidR="005D5CAC" w:rsidRPr="00687232">
        <w:rPr>
          <w:rFonts w:ascii="Arial" w:hAnsi="Arial" w:cs="Arial"/>
          <w:b/>
          <w:sz w:val="28"/>
          <w:szCs w:val="28"/>
        </w:rPr>
        <w:t>Relaciones sexuales sin penetración:</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Augustine de Hippo (350–430 C.E.), un obispo influyente de los primeros años de la iglesia cristiana, enseñaba que la masturbación y otras formas de relaciones penevaginales relaciones sexuales sin penetración eran pecados peores que la fornicación, la violación, el incesto y el adulterio. Sostenía que la masturbación y otras actividades sexuales no reproductivas eran pecados “antinaturales” porque eran anticonceptivos. Como la fornicación, la violación, el incesto y el adulterio podían conducir al embarazo, eran pecados “naturales” y por lo tanto muchos menos graves que los pecados “antinaturales” (Ranke-Heinemann,</w:t>
      </w:r>
      <w:r w:rsidRPr="00CB6159">
        <w:rPr>
          <w:rFonts w:ascii="Arial" w:hAnsi="Arial" w:cs="Arial"/>
          <w:spacing w:val="-3"/>
        </w:rPr>
        <w:t xml:space="preserve"> </w:t>
      </w:r>
      <w:r w:rsidRPr="00CB6159">
        <w:rPr>
          <w:rFonts w:ascii="Arial" w:hAnsi="Arial" w:cs="Arial"/>
        </w:rPr>
        <w:t>1990).</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Mientras que Augustine les imponía a todos los clérigos casados de su diócesis que dejaran a sus esposas y se fueran a vivir a los monasterios adoptando el celibato (Ranke-Heinemann, 1990), Mallinaga Vatsayayana, en la lejana India, estaba escribiendo el libro más importante sobre juegos sexuales reproductivos y no reproductivos el Kama Sutra, la enciclopedia de prácticas sexuales más completa del mundo antiguo. Escrito en el 400 C.E., el Kama Sutra de Vatsyayana es una recapitulación de los Kama Shastras que describe a la “práctica erótica” como uno de los tres propósitos de la vida para los antiguos Hindúes de la India (Daniélou, 1994). Los Shastras ya tenían 2000 años cuando Vatsyayana los plasmó en hindi. Más de mil años después, el Kama Sutra trascendería en el tiempo para tener el alcance que tiene en la actualidad.</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La primera traducción al inglés del Kama Sutra la publicó Sir Richard Burton en forma privada y se hizo circular discretamente entre los miembros de la Sociedad Kama Sutra Británico en 1883. La primera edición popular de este manual de las relaciones sexuales, los juegos previos al acto sexual y las relaciones sexuales sin penetración, se publicó en los Estados Unidos en la década de 1960 y se convirtió en la biblia de la revolución sexual de esa época (Burton, 1991).</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En la Nueva Inglaterra colonial, las relaciones sexuales sin penetración se vieron incrementadas por la costumbre de “liarse” (bundling). Como consecuencia de las largas distancias que había que recorrer para las visitas de los novios y la falta de calefacción central y espacio en las habitaciones, las parejas comprometidas se</w:t>
      </w:r>
      <w:r w:rsidRPr="00CB6159">
        <w:rPr>
          <w:rFonts w:ascii="Arial" w:hAnsi="Arial" w:cs="Arial"/>
          <w:spacing w:val="-1"/>
        </w:rPr>
        <w:t xml:space="preserve"> </w:t>
      </w:r>
      <w:r w:rsidRPr="00CB6159">
        <w:rPr>
          <w:rFonts w:ascii="Arial" w:hAnsi="Arial" w:cs="Arial"/>
        </w:rPr>
        <w:t>“liaban”.</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Dormían juntos en la misma cama, </w:t>
      </w:r>
      <w:r w:rsidRPr="00CB6159">
        <w:rPr>
          <w:rFonts w:ascii="Arial" w:hAnsi="Arial" w:cs="Arial"/>
          <w:spacing w:val="-3"/>
        </w:rPr>
        <w:t xml:space="preserve">ya </w:t>
      </w:r>
      <w:r w:rsidRPr="00CB6159">
        <w:rPr>
          <w:rFonts w:ascii="Arial" w:hAnsi="Arial" w:cs="Arial"/>
        </w:rPr>
        <w:t>sea vestidos completamente o con un “bundling board” (un tablero) colocado en la cama entre ellos. Era de esperarse que los jóvenes tuvieran contacto físico de todos modos, pero la idea era que no tuviesen relaciones sexuales vaginales. No obstante, hubo un aumento radical en las tasas de embarazo prenupcial e “ilegitimidad” hacia mediados del Siglo XVIII y se responsabilizó de esta situación a la práctica de “liarse o bundling”, por lo tanto, en 1770 los clérigos salieron a denunciar la inmoralidad de esta práctica y lograron que cayera en desuso (D'Emilio &amp; Freedman,</w:t>
      </w:r>
      <w:r w:rsidRPr="00CB6159">
        <w:rPr>
          <w:rFonts w:ascii="Arial" w:hAnsi="Arial" w:cs="Arial"/>
          <w:spacing w:val="-4"/>
        </w:rPr>
        <w:t xml:space="preserve"> </w:t>
      </w:r>
      <w:r w:rsidRPr="00CB6159">
        <w:rPr>
          <w:rFonts w:ascii="Arial" w:hAnsi="Arial" w:cs="Arial"/>
        </w:rPr>
        <w:t>1988).</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 práctica de relaciones sexuales sin penetración renació en Norteamérica en las décadas de 1940 y 50. En esos años, la virginidad se consideraba un atributo muy importante en las mujeres solteras.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Tener relaciones sin penetración en el asiento trasero del sedán de su novio en el autocine comúnmente llamadas “pozos </w:t>
      </w:r>
      <w:r w:rsidR="00687232">
        <w:rPr>
          <w:rFonts w:ascii="Arial" w:hAnsi="Arial" w:cs="Arial"/>
        </w:rPr>
        <w:t>de pasión” por los adolescentes.</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687232">
      <w:pPr>
        <w:pStyle w:val="Textoindependiente"/>
        <w:ind w:right="1417"/>
        <w:jc w:val="both"/>
        <w:rPr>
          <w:rFonts w:ascii="Arial" w:hAnsi="Arial" w:cs="Arial"/>
        </w:rPr>
      </w:pPr>
    </w:p>
    <w:p w:rsidR="005D5CAC" w:rsidRPr="00CB6159" w:rsidRDefault="005D5CAC" w:rsidP="00173648">
      <w:pPr>
        <w:pStyle w:val="Textoindependiente"/>
        <w:spacing w:line="360" w:lineRule="auto"/>
        <w:ind w:left="2268" w:right="1417" w:firstLine="851"/>
        <w:jc w:val="both"/>
        <w:rPr>
          <w:rFonts w:ascii="Arial" w:hAnsi="Arial" w:cs="Arial"/>
        </w:rPr>
      </w:pPr>
      <w:r w:rsidRPr="00CB6159">
        <w:rPr>
          <w:rFonts w:ascii="Arial" w:hAnsi="Arial" w:cs="Arial"/>
        </w:rPr>
        <w:t xml:space="preserve">Para la década de 1980, tener relaciones sexuales vaginales en una cita </w:t>
      </w:r>
      <w:r w:rsidRPr="00CB6159">
        <w:rPr>
          <w:rFonts w:ascii="Arial" w:hAnsi="Arial" w:cs="Arial"/>
          <w:spacing w:val="-3"/>
        </w:rPr>
        <w:t xml:space="preserve">ya </w:t>
      </w:r>
      <w:r w:rsidRPr="00CB6159">
        <w:rPr>
          <w:rFonts w:ascii="Arial" w:hAnsi="Arial" w:cs="Arial"/>
        </w:rPr>
        <w:t>se daba casi por hecho entre los heterosexuales (Coontz, 1992). Pero con la propagación del SIDA a principios de los ’80, la revolución sexual empezó a perder un poco su encanto y muchos hombres y mujeres empezaron a preguntarse si no estaban perdiéndose algo al pasar por alto los otros placeres de la actividad sexual. En el afán de romance y con el conocimiento que existe en la actualidad respecto de los riesgos del VIH y otras infecciones de transmisión sexual, hombres y mujeres del Siglo XXI están redescubriendo el placer de cortejar, seducir y tener relaciones sin penetración (Cordes,</w:t>
      </w:r>
      <w:r w:rsidRPr="00CB6159">
        <w:rPr>
          <w:rFonts w:ascii="Arial" w:hAnsi="Arial" w:cs="Arial"/>
          <w:spacing w:val="-1"/>
        </w:rPr>
        <w:t xml:space="preserve"> </w:t>
      </w:r>
      <w:r w:rsidRPr="00CB6159">
        <w:rPr>
          <w:rFonts w:ascii="Arial" w:hAnsi="Arial" w:cs="Arial"/>
        </w:rPr>
        <w:t>1988).</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687232" w:rsidRDefault="00687232" w:rsidP="00CB6159">
      <w:pPr>
        <w:pStyle w:val="Textoindependiente"/>
        <w:ind w:left="2268" w:right="1417" w:firstLine="851"/>
        <w:jc w:val="both"/>
        <w:rPr>
          <w:rFonts w:ascii="Arial" w:hAnsi="Arial" w:cs="Arial"/>
          <w:b/>
          <w:sz w:val="28"/>
          <w:szCs w:val="28"/>
        </w:rPr>
      </w:pPr>
      <w:r w:rsidRPr="00687232">
        <w:rPr>
          <w:rFonts w:ascii="Arial" w:hAnsi="Arial" w:cs="Arial"/>
          <w:b/>
          <w:sz w:val="28"/>
          <w:szCs w:val="28"/>
        </w:rPr>
        <w:t xml:space="preserve">1.2 </w:t>
      </w:r>
      <w:r w:rsidR="005D5CAC" w:rsidRPr="00687232">
        <w:rPr>
          <w:rFonts w:ascii="Arial" w:hAnsi="Arial" w:cs="Arial"/>
          <w:b/>
          <w:sz w:val="28"/>
          <w:szCs w:val="28"/>
        </w:rPr>
        <w:t>Retiro:</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Existen dos formas de retiro. Coitus interruptus es el nombre en latín de la forma de retiro que incluye la eyaculación después de retirarse. Coitus reservatus es el nombre en latín del retiro que no incluye eyaculación. Ambas formas se han utilizado desde la antigüedad para evitar embarazos y 4 también por otras razones (Bullough &amp; Bullough,</w:t>
      </w:r>
      <w:r w:rsidRPr="00CB6159">
        <w:rPr>
          <w:rFonts w:ascii="Arial" w:hAnsi="Arial" w:cs="Arial"/>
          <w:spacing w:val="-5"/>
        </w:rPr>
        <w:t xml:space="preserve"> </w:t>
      </w:r>
      <w:r w:rsidRPr="00CB6159">
        <w:rPr>
          <w:rFonts w:ascii="Arial" w:hAnsi="Arial" w:cs="Arial"/>
        </w:rPr>
        <w:t>1990).</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Según el libro del Génesis, el personaje bíblico Onán despertó la ira de Dios por practicar el coitus interruptus en vez de seguir la costumbre local de embarazar a su cuñada después de la muerte de su hermano. Onán “derramó su simiente en la tierra”. Desde entonces, muchos judíos y cristianos devotos creen que es un pecado eyacular sin función reproductiva, </w:t>
      </w:r>
      <w:r w:rsidRPr="00CB6159">
        <w:rPr>
          <w:rFonts w:ascii="Arial" w:hAnsi="Arial" w:cs="Arial"/>
          <w:spacing w:val="-3"/>
        </w:rPr>
        <w:t xml:space="preserve">ya </w:t>
      </w:r>
      <w:r w:rsidRPr="00CB6159">
        <w:rPr>
          <w:rFonts w:ascii="Arial" w:hAnsi="Arial" w:cs="Arial"/>
        </w:rPr>
        <w:t xml:space="preserve">sea en el caso del retiro, la masturbación u otras formas de actividad sexual. Fuera pecado o no, hacia fines del Siglo XIX el coitus interruptus era uno de los métodos anticonceptivos más usados en el mundo. </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Recomendaba a los hombres que practicaran el coitus reservatus porque se creía que la eyaculación generaba una gran pérdida de yang, la esencia de la masculinidad.</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 eyaculación “excesiva” podía disminuir el vigor del hombre disminuyendo su capacidad de tener descendencia masculina. Al tener relaciones sexuales vaginales sin eyacular, el hombre podía recibir un poco del yin de su pareja, la sencia de la feminidad, sin sacrificar demasiado su yang (Bullough &amp; Bullough, 1990).</w:t>
      </w: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Las parejas que usan técnicas de yoga Kundalini sexualmente todavía usan el coitus reservatus para mantener un equilibrio entre el yin y el yang (Van Gulik, 1974). En China, a los hombres que no podían evitar la eyaculación se les instaba a</w:t>
      </w:r>
      <w:r w:rsidRPr="00CB6159">
        <w:rPr>
          <w:rFonts w:ascii="Arial" w:hAnsi="Arial" w:cs="Arial"/>
          <w:spacing w:val="-4"/>
        </w:rPr>
        <w:t xml:space="preserve"> </w:t>
      </w:r>
      <w:r w:rsidRPr="00CB6159">
        <w:rPr>
          <w:rFonts w:ascii="Arial" w:hAnsi="Arial" w:cs="Arial"/>
        </w:rPr>
        <w:t>desviarla.</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Es decir, se les enseñaba a presionar firmemente la uretra entre el escroto y el ano con un dedo mientras eyaculaban, con lo cual, según sus creencias, el semen se desviaba hacia la columna vertebral y pasaba por todos los chacras hasta llegar al cerebro. (Esta técnica, de hecho, hace que el semen ingrese a la vejiga y salga del organismo junto con la orina). Esta forma de coitus reservatus se llama coitus obstructus (Bullough &amp; Bullough, 1990).</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El placer, especialmente el placer sexual, era considerado un pecado por muchos de los primeros cristianos, incluso si se daba en las relaciones sexuales con fines reproductivos. No obstante, también se consideraba que el hombre tenía el deber de tener relaciones sexuales vaginales con su esposa para cuidar su salud , en la Alta Edad Media se creía que las mujeres se debilitaban y se tornaban histéricas si no tenían relaciones sexuales regularmente (Maines, 1999). Muchos teólogos predicaban que, dado que el placer del hombre provenía de la eyaculación, tener relaciones sin eyacular no era pecaminoso. </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El coitus reservatus también era el método preferido para los juegos sexuales de carácter no procreativo en Oneida, la comunidad religiosa utópica que fundó John Humphrey Noyes a fin de siglo al norte de Nueva York (Bullough &amp; Bullough, 1990).</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En principio esta comunidad era un experimento social en el que los miembros compartían las pertenencias y las parejas sexuales, pero luego se convirtió en una empresa rentable famosa por su producción de platería Oneida (D'Emilio &amp; Freedman, 1988; Harkavy,</w:t>
      </w:r>
      <w:r w:rsidRPr="00CB6159">
        <w:rPr>
          <w:rFonts w:ascii="Arial" w:hAnsi="Arial" w:cs="Arial"/>
          <w:spacing w:val="-4"/>
        </w:rPr>
        <w:t xml:space="preserve"> </w:t>
      </w:r>
      <w:r w:rsidRPr="00CB6159">
        <w:rPr>
          <w:rFonts w:ascii="Arial" w:hAnsi="Arial" w:cs="Arial"/>
        </w:rPr>
        <w:t>1991).</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687232" w:rsidRDefault="00687232" w:rsidP="00CB6159">
      <w:pPr>
        <w:pStyle w:val="Textoindependiente"/>
        <w:ind w:left="2268" w:right="1417" w:firstLine="851"/>
        <w:jc w:val="both"/>
        <w:rPr>
          <w:rFonts w:ascii="Arial" w:hAnsi="Arial" w:cs="Arial"/>
          <w:b/>
          <w:sz w:val="28"/>
          <w:szCs w:val="28"/>
        </w:rPr>
      </w:pPr>
      <w:r w:rsidRPr="00687232">
        <w:rPr>
          <w:rFonts w:ascii="Arial" w:hAnsi="Arial" w:cs="Arial"/>
          <w:b/>
          <w:sz w:val="28"/>
          <w:szCs w:val="28"/>
        </w:rPr>
        <w:t xml:space="preserve">1.4 </w:t>
      </w:r>
      <w:r w:rsidR="005D5CAC" w:rsidRPr="00687232">
        <w:rPr>
          <w:rFonts w:ascii="Arial" w:hAnsi="Arial" w:cs="Arial"/>
          <w:b/>
          <w:sz w:val="28"/>
          <w:szCs w:val="28"/>
        </w:rPr>
        <w:t>Métodos de observación de la fertilidad:</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Siempre se ha tratado, con dificultad, de entender cómo funcionan la fertilidad de la mujer y la reproducción humana. No es del todo sorprendente el hecho de que sólo algunas personas lograran establecer cuál era la conexión exacta entre las relaciones sexuales y el embarazo, los científicos no identificaron el esperma hasta el año 1678 (Bullough &amp; Bullough, 1990) y les  llevó otros 100 años descubrir cuál era su función. El óvulo del mamífero fue identificado recién en 1827.</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Los períodos de ovulación de la mujer eran un misterio hasta la década de 1930 y recién en 1995 los fisiólogos pudieron demostrar en qué momento era más probable la fecundación del óvulo (Wilcox, 1995). En la antigua India, se solía tener relaciones sexuales vaginales durante la menstruación de la mujer porque se creía que la sangre menstrual era el semen femenino es decir que los bebés eran producto de la unión de la sangre menstrual y el semen masculino (Burton &amp; Arbuthnot, 1991). No obstante, en casi todas las demás culturas estaba prohibido tener relaciones durante la menstruación. Por ejemplo, las leyes judías talmudistas de Niddah, prohíben tener relaciones durante la menstruación y la semana siguiente al período.</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En la Europa medieval era obligatorio practicar la abstinencia periódica por razones religiosas, pero es posible que esto haya tenido un gran impacto en la tasa de embarazos de la época. Hacia el 800 C.E., las mujeres y los hombres cristianos estaban obligados a abstenerse de la actividad sexual durante un mínimo de cinco meses por año en los períodos de menstruación (aproximadamente 60 5 días), los 40 días de Cuaresma, los 20 días de Adviento, los 20 días de Pentecostés, todos los días festivos, los domingos y tres o más días antes de recibir la comunión. También estaba prohibido tener relaciones sexuales durante el embarazo (RankeHeinemann, 1990).</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 penitencia por violar estas reglas podía ser, entre otras, pasar de 4 a 40 días (según cuál fuera la infracción) con una dieta de pan y agua. Estas reglas se mantuvieron por tantos siglos que muchas personas todavía siguen la tradición de tomar la comunión sólo durante los grandes festejos de Navidad, Pascuas y Pentecostés antaño, todos tenían que ayunar y abstenerse de tener relaciones sexuales durante esas épocas del año, ya que la comunión era obligatoria (Ranke- Heinemann, 1990).</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A comienzos del siglo XXI, un método de calendario nuevo y eficaz y un nuevo método del moco cervical se pueden utilizar en Estados Unidos. </w:t>
      </w:r>
      <w:r w:rsidRPr="00CB6159">
        <w:rPr>
          <w:rFonts w:ascii="Arial" w:hAnsi="Arial" w:cs="Arial"/>
          <w:spacing w:val="-3"/>
        </w:rPr>
        <w:t xml:space="preserve">Las </w:t>
      </w:r>
      <w:r w:rsidRPr="00CB6159">
        <w:rPr>
          <w:rFonts w:ascii="Arial" w:hAnsi="Arial" w:cs="Arial"/>
        </w:rPr>
        <w:t xml:space="preserve">mujeres cuyos ciclos regulares oscilan entre los 26 y 32 días pueden usar CycleBeads para identificar sus días seguros e inseguros. Las mujeres que fueron entrenadas para reconocer sus secreciones cervicales usan el método de los Dos Días que les permite reconocer los días seguros cuando hacen dos preguntas: ¿Tengo secreciones hoy? ¿Tuve secreciones ayer? </w:t>
      </w:r>
      <w:r w:rsidRPr="00CB6159">
        <w:rPr>
          <w:rFonts w:ascii="Arial" w:hAnsi="Arial" w:cs="Arial"/>
          <w:spacing w:val="-3"/>
        </w:rPr>
        <w:t xml:space="preserve">La </w:t>
      </w:r>
      <w:r w:rsidRPr="00CB6159">
        <w:rPr>
          <w:rFonts w:ascii="Arial" w:hAnsi="Arial" w:cs="Arial"/>
        </w:rPr>
        <w:t>mujer que puede contestar “no” a esas preguntas puede entonces considerar que es un día seguro para tener relaciones sexuales sin protección (Knowles,</w:t>
      </w:r>
      <w:r w:rsidRPr="00CB6159">
        <w:rPr>
          <w:rFonts w:ascii="Arial" w:hAnsi="Arial" w:cs="Arial"/>
          <w:spacing w:val="-1"/>
        </w:rPr>
        <w:t xml:space="preserve"> </w:t>
      </w:r>
      <w:r w:rsidRPr="00CB6159">
        <w:rPr>
          <w:rFonts w:ascii="Arial" w:hAnsi="Arial" w:cs="Arial"/>
        </w:rPr>
        <w:t>2010).</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Recién en 1960, cuando los médicos australianos John y Evelyn Billings realizaron estudios que demostraron que el método de observación del moco cervical era superior al método del calendario. Esto es hoy un elemento clave del método sintotérmico, que combina tres métodos: el del moco cervical, el de la temperatura basal del cuerpo y el del calendario (Bullough &amp; Bullough,</w:t>
      </w:r>
      <w:r w:rsidRPr="00CB6159">
        <w:rPr>
          <w:rFonts w:ascii="Arial" w:hAnsi="Arial" w:cs="Arial"/>
          <w:spacing w:val="-1"/>
        </w:rPr>
        <w:t xml:space="preserve"> </w:t>
      </w:r>
      <w:r w:rsidRPr="00CB6159">
        <w:rPr>
          <w:rFonts w:ascii="Arial" w:hAnsi="Arial" w:cs="Arial"/>
        </w:rPr>
        <w:t>1990).</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687232" w:rsidRDefault="00687232" w:rsidP="00CB6159">
      <w:pPr>
        <w:pStyle w:val="Textoindependiente"/>
        <w:ind w:left="2268" w:right="1417" w:firstLine="851"/>
        <w:jc w:val="both"/>
        <w:rPr>
          <w:rFonts w:ascii="Arial" w:hAnsi="Arial" w:cs="Arial"/>
          <w:b/>
          <w:sz w:val="28"/>
          <w:szCs w:val="28"/>
        </w:rPr>
      </w:pPr>
      <w:r w:rsidRPr="00687232">
        <w:rPr>
          <w:rFonts w:ascii="Arial" w:hAnsi="Arial" w:cs="Arial"/>
          <w:b/>
          <w:sz w:val="28"/>
          <w:szCs w:val="28"/>
        </w:rPr>
        <w:t xml:space="preserve">1.5 </w:t>
      </w:r>
      <w:r w:rsidR="005D5CAC" w:rsidRPr="00687232">
        <w:rPr>
          <w:rFonts w:ascii="Arial" w:hAnsi="Arial" w:cs="Arial"/>
          <w:b/>
          <w:sz w:val="28"/>
          <w:szCs w:val="28"/>
        </w:rPr>
        <w:t>Método de amenorrea por lactancia:</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Una lactancia completa puede posponer la ovulación y la menstruación amenorrea por lactancia (Hatcher et al., 1998). Desde los comienzos de la historia, las mujeres de todo el mundo, especialmente las de bajos recursos, han usado la lactancia extendida para espaciar sus embarazos. Desde la antigua Atenas y Roma, pasando por el Siglo XV y hasta fines del Siglo XIX, sin embargo, las mujeres aristocráticas y de clase media que vivían en las ciudades europeas no amamantaban ni daban el biberón a sus hijos sino que contrataban a una mujer como nodriza  o les encomendaban esta tarea a sus esclavas, lo cual explica por qué en varios momentos de la historia las mujeres ricas tenían más hijos que las mujeres pobres (McLaren,</w:t>
      </w:r>
      <w:r w:rsidRPr="00CB6159">
        <w:rPr>
          <w:rFonts w:ascii="Arial" w:hAnsi="Arial" w:cs="Arial"/>
          <w:spacing w:val="-4"/>
        </w:rPr>
        <w:t xml:space="preserve"> </w:t>
      </w:r>
      <w:r w:rsidRPr="00CB6159">
        <w:rPr>
          <w:rFonts w:ascii="Arial" w:hAnsi="Arial" w:cs="Arial"/>
        </w:rPr>
        <w:t>1990).</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Como amamantar a los hijos interfería con el estilo de vida de las mujeres de clase alta y como en la ciudad era difícil conseguir leche de vaca limpia, los bebés franceses y toscanos muchas veces eran enviados al campo para ser amamantados. Era común que los niños no vieran a sus padres hasta cumplir entre dos y cuatro años si es que lograban sobrevivir (Chartier et al., 1989; McLaren</w:t>
      </w:r>
      <w:r w:rsidRPr="00CB6159">
        <w:rPr>
          <w:rFonts w:ascii="Arial" w:hAnsi="Arial" w:cs="Arial"/>
          <w:spacing w:val="-1"/>
        </w:rPr>
        <w:t xml:space="preserve"> </w:t>
      </w:r>
      <w:r w:rsidRPr="00CB6159">
        <w:rPr>
          <w:rFonts w:ascii="Arial" w:hAnsi="Arial" w:cs="Arial"/>
        </w:rPr>
        <w:t>1990).</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En el Siglo XVIII, se empezó a exhortar a las mujeres inglesas a que amamantaran a sus propios hijos, lo cual logró reducir la tasa de mortalidad infantil y el número de embarazos no planificados. En otras partes de </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De hecho, para una persona de campo haber sido alimentado con leche de vaca era una muestra de pobreza, ya que indicaba que su madre se había visto obligada a amamantar a otros niños negándoles su leche a los hijos propios. Con frecuencia, no había leche suficiente para todos los niños, con lo cual muchos sufrían de desnutrición. En Francia era tan grande el número de muertes infantiles que la tradición se convirtió en un escándalo. Hacia fines del Siglo XIX, las nodrizas francesas vivían en la casa de sus patrones en vez de vivir en su propia casa en el campo (Chartier et al., 1989).</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También en el Sur de Estados Unidos existían las nodrizas en la misma época. En general, quienes trabajaban de nodrizas en Estados Unidos eran mujeres que no tenían muchas más opciones eran esclavas afro-norteamericanas (Yalom, 1998) para quienes amamantar niños era preferible antes que tener más hijos para que sean esclavos de los dueños de las plantaciones o de los comerciantes de esclavos. </w:t>
      </w:r>
      <w:r w:rsidRPr="00CB6159">
        <w:rPr>
          <w:rFonts w:ascii="Arial" w:hAnsi="Arial" w:cs="Arial"/>
          <w:spacing w:val="-3"/>
        </w:rPr>
        <w:t xml:space="preserve">Las </w:t>
      </w:r>
      <w:r w:rsidRPr="00CB6159">
        <w:rPr>
          <w:rFonts w:ascii="Arial" w:hAnsi="Arial" w:cs="Arial"/>
        </w:rPr>
        <w:t>mujeres que tenían nodriza para amamantar a sus hijos sabían que si no lo hacían ellas mismas tenían más riesgo de quedar embarazadas. Pero les daba tanto placer estar liberadas de la carga de atender a los niños entre un embarazo y otro, que muchas pensaban que valía la pena (Chartier et al.,</w:t>
      </w:r>
      <w:r w:rsidRPr="00CB6159">
        <w:rPr>
          <w:rFonts w:ascii="Arial" w:hAnsi="Arial" w:cs="Arial"/>
          <w:spacing w:val="-2"/>
        </w:rPr>
        <w:t xml:space="preserve"> </w:t>
      </w:r>
      <w:r w:rsidRPr="00CB6159">
        <w:rPr>
          <w:rFonts w:ascii="Arial" w:hAnsi="Arial" w:cs="Arial"/>
        </w:rPr>
        <w:t>1989).</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687232" w:rsidRDefault="005D5CAC" w:rsidP="00CB6159">
      <w:pPr>
        <w:pStyle w:val="Textoindependiente"/>
        <w:ind w:left="2268" w:right="1417" w:firstLine="851"/>
        <w:jc w:val="both"/>
        <w:rPr>
          <w:rFonts w:ascii="Arial" w:hAnsi="Arial" w:cs="Arial"/>
          <w:b/>
          <w:sz w:val="28"/>
          <w:szCs w:val="28"/>
        </w:rPr>
      </w:pPr>
    </w:p>
    <w:p w:rsidR="005D5CAC" w:rsidRPr="00687232" w:rsidRDefault="00687232" w:rsidP="00CB6159">
      <w:pPr>
        <w:pStyle w:val="Textoindependiente"/>
        <w:ind w:left="2268" w:right="1417" w:firstLine="851"/>
        <w:jc w:val="both"/>
        <w:rPr>
          <w:rFonts w:ascii="Arial" w:hAnsi="Arial" w:cs="Arial"/>
          <w:b/>
          <w:sz w:val="28"/>
          <w:szCs w:val="28"/>
        </w:rPr>
      </w:pPr>
      <w:r w:rsidRPr="00687232">
        <w:rPr>
          <w:rFonts w:ascii="Arial" w:hAnsi="Arial" w:cs="Arial"/>
          <w:b/>
          <w:sz w:val="28"/>
          <w:szCs w:val="28"/>
        </w:rPr>
        <w:t xml:space="preserve">1.6 </w:t>
      </w:r>
      <w:r w:rsidR="005D5CAC" w:rsidRPr="00687232">
        <w:rPr>
          <w:rFonts w:ascii="Arial" w:hAnsi="Arial" w:cs="Arial"/>
          <w:b/>
          <w:sz w:val="28"/>
          <w:szCs w:val="28"/>
        </w:rPr>
        <w:t>Métodos de barrera El condón:</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La representación más antigua que se conoce de un hombre usando un condón durante el acto sexual está pintada en la pared de una cueva en Francia. Tiene entre 12,000 y 15,000 años de antigüedad (Parisot, 1987). También en Egipto se encontró una ilustración de un condón, y tiene más de 3,000 años. No obstante, es difícil discernir a través de la ilustración cuál era la intención del egipcio con el condón. Tal vez lo utilizaba por razones sexuales o rituales o tal vez por las dos (Parisot, 1985). Los historiadores </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500" w:right="0" w:bottom="920" w:left="0" w:header="0" w:footer="734" w:gutter="0"/>
          <w:cols w:space="720"/>
        </w:sect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Otros proclaman que la palabra proviene de un tal “Dr. Condon” o cierto “Coronel Cundum”. Pero es más probable que la palabra derive del latín </w:t>
      </w:r>
      <w:r w:rsidR="00CB6159" w:rsidRPr="00CB6159">
        <w:rPr>
          <w:rFonts w:ascii="Arial" w:hAnsi="Arial" w:cs="Arial"/>
        </w:rPr>
        <w:t>condón</w:t>
      </w:r>
      <w:r w:rsidRPr="00CB6159">
        <w:rPr>
          <w:rFonts w:ascii="Arial" w:hAnsi="Arial" w:cs="Arial"/>
        </w:rPr>
        <w:t>, que significa "receptáculo" (Himes, 1963; Parisot, 1985). Los condones más antiguos se encontraron en los cimientos del Castillo Dudley en Inglaterra. Estaban hechos de tripa animal y se calculó que databan de aproximadamente 1640 (Parisot, 1985). Probablemente, se usaban para reducir el riesgo de contraer infecciones de transmisión sexual durante la guerra entre las fuerzas de Oliver Cromwell y los soldados leales al Rey Carlos I.</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En el Siglo XVIII, el famoso mujeriego Casanova usaba condones de lino (Grimes, 2000). En 1843, se empezaron a fabricar condones de goma en forma masiva, después de que Charles Goodyear patentara la vulcanización del caucho, que había inventado cinco años antes (Chesler, 1992; Valdiserri, 1988).</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Todavía es posible conseguir condones hechos de intestino de oveja, pero ahora son descartables, no se deben usar más de una vez. La Asociación Norteamericana de Higiene Social luchó ferozmente por conseguir que se prohíba el uso del condón a principios de este siglo. Los higienistas sociales creían que cualquiera que se pusiera en riesgo de contraer enfermedades “venéreas” debía atenerse a las consecuencias, incluyendo a los “doughboys” norteamericanos los soldados de la infantería estadounidense que pelearon en la Primera Guerra Mundial. Los Cuerpos Expedicionarios Norteamericanos, que era el nombre de la armada, tenían prohibido el acceso a los condones, con lo cual no es sorprendente que hacia el fin de la guerra hubiera altas tasas de contagio de infecciones de transmisión sexual en las</w:t>
      </w:r>
      <w:r w:rsidRPr="00CB6159">
        <w:rPr>
          <w:rFonts w:ascii="Arial" w:hAnsi="Arial" w:cs="Arial"/>
          <w:spacing w:val="-5"/>
        </w:rPr>
        <w:t xml:space="preserve"> </w:t>
      </w:r>
      <w:r w:rsidRPr="00CB6159">
        <w:rPr>
          <w:rFonts w:ascii="Arial" w:hAnsi="Arial" w:cs="Arial"/>
        </w:rPr>
        <w:t>tropas.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50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Roosevelt ordenó la distribución de juegos profilácticos que contenían productos químicos para lavar e insertar en el pene como tratamiento para la gonorrea y la sífilis (Brandt, 1985). Uno de los desafíos que tuvo que enfrentar Margaret Sanger en su lucha por el derecho de la mujer a utilizar métodos anticonceptivos fue el criterio moral que favorecía a los hombres en la sociedad, en cuanto al uso del condón.</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Los médicos podían “recetar” el uso de condones a los hombres para que se protejan de la sífilis y la gonorrea si tenían relaciones sexuales prenupciales o extramaritales. Sin embargo, los hombres no podían obtener condones para proteger a sus esposas de embarazos no planificados (Brandt, 1985; Valdiserri, 1988). Hacia el año 1924, el condón era el método anticonceptivo más recetado (Tone, 2001), y durante la Segunda Guerra Mundial, las autoridades militares adoptaron una actitud más realista acerca del uso de condones. En esa época, la preocupación de que “nuestros muchachos” contrajeran enfermedades y luego contagiaran a sus esposas al regresar, hizo que se fomentara activamente el uso del condón. Las películas que usaba el gobierno para la capacitación impartían la siguiente consigna: "No te olvides antes de hacerlo ponte el condón". La revolución sexual de la década de 1960 casi puso fin al uso del</w:t>
      </w:r>
      <w:r w:rsidRPr="00CB6159">
        <w:rPr>
          <w:rFonts w:ascii="Arial" w:hAnsi="Arial" w:cs="Arial"/>
          <w:spacing w:val="-2"/>
        </w:rPr>
        <w:t xml:space="preserve"> </w:t>
      </w:r>
      <w:r w:rsidRPr="00CB6159">
        <w:rPr>
          <w:rFonts w:ascii="Arial" w:hAnsi="Arial" w:cs="Arial"/>
        </w:rPr>
        <w:t>condón.</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Las “chicas buenas” ya no eran blancos difíciles como pareja sexual, con lo cual menos hombres recurrían a la prostitución; las infecciones de transmisión sexual más comunes la gonorrea y la sífilis podían ser tratadas fácilmente, y la píldora y el DIU ofrecían un nivel de anticoncepción reversible que no se había alcanzado nunca antes (Valdiserri, 1988).</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Cuando se identificó el virus que causaba el SIDA, se hizo evidente que el uso del condón y de otros métodos de sexo seguro podía detener la epidemia. Muchos profesionales de la salud pública sostienen que los gobiernos locales y estatales y el gobierno federal han ignorado o negado </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335A5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Exclusivamente</w:t>
      </w:r>
      <w:r w:rsidR="005D5CAC" w:rsidRPr="00CB6159">
        <w:rPr>
          <w:rFonts w:ascii="Arial" w:hAnsi="Arial" w:cs="Arial"/>
        </w:rPr>
        <w:t xml:space="preserve"> a la abstinencia sexual, diseñados para disuadir a los jóvenes solteros de tener relaciones sexuales, sea cual fuere su orientación sexual. No se permitió emplear ningún porcentaje de ese dinero en programas para hablarles a los jóvenes sexualmente activos acerca de la eficacia del condón como método para reducir el riesgo de contagio de infecciones o los embarazos no planificados. Mientras tanto, el 50% de los contagios de VIH se da en personas menores de 25 años, y el 63% de las personas de entre 13 y 19 años que contraen VIH son mujeres (NIAIAD 2001).</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687232" w:rsidRDefault="00687232" w:rsidP="00CB6159">
      <w:pPr>
        <w:pStyle w:val="Textoindependiente"/>
        <w:ind w:left="2268" w:right="1417" w:firstLine="851"/>
        <w:jc w:val="both"/>
        <w:rPr>
          <w:rFonts w:ascii="Arial" w:hAnsi="Arial" w:cs="Arial"/>
          <w:b/>
          <w:sz w:val="28"/>
          <w:szCs w:val="28"/>
        </w:rPr>
      </w:pPr>
      <w:r w:rsidRPr="00687232">
        <w:rPr>
          <w:rFonts w:ascii="Arial" w:hAnsi="Arial" w:cs="Arial"/>
          <w:b/>
          <w:sz w:val="28"/>
          <w:szCs w:val="28"/>
        </w:rPr>
        <w:t xml:space="preserve">1.7 </w:t>
      </w:r>
      <w:r w:rsidR="005D5CAC" w:rsidRPr="00687232">
        <w:rPr>
          <w:rFonts w:ascii="Arial" w:hAnsi="Arial" w:cs="Arial"/>
          <w:b/>
          <w:sz w:val="28"/>
          <w:szCs w:val="28"/>
        </w:rPr>
        <w:t>El condón femenino y la esponja vaginal:</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El condón femenino fabricado por Wisconsin Pharmacal Company empezó a venderse en las farmacias de Estados Unidos en 1994, pero no fue el primer anticonceptivo vaginal diseñado para hacer de barrera e impedir que el semen produzca un embarazo (Grady, 1998). A través de la historia, las mujeres han utilizado distintas sustancias para bloquear la entrada al útero y absorber el semen. En Sudáfrica se utilizaban vainas vegetales, en otras partes de África se usaban tapones de hierbas y raíces machacadas, en Japón, China y las Islas del Pacífico Sur empleaban fajas de algas marinas, musgo y bambú, y en la antigua Grecia usaban mitades de cáscaras de granada (London, 1998; Riddle, 1992; Tone, 2001). Probablemente, las esponjas fueron el método utilizado más comúnmente para bloquear y absorber el semen. La referencia más antigua al uso de las esponjas como método anticonceptivo se encuentra en el Talmud (Bullough &amp; Bullough, 1990). El Talmud recomendaba utilizar una esponja bañada en vinagre mokh</w:t>
      </w:r>
      <w:r w:rsidRPr="00CB6159">
        <w:rPr>
          <w:rFonts w:ascii="Arial" w:hAnsi="Arial" w:cs="Arial"/>
          <w:spacing w:val="54"/>
        </w:rPr>
        <w:t xml:space="preserve"> </w:t>
      </w:r>
      <w:r w:rsidRPr="00CB6159">
        <w:rPr>
          <w:rFonts w:ascii="Arial" w:hAnsi="Arial" w:cs="Arial"/>
        </w:rPr>
        <w:t>si:</w:t>
      </w:r>
    </w:p>
    <w:p w:rsidR="005D5CAC" w:rsidRPr="00CB6159" w:rsidRDefault="005D5CAC" w:rsidP="00CB6159">
      <w:pPr>
        <w:pStyle w:val="Textoindependiente"/>
        <w:ind w:left="2268" w:right="1417" w:firstLine="851"/>
        <w:jc w:val="both"/>
        <w:rPr>
          <w:rFonts w:ascii="Arial" w:hAnsi="Arial" w:cs="Arial"/>
        </w:rPr>
      </w:pPr>
      <w:r w:rsidRPr="00CB6159">
        <w:rPr>
          <w:rFonts w:ascii="Arial" w:hAnsi="Arial" w:cs="Arial"/>
        </w:rPr>
        <w:t>*La mujer era demasiado joven para sobrevivir a un embarazo</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r w:rsidRPr="00CB6159">
        <w:rPr>
          <w:rFonts w:ascii="Arial" w:hAnsi="Arial" w:cs="Arial"/>
        </w:rPr>
        <w:t>*La mujer estaba embarazada se creía que el semen podía causar un aborto natural</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A principios del Siglo XX, Marie Stopes, británica que abogaba por la planificación familiar, les recetó esponjas humedecidas con aceite de oliva a 2,000 de sus pacientes indigentes no registró ningún embarazo no planificado en las visitas de seguimiento (London, 1998).</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En 1983, se introdujo al mercado norteamericano una esponja anticonceptiva y pasó a ser rápidamente uno de los métodos de barrera de venta libre más populares. </w:t>
      </w:r>
      <w:r w:rsidR="00CB6159" w:rsidRPr="00CB6159">
        <w:rPr>
          <w:rFonts w:ascii="Arial" w:hAnsi="Arial" w:cs="Arial"/>
        </w:rPr>
        <w:t xml:space="preserve">La </w:t>
      </w:r>
      <w:r w:rsidR="00CB6159">
        <w:rPr>
          <w:rFonts w:ascii="Arial" w:hAnsi="Arial" w:cs="Arial"/>
        </w:rPr>
        <w:t>esponja Today</w:t>
      </w:r>
      <w:r w:rsidR="00CB6159" w:rsidRPr="00CB6159">
        <w:rPr>
          <w:rFonts w:ascii="Arial" w:hAnsi="Arial" w:cs="Arial"/>
        </w:rPr>
        <w:t xml:space="preserve"> estaba diseñada para bloquear, más que absorber, el semen. </w:t>
      </w:r>
      <w:r w:rsidRPr="00CB6159">
        <w:rPr>
          <w:rFonts w:ascii="Arial" w:hAnsi="Arial" w:cs="Arial"/>
        </w:rPr>
        <w:t>Además, contenía un espermicida que inmovilizaba a los espermatozoides. Su fabricante Whitehall Robins abandonó voluntariamente  la producción en el año 1995. Una de las razones que alegó fue que cada vez era más costoso cumplir con los rigurosos requisitos de fabricación de la Administración de Alimentos y Medicamentos (FDA) de Estados Unidos (Leary, 1999). El 22 de abril de 2005, la FDA aprobó el retorno al mercado norteamericano del producto Today Sponge (Allendale Pharmaceuticals, 2005)</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r w:rsidRPr="00CB6159">
        <w:rPr>
          <w:rFonts w:ascii="Arial" w:hAnsi="Arial" w:cs="Arial"/>
        </w:rPr>
        <w:t>Espumas, cremas, jaleas, películas y supositorios anticonceptivos: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Hace mucho tiempo, alrededor de 1850 B.C.E., en el antiguo Egipto, existía la costumbre de enterrar a los muertos con recetas de métodos de barrera para evitar embarazos no planificados en la otra vida (Himes, 1963; Riddle, 1992). Los “espermicidas” recomendados eran, por ejemplo, miel, carbonato de sodio y excremento de cocodrilo (Suitters, 1967). Hacia 1550 B.C.E., para evitar embarazos, las mujeres egipcias usaban tampones hechos con hilos de algodón bañados en jugo fermentado de la planta de acacia (Himes, 1963). En la primera mitad del Siglo VI, el médico griego Aetios propuso como método anticonceptivo que las mujeres froten su cuello del útero con resina de cedro combinada con mirto, plomo, alumbre o</w:t>
      </w:r>
      <w:r w:rsidRPr="00CB6159">
        <w:rPr>
          <w:rFonts w:ascii="Arial" w:hAnsi="Arial" w:cs="Arial"/>
          <w:spacing w:val="-5"/>
        </w:rPr>
        <w:t xml:space="preserve"> </w:t>
      </w:r>
      <w:r w:rsidRPr="00CB6159">
        <w:rPr>
          <w:rFonts w:ascii="Arial" w:hAnsi="Arial" w:cs="Arial"/>
        </w:rPr>
        <w:t>vino.</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335A5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I</w:t>
      </w:r>
      <w:r w:rsidR="005D5CAC" w:rsidRPr="00CB6159">
        <w:rPr>
          <w:rFonts w:ascii="Arial" w:hAnsi="Arial" w:cs="Arial"/>
        </w:rPr>
        <w:t>nformación 8 sobre métodos anticonceptivos hasta el Siglo XVI (Himes, 1963). En la India del Siglo I, para evitar embarazos, las mujeres usaban sal de roca bañada en aceite. Durante el Siglo I C.E., las mujeres hindúes usaban miel, ghee (manteca clarificada) y semillas de los árboles palasha (Himes, 1963).</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También usaban excremento de elefante con agua. Las mujeres árabes de los Siglos X y XI endulzaban esta mezcla con miel (London, 1998). En Londres, de 1885 hasta 1960, se vendían supositorios de manteca de cacao (Chesler, 1992). En la década de 1970, algunas mujeres en Inglaterra se introducían tabletas de vitamina C en la vagina para que hicieran las veces de supositorios anticonceptivos pero esto a veces provocaba quemaduras graves en el cuello del útero (Wilson,</w:t>
      </w:r>
      <w:r w:rsidRPr="00CB6159">
        <w:rPr>
          <w:rFonts w:ascii="Arial" w:hAnsi="Arial" w:cs="Arial"/>
          <w:spacing w:val="-1"/>
        </w:rPr>
        <w:t xml:space="preserve"> </w:t>
      </w:r>
      <w:r w:rsidRPr="00CB6159">
        <w:rPr>
          <w:rFonts w:ascii="Arial" w:hAnsi="Arial" w:cs="Arial"/>
        </w:rPr>
        <w:t>1973).</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687232" w:rsidRDefault="005D5CAC" w:rsidP="00CB6159">
      <w:pPr>
        <w:pStyle w:val="Textoindependiente"/>
        <w:ind w:left="2268" w:right="1417" w:firstLine="851"/>
        <w:jc w:val="both"/>
        <w:rPr>
          <w:rFonts w:ascii="Arial" w:hAnsi="Arial" w:cs="Arial"/>
          <w:b/>
          <w:sz w:val="28"/>
          <w:szCs w:val="28"/>
        </w:rPr>
      </w:pPr>
    </w:p>
    <w:p w:rsidR="005D5CAC" w:rsidRPr="00687232" w:rsidRDefault="00687232" w:rsidP="00CB6159">
      <w:pPr>
        <w:pStyle w:val="Textoindependiente"/>
        <w:ind w:left="2268" w:right="1417" w:firstLine="851"/>
        <w:jc w:val="both"/>
        <w:rPr>
          <w:rFonts w:ascii="Arial" w:hAnsi="Arial" w:cs="Arial"/>
          <w:b/>
          <w:sz w:val="28"/>
          <w:szCs w:val="28"/>
        </w:rPr>
      </w:pPr>
      <w:r w:rsidRPr="00687232">
        <w:rPr>
          <w:rFonts w:ascii="Arial" w:hAnsi="Arial" w:cs="Arial"/>
          <w:b/>
          <w:sz w:val="28"/>
          <w:szCs w:val="28"/>
        </w:rPr>
        <w:t xml:space="preserve">1.8 </w:t>
      </w:r>
      <w:r w:rsidR="005D5CAC" w:rsidRPr="00687232">
        <w:rPr>
          <w:rFonts w:ascii="Arial" w:hAnsi="Arial" w:cs="Arial"/>
          <w:b/>
          <w:sz w:val="28"/>
          <w:szCs w:val="28"/>
        </w:rPr>
        <w:t>Diafragmas y capuchones cervicales: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En su autobiografía, Giovanni Giacomo Casanova se acredita la invención de una versión primitiva del diafragma/capuchón cervical (Suitters, 1967). Lo que hacía era colocar la mitad de un limón parcialmente exprimido en el cuello del útero de sus amantes. Pero Casanova estaba sobreestimando su ingenio. Durante siglos se han usado métodos similares en todo el mundo. En Asia, las trabajadoras sexuales se colocaban discos de papel aceitados en el cuello del útero.</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spacing w:val="-3"/>
        </w:rPr>
        <w:t xml:space="preserve">Las </w:t>
      </w:r>
      <w:r w:rsidRPr="00CB6159">
        <w:rPr>
          <w:rFonts w:ascii="Arial" w:hAnsi="Arial" w:cs="Arial"/>
        </w:rPr>
        <w:t xml:space="preserve">mujeres de la Isla de Pascua usaban algas terrestres y algas marinas (Himes, 1963). Se han usado esponjas, papel de seda, cera de abeja, caucho, algodón, pimienta, semillas, plata, raíces de los árboles, sal de roca, frutas, vegetales e incluso bolas de opio para cubrir el cuello del útero con el fin de evitar embarazos no planificados (Himes, 1963; London, 1998; Skuy, 1995). En 1838, el ginecólogo alemán Friedrich Wilde creó “pesarios” de goma para pacientes particulares con moldes hechos a medida. </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Su método imitaba con materiales modernos la costumbre tradicional alemana de cubrir el cuello del útero con discos de cera de abeja derretida y moldeada para impedir embarazos. Los primeros pesarios de goma fueron fabricados en Connecticut por el inventor Charles Goodyear en la década de 1850 (Himes,</w:t>
      </w:r>
      <w:r w:rsidRPr="00CB6159">
        <w:rPr>
          <w:rFonts w:ascii="Arial" w:hAnsi="Arial" w:cs="Arial"/>
          <w:spacing w:val="-3"/>
        </w:rPr>
        <w:t xml:space="preserve"> </w:t>
      </w:r>
      <w:r w:rsidRPr="00CB6159">
        <w:rPr>
          <w:rFonts w:ascii="Arial" w:hAnsi="Arial" w:cs="Arial"/>
        </w:rPr>
        <w:t>1963).</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Las farmacias se los vendían a las mujeres casadas, supuestamente para sostener el útero o mantener un medicamento en su lugar (Chesler, 1992). Hacia 1864, la asociación médica británica hizo una lista de 123 tipos de pesarios que se utilizaban en todo el imperio (Asbell, 1995). En los Estados Unidos, se usaban en forma habitual unas esponjas envueltas en redes de seda con un cordón atado que también eran publicitadas en diarios y revistas (London, 1998). Pero en la década de 1870, se sancionaron las leyes de Comstock que prohibían la circulación de métodos anticonceptivos e información al respecto en todo el país (Chesler, 1992). El diafragma tuvo un rol especial en la lucha de Margaret Sanger por rescatar a la nación de las leyes de Comstock. Durante un viaje a Holanda en 1915, se enteró acerca del uso de diafragmas ceñidos que funcionaban a resorte que habían sido creados en Alemania en la década de 1880. En 1916, fue arrestada y enviada a prisión por informar a las mujeres acerca de este</w:t>
      </w:r>
      <w:r w:rsidRPr="00CB6159">
        <w:rPr>
          <w:rFonts w:ascii="Arial" w:hAnsi="Arial" w:cs="Arial"/>
          <w:spacing w:val="-7"/>
        </w:rPr>
        <w:t xml:space="preserve"> </w:t>
      </w:r>
      <w:r w:rsidRPr="00CB6159">
        <w:rPr>
          <w:rFonts w:ascii="Arial" w:hAnsi="Arial" w:cs="Arial"/>
        </w:rPr>
        <w:t>método.</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El mes que pasó en la cárcel sólo sirvió para reforzar su determinación de instruir a las mujeres en el uso del diafragma incluso les enseñó a usar este método a las mujeres que estaban con ella en prisión (Chesler, 1992). Sanger tuvo que encontrar un modo de burlar las leyes de Comstock, que prohibían el transporte de dispositivos anticonceptivos o de información a través del correo. La solución que encontró, ingeniosa y también ilegal involucraba nuevamente al diafragma (Chesler,</w:t>
      </w:r>
      <w:r w:rsidRPr="00CB6159">
        <w:rPr>
          <w:rFonts w:ascii="Arial" w:hAnsi="Arial" w:cs="Arial"/>
          <w:spacing w:val="-1"/>
        </w:rPr>
        <w:t xml:space="preserve"> </w:t>
      </w:r>
      <w:r w:rsidRPr="00CB6159">
        <w:rPr>
          <w:rFonts w:ascii="Arial" w:hAnsi="Arial" w:cs="Arial"/>
        </w:rPr>
        <w:t>1992).</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500" w:right="0" w:bottom="920" w:left="0" w:header="0" w:footer="734" w:gutter="0"/>
          <w:cols w:space="720"/>
        </w:sectPr>
      </w:pPr>
    </w:p>
    <w:p w:rsidR="005D5CAC" w:rsidRPr="00CB6159" w:rsidRDefault="00335A5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Para</w:t>
      </w:r>
      <w:r w:rsidR="005D5CAC" w:rsidRPr="00CB6159">
        <w:rPr>
          <w:rFonts w:ascii="Arial" w:hAnsi="Arial" w:cs="Arial"/>
        </w:rPr>
        <w:t>obtener jalea anticonceptiva para usar junto con el diafragma. Consiguió la fórmula alemana y fabricó la jalea ilegalmente en su planta de Rahway, Nueva Jersey. En 1925, aportó el dinero necesario para fundar la Holland-Rantos Company, que fabricó los primeros diafragmas norteamericanos, poniendo fin a la necesidad de contrabandearlos (Chesler, 1992).</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En 1932, Sanger conoció a un médico japonés en una conferencia internacional sobre anticonceptivos y le pidió que le enviara un paquete de diafragmas, el cual fue confiscado por los agentes de aduana de Estados Unidos. Sin dejarse intimidar, Sanger decidió poner a prueba las leyes de Comstock que prohibían la distribución de anticonceptivos e información sobre anticonceptivos a través del correo (Chesler, 1992). Hizo los arreglos para que le mandaran un nuevo paquete de diafragmas por correo desde Japón a la Dra. Hannah Meyer Stone, una médica de la ciudad de Nueva York que apoyaba la lucha de Sanger a favor de los derechos reproductivos. Este paquete también fue interceptado por la aduana (Chesler, 1992).</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En 1936, el Juez de Manhattan Augustus Hand, en una sentencia de la Corte Federal de Apelaciones del Segundo Circuito, determinó que se podía entregar el paquete. El fallo del caso United States contra One Package acerca del mencionado paquete “que contenía alrededor de  120 pesarios de goma, artículos anticonceptivos” marcó un hito en la historia de anticonceptivos en los Estados</w:t>
      </w:r>
      <w:r w:rsidRPr="00CB6159">
        <w:rPr>
          <w:rFonts w:ascii="Arial" w:hAnsi="Arial" w:cs="Arial"/>
          <w:spacing w:val="-1"/>
        </w:rPr>
        <w:t xml:space="preserve"> </w:t>
      </w:r>
      <w:r w:rsidRPr="00CB6159">
        <w:rPr>
          <w:rFonts w:ascii="Arial" w:hAnsi="Arial" w:cs="Arial"/>
        </w:rPr>
        <w:t>Unidos.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Principalmente, porque debilitó en gran medida la ley federal de Comstock que había prohibido la difusión de información sobre anticonceptivos y el acceso a los mismos desde 1873 (Chesler, 1992). Para el año 1941, la mayoría de los médicos recomendaban el uso del diafragma como el método anticonceptivo más eficaz (Tone, 2001). Pero con la invención de </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Los diafragmas siguieron en el mercado pero las empresas de Estados Unidos dejaron de producir capuchones cervicales. Cuando se descubrió que las primeras píldoras anticonceptivas con alto nivel de estrógeno y ciertos DIU podían causar problemas médicos, las mujeres norteamericanas retornaron al uso de métodos de barrera simples que no afectaban sus hormonas o ciclos menstruales (Bullough &amp; Bullough, 1990). Los diafragmas recuperaron en gran parte su popularidad, pero el capuchón cervical había desaparecido de escena (Chalker, 1987). La Administración de Alimentos y Medicamentos aprobó el uso del capuchón cervical Prentif CavityRim en el país el 23 de mayo de 1988 casi 60 años después de su ingreso al mercado británico.</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Los esfuerzos persistentes de los profesionales de la salud asociados a los centros de salud feministas habían logrado que el capuchón regrese a los Estados Unidos (Bullough &amp; Bullough, 1990). </w:t>
      </w:r>
      <w:r w:rsidR="00CB6159" w:rsidRPr="00CB6159">
        <w:rPr>
          <w:rFonts w:ascii="Arial" w:hAnsi="Arial" w:cs="Arial"/>
        </w:rPr>
        <w:t>En 2002, el capuchón cervical Prentif fue desp</w:t>
      </w:r>
      <w:r w:rsidR="00CB6159">
        <w:rPr>
          <w:rFonts w:ascii="Arial" w:hAnsi="Arial" w:cs="Arial"/>
        </w:rPr>
        <w:t>lazado en el mercado por FemCap</w:t>
      </w:r>
      <w:r w:rsidR="00CB6159" w:rsidRPr="00CB6159">
        <w:rPr>
          <w:rFonts w:ascii="Arial" w:hAnsi="Arial" w:cs="Arial"/>
        </w:rPr>
        <w:t xml:space="preserve"> (Cates &amp; Stewart, 2004). </w:t>
      </w:r>
      <w:r w:rsidRPr="00CB6159">
        <w:rPr>
          <w:rFonts w:ascii="Arial" w:hAnsi="Arial" w:cs="Arial"/>
        </w:rPr>
        <w:t>En la actualidad, menos de 0.01 por ciento de las mujeres en Estados Unidos utiliza diafragmas o capuchones como anticonceptivos (CDC, 2010).</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687232" w:rsidRDefault="00687232" w:rsidP="00CB6159">
      <w:pPr>
        <w:pStyle w:val="Textoindependiente"/>
        <w:ind w:left="2268" w:right="1417" w:firstLine="851"/>
        <w:jc w:val="both"/>
        <w:rPr>
          <w:rFonts w:ascii="Arial" w:hAnsi="Arial" w:cs="Arial"/>
          <w:b/>
          <w:sz w:val="28"/>
          <w:szCs w:val="28"/>
        </w:rPr>
      </w:pPr>
      <w:r w:rsidRPr="00687232">
        <w:rPr>
          <w:rFonts w:ascii="Arial" w:hAnsi="Arial" w:cs="Arial"/>
          <w:b/>
          <w:sz w:val="28"/>
          <w:szCs w:val="28"/>
        </w:rPr>
        <w:t xml:space="preserve">1.9 </w:t>
      </w:r>
      <w:r w:rsidR="005D5CAC" w:rsidRPr="00687232">
        <w:rPr>
          <w:rFonts w:ascii="Arial" w:hAnsi="Arial" w:cs="Arial"/>
          <w:b/>
          <w:sz w:val="28"/>
          <w:szCs w:val="28"/>
        </w:rPr>
        <w:t>Métodos hormonales La píldora:</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Según el antiguo mito griego, Perséfone, la diosa de la primavera, después de haber sido arrancada de la compañía de su madre, Deméter, diosa de la agricultura; al ser raptada por el dios de la muerte y arrastrada al mundo subterráneo, se negó a comer nada excepto semillas de granada. Hoy en día, los historiadores médicos saben el porqué de su determinación la granada fue uno de los primeros anticonceptivos orales.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celebraron la reunión definitiva de Deméter con su hija. Los hombres estaban excluidos del festejo, llamado Tesmoforia. Había cuatro plantas que eran esenciales para realizar los rituales secretos que se llevaban a cabo durante este festejo. Estas eran: la granada, el poleo, el pino y el vitex, también conocido como “árbol casto”. Todas estas plantas son hoy reconocidas por sus cualidades anticonceptivas, así como por otros efectos (Hawley and Levick, 1995). (El poleo, por ejemplo, es altamente tóxico, a menos que se ingiera en infusiones muy livianas.) Parece ser que las mujeres se reunían para compartir los secretos de anticoncepción que Perséfone había aprendido de su madre (Riddle, 1997).</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En el Siglo VII B.C.E, se generó un enérgico comercio de anticonceptivos en el Norte de África, en la zona conocida hoy en día como Libia. Ese era el único lugar donde crecía el silfio, una planta de floración. El silfio era un anticonceptivo tan confiable que alcanzó un precio exorbitante en los puertos comerciales de todo el mundo antiguo. A pesar de su elevado precio, la demanda de silfio era inagotable. A comienzos del Siglo I C.E., esta planta escaseaba a causa de la excesiva cosecha, y terminó por extinguirse en el siglo IV (Riddle, 1997). En todo el mundo las mujeres han utilizado hierbas para la planificación familiar. Es difícil de creer que uno de los libros de recetas más completos sobre anticoncepción precoital y poscoital fue escrito por un hombre que llegó a ser Papa Pedro de España, quien había plasmado sus consejos sobre anticonceptivos y sobre cómo inducir la menstruación en su libro inmensamente popular Thesaurus Pauperam (Tesoro de los pobres), fue coronado papa Juan XXI en 1276 (Riddle, 1992).</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Mediante estudios modernos, se ha comprobado que muchas de las recetas de Pedro son realmente eficaces, lo cual es una fuerte razón para creer que las mujeres de la antigüedad tenían más control sobre su reproducción de lo que se creyó por mucho tiempo</w:t>
      </w:r>
      <w:r w:rsidR="00335A5C" w:rsidRPr="00CB6159">
        <w:rPr>
          <w:rFonts w:ascii="Arial" w:hAnsi="Arial" w:cs="Arial"/>
        </w:rPr>
        <w:t>.</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335A5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 xml:space="preserve">El </w:t>
      </w:r>
      <w:r w:rsidR="005D5CAC" w:rsidRPr="00CB6159">
        <w:rPr>
          <w:rFonts w:ascii="Arial" w:hAnsi="Arial" w:cs="Arial"/>
        </w:rPr>
        <w:t>investigador inglés descubrió con asombro que la papaya contiene una enzima, la papaína, que interactúa con la hormona progesterona e impide el embarazo (Brothers, 1994).</w:t>
      </w:r>
    </w:p>
    <w:p w:rsidR="005D5CAC" w:rsidRPr="00CB6159" w:rsidRDefault="005D5CAC" w:rsidP="00CB6159">
      <w:pPr>
        <w:pStyle w:val="Textoindependiente"/>
        <w:ind w:left="2268" w:right="1417"/>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r w:rsidRPr="00CB6159">
        <w:rPr>
          <w:rFonts w:ascii="Arial" w:hAnsi="Arial" w:cs="Arial"/>
        </w:rPr>
        <w:t>Los conocimientos sobre anticoncepción comenzaron a desaparecer en Europa después del Siglo</w:t>
      </w: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XIII. Las mujeres que poseían estos conocimientos tenían cada vez más miedo de transmitirlos, porque en esa época, divulgar esta información las ponía en riesgo de ser acusadas de brujas o herejes el castigo era la tortura y la muerte (Riddle, 1994). En la época colonial, las mujeres en Norteamérica recibían información sobre anticoncepción de las aborígenes de la vecindad o de sus esclavas afrocaribeñas (Brodie, 1994). Las esclavas afroamericanas adquirieron gran destreza en el uso de la anticoncepción, que era muy importante para ellas como forma de evitar la pena de traer al mundo niños que serían utilizados como mano de obra o serían vendidos para proporcionar ganancias a los traficantes de esclavos (Tone,</w:t>
      </w:r>
      <w:r w:rsidRPr="00CB6159">
        <w:rPr>
          <w:rFonts w:ascii="Arial" w:hAnsi="Arial" w:cs="Arial"/>
          <w:spacing w:val="-3"/>
        </w:rPr>
        <w:t xml:space="preserve"> </w:t>
      </w:r>
      <w:r w:rsidRPr="00CB6159">
        <w:rPr>
          <w:rFonts w:ascii="Arial" w:hAnsi="Arial" w:cs="Arial"/>
        </w:rPr>
        <w:t>2001).</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Resulta interesante que algunas de sus fórmulas, aún utilizadas en las zonas rurales del Sur, también se pueden encontrar en el libro de recetas de Pedro de España que tiene 750 años de antigüedad (Riddle, 1992). A comienzos del Siglo XX, la idea de la anticoncepción oral había desaparecido del universo de la medicina convencional. Recién se reintrodujo bien entrada la segunda mitad del siglo. La mujer que hizo esto posible fue Margaret Sanger (Riddle, 1992). Durante las décadas de 1940 y 1950, Margaret Sanger hizo un estricto seguimiento de las investigaciones sobre anticonceptivos y financió personalmente algunos trabajos de investigación; a su vez, Planned Parenthood Federation of America adoptó como uno de sus objetivos principales brindar apoyo para el desarrollo de nuevas tecnologías</w:t>
      </w:r>
      <w:r w:rsidRPr="00CB6159">
        <w:rPr>
          <w:rFonts w:ascii="Arial" w:hAnsi="Arial" w:cs="Arial"/>
          <w:spacing w:val="-9"/>
        </w:rPr>
        <w:t xml:space="preserve"> </w:t>
      </w:r>
      <w:r w:rsidRPr="00CB6159">
        <w:rPr>
          <w:rFonts w:ascii="Arial" w:hAnsi="Arial" w:cs="Arial"/>
        </w:rPr>
        <w:t>anticonceptivas.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spacing w:line="360" w:lineRule="auto"/>
        <w:ind w:left="2268" w:right="1417" w:firstLine="851"/>
        <w:jc w:val="both"/>
        <w:rPr>
          <w:rFonts w:ascii="Arial" w:hAnsi="Arial" w:cs="Arial"/>
          <w:sz w:val="24"/>
          <w:szCs w:val="24"/>
        </w:rPr>
      </w:pPr>
      <w:r w:rsidRPr="00CB6159">
        <w:rPr>
          <w:rFonts w:ascii="Arial" w:hAnsi="Arial" w:cs="Arial"/>
          <w:sz w:val="24"/>
          <w:szCs w:val="24"/>
        </w:rPr>
        <w:t xml:space="preserve">                 </w:t>
      </w: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5D5CAC" w:rsidRPr="00CB6159" w:rsidRDefault="005D5CAC" w:rsidP="00CB6159">
      <w:pPr>
        <w:ind w:left="2268" w:right="1417" w:firstLine="851"/>
        <w:jc w:val="both"/>
        <w:rPr>
          <w:rFonts w:ascii="Arial" w:hAnsi="Arial" w:cs="Arial"/>
          <w:sz w:val="24"/>
          <w:szCs w:val="24"/>
        </w:rPr>
      </w:pPr>
    </w:p>
    <w:p w:rsidR="00BC4143" w:rsidRPr="00CB6159" w:rsidRDefault="005D5CAC" w:rsidP="00CB6159">
      <w:pPr>
        <w:tabs>
          <w:tab w:val="left" w:pos="3628"/>
        </w:tabs>
        <w:ind w:left="2268" w:right="1417" w:firstLine="851"/>
        <w:jc w:val="both"/>
        <w:rPr>
          <w:rFonts w:ascii="Arial" w:hAnsi="Arial" w:cs="Arial"/>
          <w:sz w:val="24"/>
          <w:szCs w:val="24"/>
        </w:rPr>
      </w:pPr>
      <w:r w:rsidRPr="00CB6159">
        <w:rPr>
          <w:rFonts w:ascii="Arial" w:hAnsi="Arial" w:cs="Arial"/>
          <w:sz w:val="24"/>
          <w:szCs w:val="24"/>
        </w:rPr>
        <w:tab/>
      </w:r>
    </w:p>
    <w:p w:rsidR="00BC4143" w:rsidRPr="00CB6159" w:rsidRDefault="00BC4143" w:rsidP="00CB6159">
      <w:pPr>
        <w:tabs>
          <w:tab w:val="left" w:pos="3628"/>
        </w:tabs>
        <w:ind w:left="2268" w:right="1417" w:firstLine="851"/>
        <w:jc w:val="both"/>
        <w:rPr>
          <w:rFonts w:ascii="Arial" w:hAnsi="Arial" w:cs="Arial"/>
          <w:sz w:val="24"/>
          <w:szCs w:val="24"/>
        </w:rPr>
      </w:pPr>
    </w:p>
    <w:p w:rsidR="00BC4143" w:rsidRPr="00CB6159" w:rsidRDefault="00BC4143" w:rsidP="00CB6159">
      <w:pPr>
        <w:tabs>
          <w:tab w:val="left" w:pos="3628"/>
        </w:tabs>
        <w:ind w:left="2268" w:right="1417" w:firstLine="851"/>
        <w:jc w:val="both"/>
        <w:rPr>
          <w:rFonts w:ascii="Arial" w:hAnsi="Arial" w:cs="Arial"/>
          <w:sz w:val="24"/>
          <w:szCs w:val="24"/>
        </w:rPr>
      </w:pPr>
    </w:p>
    <w:p w:rsidR="00BC4143" w:rsidRPr="00CB6159" w:rsidRDefault="00BC4143" w:rsidP="00CB6159">
      <w:pPr>
        <w:tabs>
          <w:tab w:val="left" w:pos="3628"/>
        </w:tabs>
        <w:ind w:left="2268" w:right="1417" w:firstLine="851"/>
        <w:jc w:val="both"/>
        <w:rPr>
          <w:rFonts w:ascii="Arial" w:hAnsi="Arial" w:cs="Arial"/>
          <w:sz w:val="24"/>
          <w:szCs w:val="24"/>
        </w:rPr>
      </w:pPr>
    </w:p>
    <w:p w:rsidR="005D5CAC" w:rsidRPr="00CB6159" w:rsidRDefault="005D5CAC" w:rsidP="00CB6159">
      <w:pPr>
        <w:tabs>
          <w:tab w:val="left" w:pos="3628"/>
        </w:tabs>
        <w:ind w:left="2268" w:right="1417" w:firstLine="851"/>
        <w:jc w:val="both"/>
        <w:rPr>
          <w:rFonts w:ascii="Arial" w:hAnsi="Arial" w:cs="Arial"/>
          <w:b/>
          <w:sz w:val="24"/>
          <w:szCs w:val="24"/>
        </w:rPr>
      </w:pPr>
      <w:r w:rsidRPr="00CB6159">
        <w:rPr>
          <w:rFonts w:ascii="Arial" w:hAnsi="Arial" w:cs="Arial"/>
          <w:b/>
          <w:sz w:val="24"/>
          <w:szCs w:val="24"/>
        </w:rPr>
        <w:t xml:space="preserve">Capítulo </w:t>
      </w:r>
      <w:r w:rsidR="00CB6159" w:rsidRPr="00CB6159">
        <w:rPr>
          <w:rFonts w:ascii="Arial" w:hAnsi="Arial" w:cs="Arial"/>
          <w:b/>
          <w:sz w:val="24"/>
          <w:szCs w:val="24"/>
        </w:rPr>
        <w:t>3:</w:t>
      </w:r>
      <w:r w:rsidRPr="00CB6159">
        <w:rPr>
          <w:rFonts w:ascii="Arial" w:hAnsi="Arial" w:cs="Arial"/>
          <w:b/>
          <w:sz w:val="24"/>
          <w:szCs w:val="24"/>
        </w:rPr>
        <w:t xml:space="preserve"> Teorías y autores</w:t>
      </w:r>
    </w:p>
    <w:p w:rsidR="005D5CAC" w:rsidRPr="00CB6159" w:rsidRDefault="005D5CAC" w:rsidP="00CB6159">
      <w:pPr>
        <w:tabs>
          <w:tab w:val="left" w:pos="3628"/>
        </w:tabs>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 primera píldora distaba mucho de ser perfecta pero su efectividad, simpleza y facilidad de uso les dio a millones de mujeres la posibilidad, hasta ahora desconocida, de controlar la reproducción, permitiéndoles por primera vez separar verdaderamente las relaciones sexuales vaginales de la procreación (Bullough &amp; Bullough, 1990).</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 píldora de Margaret Sanger hizo que el movimiento de liberación sexual de la década de 1960 resultara muchos menos riesgoso que el que se produjo después de la Primera Guerra Mundial. Hace más de 20 años, la FDA declaró “… se han llevado a cabo más estudios sobre la píldora para investigar los efectos colaterales adversos que con ningún otro fármaco en la historia” (Asbell, 1995). Los estudios científicos continúan hasta hoy día. La píldora actual, así como otros métodos recientes de hormonas combinadas el parche, el anillo y la inyección ofrecen seguridad y efectividad con dosis de hormonas cada vez menores (Knowles &amp; Ringel,</w:t>
      </w:r>
      <w:r w:rsidRPr="00CB6159">
        <w:rPr>
          <w:rFonts w:ascii="Arial" w:hAnsi="Arial" w:cs="Arial"/>
          <w:spacing w:val="-7"/>
        </w:rPr>
        <w:t xml:space="preserve"> </w:t>
      </w:r>
      <w:r w:rsidRPr="00CB6159">
        <w:rPr>
          <w:rFonts w:ascii="Arial" w:hAnsi="Arial" w:cs="Arial"/>
        </w:rPr>
        <w:t>1998).</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r w:rsidRPr="00CB6159">
        <w:rPr>
          <w:rFonts w:ascii="Arial" w:hAnsi="Arial" w:cs="Arial"/>
        </w:rPr>
        <w:t>DMPA acetato de medroxiprogesterona de depósito:</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Tres años después de la aparición de la Píldora, los investigadores estaban buscando formas de ofrecer a las mujeres un método hormonal igualmente efectivo, sin tener que tomar una píldora todos los días (Vecchio, 1993). Aunque se sabía que el DMPA podía suprimir la ovulación, su uso estaba limitado al tratamiento de la endometriosis avanzada y el cáncer de riñón, además de disminuir el deseo sexual en los hombres que cometían delitos sexuales (Money &amp; Lamacz, 1989). Aunque el DMPA fue presentado ante la FDA para solicitar la aprobación de su uso como anticonceptivo en 1967 y comenzó a distribuirse en todo el mundo en 1971 (Connell, 1993), su uso en Estados Unidos recién se generalizó 25 años</w:t>
      </w:r>
      <w:r w:rsidRPr="00CB6159">
        <w:rPr>
          <w:rFonts w:ascii="Arial" w:hAnsi="Arial" w:cs="Arial"/>
          <w:spacing w:val="-2"/>
        </w:rPr>
        <w:t xml:space="preserve"> </w:t>
      </w:r>
      <w:r w:rsidRPr="00CB6159">
        <w:rPr>
          <w:rFonts w:ascii="Arial" w:hAnsi="Arial" w:cs="Arial"/>
        </w:rPr>
        <w:t>después.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50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 Los datos habían sido obtenidos en estudios de laboratorios con animales a los que se les había administrado el fármaco (Vecchio, 1993). Uno de los estudios preliminares en los que se usaron monos Resus, concluyó que existía la posibilidad de incrementar el riesgo de cáncer de endometrio (Connell, 1993; Vecchio, 1993). Finalmente, se desacreditaron los estudios por no ser predecibles del riesgo de cáncer en humanos (Vecchio, 1993).</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El estudio que causó el mayor temor sobre el DMPA fue el que determinó una mayor incidencia de cáncer de mama en perros sabuesos a los que se les habían administrado dosis de DMPA 25 veces mayores que las administradas a humanos. Los resultados de este estudio impidieron que la FDA aprobara el DMPA como anticonceptivo durante casi 25 años (Vecchio, 1993). Sin embargo, se debería señalar que los perros sabuesos no se pueden usar para predecir con exactitud el riesgo de cáncer en humanos porque esta raza de perros son susceptibles al cáncer de mama (Connell, 1993). En 1988, el Comité Asesor de la FDA  recomendó que se interrumpan  los estudios sobre anticonceptivos en perros sabuesos (Vecchio,</w:t>
      </w:r>
      <w:r w:rsidRPr="00CB6159">
        <w:rPr>
          <w:rFonts w:ascii="Arial" w:hAnsi="Arial" w:cs="Arial"/>
          <w:spacing w:val="-4"/>
        </w:rPr>
        <w:t xml:space="preserve"> </w:t>
      </w:r>
      <w:r w:rsidRPr="00CB6159">
        <w:rPr>
          <w:rFonts w:ascii="Arial" w:hAnsi="Arial" w:cs="Arial"/>
        </w:rPr>
        <w:t>1993).</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Un gran estudio realizado por la Organización Mundial de la Salud (WHO) concluyó que el DMPA no representaba un riesgo mayor de cáncer de mama para las mujeres en general. Aunque se encontró un riesgo levemente mayor de cáncer de mama para las mujeres de menos de 35 años, los científicos consideraron la hipótesis de que el aumento en el riesgo podía deberse a que la detección del cáncer de mama era más posible en los grupos estudiados que en los grupos que se utilizaron como control (Skegg et al., 1995; Organización Mundial de la Salud,</w:t>
      </w:r>
      <w:r w:rsidRPr="00CB6159">
        <w:rPr>
          <w:rFonts w:ascii="Arial" w:hAnsi="Arial" w:cs="Arial"/>
          <w:spacing w:val="-6"/>
        </w:rPr>
        <w:t xml:space="preserve"> </w:t>
      </w:r>
      <w:r w:rsidRPr="00CB6159">
        <w:rPr>
          <w:rFonts w:ascii="Arial" w:hAnsi="Arial" w:cs="Arial"/>
        </w:rPr>
        <w:t>1991).</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Los estudios también determinaron que las mujeres que utilizaban DMPA parecían no tener mayor riesgo de cáncer de cuello del útero, ovario o hígado y que en realidad el anticonceptivo se asocia ahora con un menor riesgo de cáncer de endometrio Connell, 1993). </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Francia, Alemania, Suecia, Tailandia, Nueva Zelanda e Indonesia. En 1992, la FDA aprobó el DMPA como anticonceptivo inyectable de acción prolongada para su uso en los Estados Unidos (Grimes, 2000).</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006529">
      <w:pPr>
        <w:pStyle w:val="Textoindependiente"/>
        <w:ind w:right="1417"/>
        <w:jc w:val="both"/>
        <w:rPr>
          <w:rFonts w:ascii="Arial" w:hAnsi="Arial" w:cs="Arial"/>
        </w:rPr>
      </w:pPr>
    </w:p>
    <w:p w:rsidR="005D5CAC" w:rsidRPr="00687232" w:rsidRDefault="00687232" w:rsidP="00CB6159">
      <w:pPr>
        <w:pStyle w:val="Textoindependiente"/>
        <w:ind w:left="2268" w:right="1417" w:firstLine="851"/>
        <w:jc w:val="both"/>
        <w:rPr>
          <w:rFonts w:ascii="Arial" w:hAnsi="Arial" w:cs="Arial"/>
          <w:b/>
        </w:rPr>
      </w:pPr>
      <w:r w:rsidRPr="00687232">
        <w:rPr>
          <w:rFonts w:ascii="Arial" w:hAnsi="Arial" w:cs="Arial"/>
          <w:b/>
        </w:rPr>
        <w:t xml:space="preserve">2.1 </w:t>
      </w:r>
      <w:r w:rsidR="005D5CAC" w:rsidRPr="00687232">
        <w:rPr>
          <w:rFonts w:ascii="Arial" w:hAnsi="Arial" w:cs="Arial"/>
          <w:b/>
        </w:rPr>
        <w:t>El implante:</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Durante la década de 1950, en los inicios de la investigación de los métodos anticonceptivos con hormonas, se introducían gránulos de progesterona debajo de la piel de los conejos para evitar que éstos concibieran (Asbell, 1995). Cuarenta años más tarde, una variación de esos experimentos se aprobó como método anticonceptivo en los EE.UU.: Norplant. Pero al igual que en el caso del DMPA, las mujeres estadounidenses debieron esperar más que sus hermanas de todo el mundo para poder tener acceso a este método tan eficaz (Asbell, 1995). Norplant, un producto desarrollado por el Consejo de Población y distribuido en los EE.UU. por WyethAyerst Laboratories, recibió la aprobación de la OMS en 1984, después de casi 20 años de investigación y ensayos</w:t>
      </w:r>
      <w:r w:rsidRPr="00CB6159">
        <w:rPr>
          <w:rFonts w:ascii="Arial" w:hAnsi="Arial" w:cs="Arial"/>
          <w:spacing w:val="-4"/>
        </w:rPr>
        <w:t xml:space="preserve"> </w:t>
      </w:r>
      <w:r w:rsidRPr="00CB6159">
        <w:rPr>
          <w:rFonts w:ascii="Arial" w:hAnsi="Arial" w:cs="Arial"/>
        </w:rPr>
        <w:t>clínicos.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 OMS fomentaba el uso de Norplant por ser un “método eficaz y reversible de largo plazo para la regulación de la fertilidad; particularmente recomendable para las mujeres que desean un período prolongado de protección anticonceptiva” (Consejo de Población, 1990). Seis años más tarde, la FDA aprobó el uso de Norplant en los EE.UU.</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Para entonces, alrededor de medio millón de mujeres ya lo estaban utilizando en 17 países, en los cuales ya se había otorgado su aprobación legal (Grimes, 2000). Hacia julio de 1994, casi un millón de mujeres estadounidenses habían elegido los implantes Norplant como método anticonceptivo (Lewin, 1994). Tras la rápida difusión del uso de Norplant en los EE.UU. se comprobó que este implante presentaba algunos inconvenientes. Muchas mujeres se quejaban de que no se les había advertido sobre los efectos secundarios que estaban experimentandodebido al hecho de que sus médicos no estaban lo </w:t>
      </w:r>
      <w:r w:rsidRPr="00CB6159">
        <w:rPr>
          <w:rFonts w:ascii="Arial" w:hAnsi="Arial" w:cs="Arial"/>
        </w:rPr>
        <w:lastRenderedPageBreak/>
        <w:t>suficientemente capacitados como para implementar las técnicas de extracción en forma adecuada (Lewin, 1994). Por estas razones, muchas mujeres iniciaron acciones legales y presentaron demandas.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Para mediados de 1995, el fabricante ya había recibido más de 200 demandas, incluidas 50 demandas colectivas. En agosto de 1995, un nuevo análisis de la FDA determinó que no existían fundamentos para cuestionar la seguridad y efectividad de Norplant, siempre y cuando se siguieran las instrucciones de uso del producto (Grimes, 2000). Hacia 1999, más de 14.000 de los</w:t>
      </w: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36.000 litigios contra el implante se habían sobreseído (Grimes, 2000). No obstante, el fabricante retiró el producto del mercado en 2002 (Johnson, 2002). </w:t>
      </w:r>
      <w:r w:rsidR="00CB6159" w:rsidRPr="00CB6159">
        <w:rPr>
          <w:rFonts w:ascii="Arial" w:hAnsi="Arial" w:cs="Arial"/>
        </w:rPr>
        <w:t>En julio de 2006, la FDA aprobó un im</w:t>
      </w:r>
      <w:r w:rsidR="00CB6159">
        <w:rPr>
          <w:rFonts w:ascii="Arial" w:hAnsi="Arial" w:cs="Arial"/>
        </w:rPr>
        <w:t>plante de una varilla, Implanon</w:t>
      </w:r>
      <w:r w:rsidR="00CB6159" w:rsidRPr="00CB6159">
        <w:rPr>
          <w:rFonts w:ascii="Arial" w:hAnsi="Arial" w:cs="Arial"/>
        </w:rPr>
        <w:t>, el cual libera una dosis continua del progestágeno etonogestrel y asegura una efectividad de hasta tres años (Organon USA, 2006).</w:t>
      </w:r>
    </w:p>
    <w:p w:rsidR="005D5CAC" w:rsidRPr="00CB6159" w:rsidRDefault="005D5CAC" w:rsidP="00CB6159">
      <w:pPr>
        <w:pStyle w:val="Textoindependiente"/>
        <w:ind w:left="2268" w:right="1417" w:firstLine="851"/>
        <w:jc w:val="both"/>
        <w:rPr>
          <w:rFonts w:ascii="Arial" w:hAnsi="Arial" w:cs="Arial"/>
        </w:rPr>
      </w:pPr>
    </w:p>
    <w:p w:rsidR="005D5CAC" w:rsidRPr="00687232" w:rsidRDefault="005D5CAC" w:rsidP="00CB6159">
      <w:pPr>
        <w:pStyle w:val="Textoindependiente"/>
        <w:ind w:left="2268" w:right="1417" w:firstLine="851"/>
        <w:jc w:val="both"/>
        <w:rPr>
          <w:rFonts w:ascii="Arial" w:hAnsi="Arial" w:cs="Arial"/>
          <w:b/>
        </w:rPr>
      </w:pPr>
    </w:p>
    <w:p w:rsidR="005D5CAC" w:rsidRPr="00687232" w:rsidRDefault="00687232" w:rsidP="00CB6159">
      <w:pPr>
        <w:pStyle w:val="Textoindependiente"/>
        <w:ind w:left="2268" w:right="1417" w:firstLine="851"/>
        <w:jc w:val="both"/>
        <w:rPr>
          <w:rFonts w:ascii="Arial" w:hAnsi="Arial" w:cs="Arial"/>
          <w:b/>
        </w:rPr>
      </w:pPr>
      <w:r w:rsidRPr="00687232">
        <w:rPr>
          <w:rFonts w:ascii="Arial" w:hAnsi="Arial" w:cs="Arial"/>
          <w:b/>
        </w:rPr>
        <w:t xml:space="preserve">2.2 </w:t>
      </w:r>
      <w:r w:rsidR="005D5CAC" w:rsidRPr="00687232">
        <w:rPr>
          <w:rFonts w:ascii="Arial" w:hAnsi="Arial" w:cs="Arial"/>
          <w:b/>
        </w:rPr>
        <w:t>Anticoncepción de emergencia:</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El uso de anticonceptivos después del coito vaginal es una tradición antigua. Los métodos posteriores al coito más elementales han sido dos, uno mucho menos efectivo que el otro. El método menos efectivo consiste en eliminar la eyaculación depositada en la vagina antes de que se produzca la fertilización. Esto se ha logrado de diversos modos. La mujer podía usar uno o más dedos para orientar el flujo de la orina y limpiar la vagina (Himes,</w:t>
      </w:r>
      <w:r w:rsidRPr="00CB6159">
        <w:rPr>
          <w:rFonts w:ascii="Arial" w:hAnsi="Arial" w:cs="Arial"/>
          <w:spacing w:val="-8"/>
        </w:rPr>
        <w:t xml:space="preserve"> </w:t>
      </w:r>
      <w:r w:rsidRPr="00CB6159">
        <w:rPr>
          <w:rFonts w:ascii="Arial" w:hAnsi="Arial" w:cs="Arial"/>
        </w:rPr>
        <w:t>1963).</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BC4143"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Según otro método, la mujer debía levantarse con un movimiento abrupto, estornudar y sonarse la nariz varias veces, luego gritar con fuerza y saltar hacia atrás en forma reiterada (Skuy, 1995). Se decía que las mujeres hebreas de la antigüedad eran capaces de expulsar la eyaculación de sus vaginas con fuertes contracciones de los músculos vaginales. </w:t>
      </w:r>
    </w:p>
    <w:p w:rsidR="005D5CAC" w:rsidRPr="00CB6159" w:rsidRDefault="005D5CAC" w:rsidP="00CB6159">
      <w:pPr>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CB6159" w:rsidP="0040337E">
      <w:pPr>
        <w:pStyle w:val="Textoindependiente"/>
        <w:spacing w:line="360" w:lineRule="auto"/>
        <w:ind w:right="1361"/>
        <w:jc w:val="both"/>
        <w:rPr>
          <w:rFonts w:ascii="Arial" w:hAnsi="Arial" w:cs="Arial"/>
        </w:rPr>
      </w:pPr>
      <w:r w:rsidRPr="00CB6159">
        <w:rPr>
          <w:rFonts w:ascii="Arial" w:hAnsi="Arial" w:cs="Arial"/>
        </w:rPr>
        <w:lastRenderedPageBreak/>
        <w:t xml:space="preserve"> </w:t>
      </w: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Knowlton recomendaba el uso de una jeringa llena de una solución compuesta del astringente alumbre e infusiones de corteza de roble blanco o cicuta, té verde u hojas de frambuesa. Él aseguraba que su receta quitaría la mayor parte del semen y “destruiría las propiedades fecundativas de cualquier resto de semen que pudiera quedar” (Bullough &amp; Bullough, 1990; Himes, 1963). El Dr. Frederick Hollick elogió las virtudes de las duchas vaginales en The Marriage Guide, (Guía para matrimonios), de la cual se imprimieron 300 ediciones entre 1850 y 1875. El Dr. Edward Bliss Foote también celebró el método de las duchas</w:t>
      </w:r>
      <w:r w:rsidRPr="00CB6159">
        <w:rPr>
          <w:rFonts w:ascii="Arial" w:hAnsi="Arial" w:cs="Arial"/>
          <w:spacing w:val="54"/>
        </w:rPr>
        <w:t xml:space="preserve"> </w:t>
      </w:r>
      <w:r w:rsidRPr="00CB6159">
        <w:rPr>
          <w:rFonts w:ascii="Arial" w:hAnsi="Arial" w:cs="Arial"/>
        </w:rPr>
        <w:t>vaginales en las</w:t>
      </w: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250.000 copias de su Medical Common Sense (Sentido común médico), las cuales se vendieron entre 1858 y 1900 (Harkavy, 1991).</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CB6159" w:rsidP="00CB6159">
      <w:pPr>
        <w:pStyle w:val="Textoindependiente"/>
        <w:spacing w:line="360" w:lineRule="auto"/>
        <w:ind w:left="2268" w:right="1417" w:firstLine="851"/>
        <w:jc w:val="both"/>
        <w:rPr>
          <w:rFonts w:ascii="Arial" w:hAnsi="Arial" w:cs="Arial"/>
        </w:rPr>
      </w:pPr>
      <w:r w:rsidRPr="00CB6159">
        <w:rPr>
          <w:rFonts w:ascii="Arial" w:hAnsi="Arial" w:cs="Arial"/>
        </w:rPr>
        <w:t>A comienzos del sig</w:t>
      </w:r>
      <w:r>
        <w:rPr>
          <w:rFonts w:ascii="Arial" w:hAnsi="Arial" w:cs="Arial"/>
        </w:rPr>
        <w:t>lo XX, los fabricantes de Lysol</w:t>
      </w:r>
      <w:r w:rsidRPr="00CB6159">
        <w:rPr>
          <w:rFonts w:ascii="Arial" w:hAnsi="Arial" w:cs="Arial"/>
        </w:rPr>
        <w:t xml:space="preserve"> y otros desinfectantes y detergentes igualmente abrasivos promocionaron sus productos para su uso como duchas vaginales anticonceptivas para la “higiene femenina”, y recibieron la aceptación de millones de mujeres estadounidenses (Tone, 2001).</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Como habían tenido menos embarazos que sus madres y abuelas, muchas mujeres de fin de siglo estaban convencidas de que gracias a las duchas vaginales habían podido limitar la cantidad de hijos que habían dado a luz. En realidad, una de las principales razones por las cuales el número de nacimientos había disminuido era que en esa época había una epidemia silenciosa de infertilidad causada por la enfermedad inflamatoria pélvica (Brandt, 1985). Puesto que las mujeres “aptas para casarse” debían ser vírgenes, los hombres estadounidenses de fines del siglo XIX solían recurrir a burdeles y “zonas rojas” para saciar su apetito sexual con mujeres "no aptas para</w:t>
      </w:r>
      <w:r w:rsidRPr="00CB6159">
        <w:rPr>
          <w:rFonts w:ascii="Arial" w:hAnsi="Arial" w:cs="Arial"/>
          <w:spacing w:val="20"/>
        </w:rPr>
        <w:t xml:space="preserve"> </w:t>
      </w:r>
      <w:r w:rsidRPr="00CB6159">
        <w:rPr>
          <w:rFonts w:ascii="Arial" w:hAnsi="Arial" w:cs="Arial"/>
        </w:rPr>
        <w:t>casarse”.</w:t>
      </w:r>
      <w:r w:rsidRPr="00CB6159">
        <w:rPr>
          <w:rFonts w:ascii="Arial" w:hAnsi="Arial" w:cs="Arial"/>
          <w:spacing w:val="21"/>
        </w:rPr>
        <w:t xml:space="preserve"> </w:t>
      </w:r>
      <w:r w:rsidRPr="00CB6159">
        <w:rPr>
          <w:rFonts w:ascii="Arial" w:hAnsi="Arial" w:cs="Arial"/>
        </w:rPr>
        <w:t>De</w:t>
      </w:r>
      <w:r w:rsidRPr="00CB6159">
        <w:rPr>
          <w:rFonts w:ascii="Arial" w:hAnsi="Arial" w:cs="Arial"/>
          <w:spacing w:val="21"/>
        </w:rPr>
        <w:t xml:space="preserve"> </w:t>
      </w:r>
      <w:r w:rsidRPr="00CB6159">
        <w:rPr>
          <w:rFonts w:ascii="Arial" w:hAnsi="Arial" w:cs="Arial"/>
        </w:rPr>
        <w:t>esta</w:t>
      </w:r>
      <w:r w:rsidRPr="00CB6159">
        <w:rPr>
          <w:rFonts w:ascii="Arial" w:hAnsi="Arial" w:cs="Arial"/>
          <w:spacing w:val="21"/>
        </w:rPr>
        <w:t xml:space="preserve"> </w:t>
      </w:r>
      <w:r w:rsidRPr="00CB6159">
        <w:rPr>
          <w:rFonts w:ascii="Arial" w:hAnsi="Arial" w:cs="Arial"/>
        </w:rPr>
        <w:t>manera,</w:t>
      </w:r>
      <w:r w:rsidRPr="00CB6159">
        <w:rPr>
          <w:rFonts w:ascii="Arial" w:hAnsi="Arial" w:cs="Arial"/>
          <w:spacing w:val="22"/>
        </w:rPr>
        <w:t xml:space="preserve"> </w:t>
      </w:r>
      <w:r w:rsidRPr="00CB6159">
        <w:rPr>
          <w:rFonts w:ascii="Arial" w:hAnsi="Arial" w:cs="Arial"/>
        </w:rPr>
        <w:t>varios</w:t>
      </w:r>
      <w:r w:rsidRPr="00CB6159">
        <w:rPr>
          <w:rFonts w:ascii="Arial" w:hAnsi="Arial" w:cs="Arial"/>
          <w:spacing w:val="21"/>
        </w:rPr>
        <w:t xml:space="preserve"> </w:t>
      </w:r>
      <w:r w:rsidRPr="00CB6159">
        <w:rPr>
          <w:rFonts w:ascii="Arial" w:hAnsi="Arial" w:cs="Arial"/>
        </w:rPr>
        <w:t>esposos</w:t>
      </w:r>
      <w:r w:rsidRPr="00CB6159">
        <w:rPr>
          <w:rFonts w:ascii="Arial" w:hAnsi="Arial" w:cs="Arial"/>
          <w:spacing w:val="22"/>
        </w:rPr>
        <w:t xml:space="preserve"> </w:t>
      </w:r>
      <w:r w:rsidRPr="00CB6159">
        <w:rPr>
          <w:rFonts w:ascii="Arial" w:hAnsi="Arial" w:cs="Arial"/>
        </w:rPr>
        <w:t>flamantes</w:t>
      </w:r>
      <w:r w:rsidRPr="00CB6159">
        <w:rPr>
          <w:rFonts w:ascii="Arial" w:hAnsi="Arial" w:cs="Arial"/>
          <w:spacing w:val="22"/>
        </w:rPr>
        <w:t xml:space="preserve"> </w:t>
      </w:r>
      <w:r w:rsidRPr="00CB6159">
        <w:rPr>
          <w:rFonts w:ascii="Arial" w:hAnsi="Arial" w:cs="Arial"/>
        </w:rPr>
        <w:t>llevaron,</w:t>
      </w:r>
      <w:r w:rsidRPr="00CB6159">
        <w:rPr>
          <w:rFonts w:ascii="Arial" w:hAnsi="Arial" w:cs="Arial"/>
          <w:spacing w:val="21"/>
        </w:rPr>
        <w:t xml:space="preserve"> </w:t>
      </w:r>
      <w:r w:rsidRPr="00CB6159">
        <w:rPr>
          <w:rFonts w:ascii="Arial" w:hAnsi="Arial" w:cs="Arial"/>
        </w:rPr>
        <w:t>sin</w:t>
      </w:r>
      <w:r w:rsidRPr="00CB6159">
        <w:rPr>
          <w:rFonts w:ascii="Arial" w:hAnsi="Arial" w:cs="Arial"/>
          <w:spacing w:val="22"/>
        </w:rPr>
        <w:t xml:space="preserve"> </w:t>
      </w:r>
      <w:r w:rsidRPr="00CB6159">
        <w:rPr>
          <w:rFonts w:ascii="Arial" w:hAnsi="Arial" w:cs="Arial"/>
        </w:rPr>
        <w:t>saberlo,</w:t>
      </w:r>
      <w:r w:rsidRPr="00CB6159">
        <w:rPr>
          <w:rFonts w:ascii="Arial" w:hAnsi="Arial" w:cs="Arial"/>
          <w:spacing w:val="22"/>
        </w:rPr>
        <w:t xml:space="preserve"> </w:t>
      </w:r>
      <w:r w:rsidRPr="00CB6159">
        <w:rPr>
          <w:rFonts w:ascii="Arial" w:hAnsi="Arial" w:cs="Arial"/>
        </w:rPr>
        <w:t>enfermedades</w:t>
      </w:r>
      <w:r w:rsidRPr="00CB6159">
        <w:rPr>
          <w:rFonts w:ascii="Arial" w:hAnsi="Arial" w:cs="Arial"/>
          <w:spacing w:val="21"/>
        </w:rPr>
        <w:t xml:space="preserve"> </w:t>
      </w:r>
      <w:r w:rsidRPr="00CB6159">
        <w:rPr>
          <w:rFonts w:ascii="Arial" w:hAnsi="Arial" w:cs="Arial"/>
        </w:rPr>
        <w:t>de</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CB6159"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Transmisión</w:t>
      </w:r>
      <w:r w:rsidR="005D5CAC" w:rsidRPr="00CB6159">
        <w:rPr>
          <w:rFonts w:ascii="Arial" w:hAnsi="Arial" w:cs="Arial"/>
        </w:rPr>
        <w:t xml:space="preserve"> sexual a sus novias en la noche de bodas y la tasa de natalidad se desplomó, en especial entre la clase media.</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También puede ser que todas las duchas vaginales que se practicaban durante este período hicieran a las mujeres mucho más susceptibles a las infecciones que sus maridos traían a sus hogares. A pesar de estos hechos, aún sobreviven los antiguos mitos sobre los beneficios de las duchas vaginales (Brandt, 1985). El más eficaz de los dos métodos anticonceptivos posteriores al coito consiste en inducir la menstruación antes de que se produzca la fertilización o la implantación. Muchas de las recetas con hierbas para inducir la menstruación formaban parte de las enseñanzas de Hipócrates, “el padre de la medicina”, qué vivió en la antigua Atenas de 460 a 377 A.C. Sus recetas provenían de mujeres cuyas tradiciones de medicina </w:t>
      </w:r>
      <w:r w:rsidRPr="00CB6159">
        <w:rPr>
          <w:rFonts w:ascii="Arial" w:hAnsi="Arial" w:cs="Arial"/>
          <w:spacing w:val="-3"/>
        </w:rPr>
        <w:t xml:space="preserve">ya </w:t>
      </w:r>
      <w:r w:rsidRPr="00CB6159">
        <w:rPr>
          <w:rFonts w:ascii="Arial" w:hAnsi="Arial" w:cs="Arial"/>
        </w:rPr>
        <w:t>tenían miles de años. Siglos más tarde, Pedro de España publicó algunos de estos métodos anticonceptivos mediante la inducción de la menstruación antes que lo nombraran Papa Juan XXI en 1276. A pesar de su toxicidad, las hierbas se siguen utilizando actualmente en todo el mundo como método para inducir la menstruación (Riddle,</w:t>
      </w:r>
      <w:r w:rsidRPr="00CB6159">
        <w:rPr>
          <w:rFonts w:ascii="Arial" w:hAnsi="Arial" w:cs="Arial"/>
          <w:spacing w:val="-5"/>
        </w:rPr>
        <w:t xml:space="preserve"> </w:t>
      </w:r>
      <w:r w:rsidRPr="00CB6159">
        <w:rPr>
          <w:rFonts w:ascii="Arial" w:hAnsi="Arial" w:cs="Arial"/>
        </w:rPr>
        <w:t>1992).</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Las pastillas anticonceptivas recién se recetaron como método de emergencia a principios de la década de 1970 por indicación del Dr. Albert Yuzpe, un obstetra/ginecólogo canadiense. La adaptación de Yuzpe de la pastilla para la anticoncepción después del coito ha sido utilizada por millones de mujeres en todo el mundo para evitar embarazos no deseados (FDA, 1997). </w:t>
      </w:r>
      <w:r w:rsidR="00CB6159" w:rsidRPr="00CB6159">
        <w:rPr>
          <w:rFonts w:ascii="Arial" w:hAnsi="Arial" w:cs="Arial"/>
        </w:rPr>
        <w:t>En septiembre de 1998, la FDA aprobó la comercialización del primer anticonceptivo de emergencia específico (EC, por sus siglas en inglés) en los Estados Unidos, el kit anti</w:t>
      </w:r>
      <w:r w:rsidR="00CB6159">
        <w:rPr>
          <w:rFonts w:ascii="Arial" w:hAnsi="Arial" w:cs="Arial"/>
        </w:rPr>
        <w:t>conceptivo de emergencia Preven</w:t>
      </w:r>
      <w:r w:rsidR="00CB6159" w:rsidRPr="00CB6159">
        <w:rPr>
          <w:rFonts w:ascii="Arial" w:hAnsi="Arial" w:cs="Arial"/>
        </w:rPr>
        <w:t xml:space="preserve"> . </w:t>
      </w:r>
      <w:r w:rsidRPr="00CB6159">
        <w:rPr>
          <w:rFonts w:ascii="Arial" w:hAnsi="Arial" w:cs="Arial"/>
        </w:rPr>
        <w:t xml:space="preserve">Ya fuera del mercado, el kit Preven incluía el EC del régimen de Yuzpe, una prueba de embarazo y las instrucciones. El lanzamiento de Preven representaba la primera campaña publicitaria comercial de EC dirigida a mujeres estadounidenses. El 28 de julio de 1999, la FDA aprobó el primer EC de sólo progestina disponible en los Estados Unidos: </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 xml:space="preserve">(FDA) aprobó el acetato de ulipristal como anticoncepción de emergencia. Sólo se lo puede conseguir con receta a partir de diciembre 1, 2010. </w:t>
      </w:r>
      <w:r w:rsidRPr="00CB6159">
        <w:rPr>
          <w:rFonts w:ascii="Arial" w:hAnsi="Arial" w:cs="Arial"/>
          <w:spacing w:val="-3"/>
        </w:rPr>
        <w:t xml:space="preserve">La </w:t>
      </w:r>
      <w:r w:rsidRPr="00CB6159">
        <w:rPr>
          <w:rFonts w:ascii="Arial" w:hAnsi="Arial" w:cs="Arial"/>
        </w:rPr>
        <w:t>marca registrada en Estados Unidos es “ella® ”. Al igual que otras píldoras para la anticoncepción de emergencia, ambos métodos de sólo progestina y el acetato de ulipristal funcionan mediante el retraso de la ovulación o la prevención de la fertilización (Croxatto et al., 2003; Fine et al., 2010; Glazier et al., 2010; Grimes,</w:t>
      </w:r>
      <w:r w:rsidRPr="00CB6159">
        <w:rPr>
          <w:rFonts w:ascii="Arial" w:hAnsi="Arial" w:cs="Arial"/>
          <w:spacing w:val="-1"/>
        </w:rPr>
        <w:t xml:space="preserve"> </w:t>
      </w:r>
      <w:r w:rsidRPr="00CB6159">
        <w:rPr>
          <w:rFonts w:ascii="Arial" w:hAnsi="Arial" w:cs="Arial"/>
        </w:rPr>
        <w:t>1999).</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687232" w:rsidRDefault="00687232" w:rsidP="00CB6159">
      <w:pPr>
        <w:pStyle w:val="Textoindependiente"/>
        <w:ind w:left="2268" w:right="1417" w:firstLine="851"/>
        <w:jc w:val="both"/>
        <w:rPr>
          <w:rFonts w:ascii="Arial" w:hAnsi="Arial" w:cs="Arial"/>
          <w:b/>
        </w:rPr>
      </w:pPr>
      <w:r w:rsidRPr="00687232">
        <w:rPr>
          <w:rFonts w:ascii="Arial" w:hAnsi="Arial" w:cs="Arial"/>
          <w:b/>
        </w:rPr>
        <w:t xml:space="preserve">2.3 </w:t>
      </w:r>
      <w:r w:rsidR="005D5CAC" w:rsidRPr="00687232">
        <w:rPr>
          <w:rFonts w:ascii="Arial" w:hAnsi="Arial" w:cs="Arial"/>
          <w:b/>
        </w:rPr>
        <w:t>El DIU (Dispositivo Intrauterino):</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Cuenta la leyenda que los inventores del DIU moderno se inspiraron en los conductores árabes de camellos. Según la historia, éstos introducían piedras pequeñas en el útero de cada camello hembra para prevenir el embarazo en viajes largos en caravana a través del desierto (Bullough &amp; Bullough, 1990). La historia era un cuento fantástico que se narraba para entretener a los delegados en los congresos científicos sobre planificación familiar, pero se la repitió tantas veces que muchos han llegado a creer que es cierta (Thomsen, 1988). Durante el siglo IX, un físico persa sugirió introducir en el cuello del útero un trozo de papel bien enrollado con forma de sonda, atado con un hilo y embebido en agua de jengibre (Manisoff, 1973).</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Asimismo, en ciertos rituales, los maoríes de Nueva Zelanda introducían piedras pequeñas en las vaginas de las mujeres para hacerlas “estériles como piedras” (Himes, 1963). De modo similar, Casanova, que se atribuye la invención de casi cualquier cosa que se relacione con el sexo, embebió una pequeña bola de oro en una solución 14 alcalina y la introdujo en la vagina de su amante (Suitters, 1967). Los dispositivos diseñados para introducirse en el útero se inventaron en Alemania en 1909. Se fabricaban con tripa de gusano de seda. Daban resultado, pero a menudo provocaban infecciones, las cuales eran un efecto secundario muy grave antes de que la penicilina estuviera disponible en forma ma</w:t>
      </w:r>
      <w:r w:rsidR="00335A5C" w:rsidRPr="00CB6159">
        <w:rPr>
          <w:rFonts w:ascii="Arial" w:hAnsi="Arial" w:cs="Arial"/>
        </w:rPr>
        <w:t>siva.</w:t>
      </w:r>
      <w:r w:rsidRPr="00CB6159">
        <w:rPr>
          <w:rFonts w:ascii="Arial" w:hAnsi="Arial" w:cs="Arial"/>
        </w:rPr>
        <w:t xml:space="preserve"> </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Durante las décadas de 1920 y 1930, los investigadores de anticonceptivos de Alemania, China y Japón crearon dispositivos con forma de anillo hechos de tripa, oro y plata, pero las infecciones seguían siendo un problema grave (Grimes, 2000). En 1926, un físico alemán, Ernst Grafenberg, diseñó el anillo con forma de G, un DIU anular de amplia difusión y uso satisfactorio (Grimes, 2000). Sus principales innovaciones fueron eliminar el hilo, que introducía bacterias en el útero, y utilizar técnicas antisépticas estrictas para la introducción del dispositivo (Suitters, 1967). (Más tarde en su trayectoria como sexólogo, Grafenberg identificó el punto G, una zona de placer sexual particularmente sensible en la vagina de algunas mujeres (Ladas et al., 1982).) Jack Lippes, un ginécologo de Buffalo, Nueva York, inventó el Lippes Loop a principios de los ‘60. Las mujeres estadounidenses pudieron obtenerlo en 1964, dos años después de que la pastilla revolucionara los esfuerzos de planificación familiar. El Lippes Loop tuvo un éxito inmediato, y aún hoy se lo usa en diversas partes del mundo, excepto en los Estados Unidos (Bullough &amp; Bullough, 1990; Grimes, 2000; Hutchings, 1985).</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El DIU cayó en descrédito a fines de los ’70 debido a que una versión defectuosa logró ingresar en el mercado y fue adquirida por millones de mujeres, muchas de las cuales desarrollaron lesiones por utilizarlo. </w:t>
      </w:r>
      <w:r w:rsidR="00CB6159">
        <w:rPr>
          <w:rFonts w:ascii="Arial" w:hAnsi="Arial" w:cs="Arial"/>
        </w:rPr>
        <w:t>El Dalkon Shield</w:t>
      </w:r>
      <w:r w:rsidR="00CB6159" w:rsidRPr="00CB6159">
        <w:rPr>
          <w:rFonts w:ascii="Arial" w:hAnsi="Arial" w:cs="Arial"/>
        </w:rPr>
        <w:t xml:space="preserve"> fue un producto de la A. H. Robins Company de Richmond, Virginia. </w:t>
      </w:r>
      <w:r w:rsidRPr="00CB6159">
        <w:rPr>
          <w:rFonts w:ascii="Arial" w:hAnsi="Arial" w:cs="Arial"/>
        </w:rPr>
        <w:t>Este DIU con forma de escudo tenía protuberancias a ambos lados</w:t>
      </w:r>
      <w:r w:rsidRPr="00CB6159">
        <w:rPr>
          <w:rFonts w:ascii="Arial" w:hAnsi="Arial" w:cs="Arial"/>
          <w:spacing w:val="-15"/>
        </w:rPr>
        <w:t xml:space="preserve"> </w:t>
      </w:r>
      <w:r w:rsidRPr="00CB6159">
        <w:rPr>
          <w:rFonts w:ascii="Arial" w:hAnsi="Arial" w:cs="Arial"/>
        </w:rPr>
        <w:t>diseñadas para evitar la expulsión. Por desgracia, esto también hacía que la inserción y la extracción fueran muy dolorosas (Mintz, 1985). Lo que es peor, el hilo del Shield estaba hecho de un material poroso que introducía bacterias en el útero. Como resultado de esto, hubo muchos casos graves de infección pélvica (Grant,</w:t>
      </w:r>
      <w:r w:rsidRPr="00CB6159">
        <w:rPr>
          <w:rFonts w:ascii="Arial" w:hAnsi="Arial" w:cs="Arial"/>
          <w:spacing w:val="-4"/>
        </w:rPr>
        <w:t xml:space="preserve"> </w:t>
      </w:r>
      <w:r w:rsidRPr="00CB6159">
        <w:rPr>
          <w:rFonts w:ascii="Arial" w:hAnsi="Arial" w:cs="Arial"/>
        </w:rPr>
        <w:t>1992).</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Una cantidad inadmisible de mujeres también quedaron embarazadas mientras utilizaban el Shield. Algunas perdían el </w:t>
      </w:r>
      <w:r w:rsidR="00187B11">
        <w:rPr>
          <w:rFonts w:ascii="Arial" w:hAnsi="Arial" w:cs="Arial"/>
        </w:rPr>
        <w:t>embarazo.</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500" w:right="0" w:bottom="920" w:left="0" w:header="0" w:footer="734" w:gutter="0"/>
          <w:cols w:space="720"/>
        </w:sect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Las investigaciones revelaron que se había estudiado muy poco la seguridad del dispositivo, tanto antes de su lanzamiento al mercado como después de que los peligros comenzaran a presentarse. En ese momento, el gobierno federal no contaba con una regulación estricta para estos dispositivos. Si en aquel entonces hubiesen existido las leyes federales que tenemos hoy, la investigación inadecuada de la compañía y los peligros del Shield habrían salido a la luz mucho antes (Bullough &amp; Bullough, 1990; Grant, 1992). Robins se rindió a la protesta pública y dejó de vender los Dalkon Shields en 1974.</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En 1980, a pedido de la FDA, les envió cartas a los médicos en las que les recomendaba la extracción de los dispositivos. En 1984, el fabricante lanzó una campaña publicitaria en la que instaba a las mujeres a quitarse el DIU. Muchas mujeres de otros países aún usaban el Shield (Mintz, 1985). El uso continuo del DIU en los países en vías de desarrollo se convirtió en el objetivo de los activistas que defendían los derechos reproductivos en los EE. UU., pero un grupo de científicos convocados por la Organización Mundial de la Salud determinó que el DIU era seguro y confiable, tanto para países desarrollados como para los subdesarrollados (Rinehart, 1995). </w:t>
      </w:r>
      <w:r w:rsidR="00CB6159">
        <w:rPr>
          <w:rFonts w:ascii="Arial" w:hAnsi="Arial" w:cs="Arial"/>
        </w:rPr>
        <w:t>De 1976 a 1988, cuando ParaGard</w:t>
      </w:r>
      <w:r w:rsidR="00CB6159" w:rsidRPr="00CB6159">
        <w:rPr>
          <w:rFonts w:ascii="Arial" w:hAnsi="Arial" w:cs="Arial"/>
        </w:rPr>
        <w:t xml:space="preserve"> salió a</w:t>
      </w:r>
      <w:r w:rsidR="00CB6159">
        <w:rPr>
          <w:rFonts w:ascii="Arial" w:hAnsi="Arial" w:cs="Arial"/>
        </w:rPr>
        <w:t xml:space="preserve"> la venta, sólo el Progestasert</w:t>
      </w:r>
      <w:r w:rsidR="00CB6159" w:rsidRPr="00CB6159">
        <w:rPr>
          <w:rFonts w:ascii="Arial" w:hAnsi="Arial" w:cs="Arial"/>
        </w:rPr>
        <w:t xml:space="preserve"> se mantuvo en el mercado en los EE.UU. hasta julio de 2001, momento en el cual también se lo retiró de las estanterías (Grimes, 2004; Hutchings et al., 1985). </w:t>
      </w:r>
      <w:r w:rsidRPr="00CB6159">
        <w:rPr>
          <w:rFonts w:ascii="Arial" w:hAnsi="Arial" w:cs="Arial"/>
        </w:rPr>
        <w:t>Muchos entusiastas del DIU cruzaban la frontera con Canadá o viajaban a otros lugares para conseguir el DIU Copper-T o el Tatum-T, que antes habían estado disponibles en los EE.UU. (ACOG,</w:t>
      </w:r>
      <w:r w:rsidRPr="00CB6159">
        <w:rPr>
          <w:rFonts w:ascii="Arial" w:hAnsi="Arial" w:cs="Arial"/>
          <w:spacing w:val="-2"/>
        </w:rPr>
        <w:t xml:space="preserve"> </w:t>
      </w:r>
      <w:r w:rsidRPr="00CB6159">
        <w:rPr>
          <w:rFonts w:ascii="Arial" w:hAnsi="Arial" w:cs="Arial"/>
        </w:rPr>
        <w:t>1987).</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La amenaza de litigios y de enormes primas de seguro de responsabilidad también contribuyó a que muchos proveedores de atención médica comenzaran a ofrecer otras opciones de anticoncepción a sus pacientes. Cuantos menos DIU introducían, menos experiencia tenían en esa área; y menores eran las probabilidades de que les ofrecieran el dispositivo a los pacientes (Grimes, 1992). Ahora los DIU son más seguros que nunca. Con el tiempo, es probable que las mujeres estadounidenses vuelvan a adoptarlos </w:t>
      </w: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340" w:right="0" w:bottom="920" w:left="0" w:header="0" w:footer="734" w:gutter="0"/>
          <w:cols w:space="720"/>
        </w:sectPr>
      </w:pPr>
    </w:p>
    <w:p w:rsidR="005D5CAC" w:rsidRPr="00CB6159" w:rsidRDefault="005D5CAC" w:rsidP="00D34415">
      <w:pPr>
        <w:pStyle w:val="Textoindependiente"/>
        <w:spacing w:line="360" w:lineRule="auto"/>
        <w:ind w:right="49"/>
        <w:jc w:val="both"/>
        <w:rPr>
          <w:rFonts w:ascii="Arial" w:hAnsi="Arial" w:cs="Arial"/>
        </w:rPr>
      </w:pPr>
      <w:r w:rsidRPr="00CB6159">
        <w:rPr>
          <w:rFonts w:ascii="Arial" w:hAnsi="Arial" w:cs="Arial"/>
        </w:rPr>
        <w:lastRenderedPageBreak/>
        <w:t>Tanto la Organización Mundial de la Salud como la Asociación Médica Norteamericana lo incluyeron entre los métodos reversibles más seguros, eficaces y económicos de control de natalidad disponibles para las mujeres (Knowles &amp; Ringel, 1998). El DIU más nuevo del mercado en los EE.UU. es el Mirena, aprobado por la FDA en diciembre de 2000. Éste libera una pequeña dosis de progestina levonorgestrel directamente en el útero y reduce el sangrado profuso que a veces se asocia con los DIU de antes. El “sistema” intrauterino Mirena, según su denominación, es eficaz hasta por cinco años (KFF,</w:t>
      </w:r>
      <w:r w:rsidRPr="00CB6159">
        <w:rPr>
          <w:rFonts w:ascii="Arial" w:hAnsi="Arial" w:cs="Arial"/>
          <w:spacing w:val="1"/>
        </w:rPr>
        <w:t xml:space="preserve"> </w:t>
      </w:r>
      <w:r w:rsidRPr="00CB6159">
        <w:rPr>
          <w:rFonts w:ascii="Arial" w:hAnsi="Arial" w:cs="Arial"/>
        </w:rPr>
        <w:t>2001).</w:t>
      </w:r>
    </w:p>
    <w:p w:rsidR="005D5CAC" w:rsidRPr="00CB6159" w:rsidRDefault="005D5CAC" w:rsidP="00D34415">
      <w:pPr>
        <w:pStyle w:val="Textoindependiente"/>
        <w:ind w:right="49"/>
        <w:jc w:val="both"/>
        <w:rPr>
          <w:rFonts w:ascii="Arial" w:hAnsi="Arial" w:cs="Arial"/>
        </w:rPr>
      </w:pPr>
    </w:p>
    <w:p w:rsidR="005D5CAC" w:rsidRPr="00CB6159" w:rsidRDefault="005D5CAC" w:rsidP="00D34415">
      <w:pPr>
        <w:pStyle w:val="Textoindependiente"/>
        <w:ind w:right="49"/>
        <w:jc w:val="both"/>
        <w:rPr>
          <w:rFonts w:ascii="Arial" w:hAnsi="Arial" w:cs="Arial"/>
        </w:rPr>
      </w:pPr>
    </w:p>
    <w:p w:rsidR="005D5CAC" w:rsidRPr="00687232" w:rsidRDefault="00687232" w:rsidP="00D34415">
      <w:pPr>
        <w:pStyle w:val="Textoindependiente"/>
        <w:ind w:right="49"/>
        <w:rPr>
          <w:rFonts w:ascii="Arial" w:hAnsi="Arial" w:cs="Arial"/>
          <w:b/>
        </w:rPr>
      </w:pPr>
      <w:r w:rsidRPr="00687232">
        <w:rPr>
          <w:rFonts w:ascii="Arial" w:hAnsi="Arial" w:cs="Arial"/>
          <w:b/>
        </w:rPr>
        <w:t xml:space="preserve">2.4 </w:t>
      </w:r>
      <w:r w:rsidR="005D5CAC" w:rsidRPr="00687232">
        <w:rPr>
          <w:rFonts w:ascii="Arial" w:hAnsi="Arial" w:cs="Arial"/>
          <w:b/>
        </w:rPr>
        <w:t>Métodos permanentes Vasectomía:</w:t>
      </w:r>
    </w:p>
    <w:p w:rsidR="005D5CAC" w:rsidRPr="00CB6159" w:rsidRDefault="005D5CAC" w:rsidP="00D34415">
      <w:pPr>
        <w:pStyle w:val="Textoindependiente"/>
        <w:ind w:right="49"/>
        <w:jc w:val="both"/>
        <w:rPr>
          <w:rFonts w:ascii="Arial" w:hAnsi="Arial" w:cs="Arial"/>
        </w:rPr>
      </w:pPr>
    </w:p>
    <w:p w:rsidR="005D5CAC" w:rsidRPr="00CB6159" w:rsidRDefault="005D5CAC" w:rsidP="00D34415">
      <w:pPr>
        <w:pStyle w:val="Textoindependiente"/>
        <w:spacing w:line="360" w:lineRule="auto"/>
        <w:ind w:right="49" w:firstLine="567"/>
        <w:jc w:val="both"/>
        <w:rPr>
          <w:rFonts w:ascii="Arial" w:hAnsi="Arial" w:cs="Arial"/>
        </w:rPr>
      </w:pPr>
      <w:r w:rsidRPr="00CB6159">
        <w:rPr>
          <w:rFonts w:ascii="Arial" w:hAnsi="Arial" w:cs="Arial"/>
        </w:rPr>
        <w:t>A lo largo de la mayor parte de la historia, la esterilización de los hombres fue casi siempre involuntaria. Se la realizaba en forma violenta mediante la castración: la extirpación de los testículos, y a menudo también del pene.</w:t>
      </w:r>
    </w:p>
    <w:p w:rsidR="005D5CAC" w:rsidRPr="00CB6159" w:rsidRDefault="005D5CAC" w:rsidP="00D34415">
      <w:pPr>
        <w:pStyle w:val="Textoindependiente"/>
        <w:ind w:right="49"/>
        <w:jc w:val="both"/>
        <w:rPr>
          <w:rFonts w:ascii="Arial" w:hAnsi="Arial" w:cs="Arial"/>
        </w:rPr>
      </w:pPr>
    </w:p>
    <w:p w:rsidR="005D5CAC" w:rsidRPr="00CB6159" w:rsidRDefault="005D5CAC" w:rsidP="00D34415">
      <w:pPr>
        <w:pStyle w:val="Textoindependiente"/>
        <w:ind w:right="49"/>
        <w:jc w:val="both"/>
        <w:rPr>
          <w:rFonts w:ascii="Arial" w:hAnsi="Arial" w:cs="Arial"/>
        </w:rPr>
      </w:pPr>
    </w:p>
    <w:p w:rsidR="005D5CAC" w:rsidRPr="00CB6159" w:rsidRDefault="005D5CAC" w:rsidP="00D34415">
      <w:pPr>
        <w:pStyle w:val="Textoindependiente"/>
        <w:spacing w:line="360" w:lineRule="auto"/>
        <w:ind w:right="49" w:firstLine="567"/>
        <w:jc w:val="both"/>
        <w:rPr>
          <w:rFonts w:ascii="Arial" w:hAnsi="Arial" w:cs="Arial"/>
        </w:rPr>
      </w:pPr>
      <w:r w:rsidRPr="00CB6159">
        <w:rPr>
          <w:rFonts w:ascii="Arial" w:hAnsi="Arial" w:cs="Arial"/>
        </w:rPr>
        <w:t>Durante miles de años, el linaje de los patriarcas de todo el mundo se salvaguardaba mediante el uso de hombres castrados que protegían y servían a las mujeres destinadas a engendrar nobles, reyes y emperadores (Anderson, 1990). Estos “eunucos” protegieron los harenes en el Cercano y Lejano Oriente, cantaron como sopranos en teatros de ópera y coros de iglesia en Europa y administraron la burocracia imperial de China por casi 5.000 años, hasta el siglo XX (Anderson, 1990; Tannahill, 1992).</w:t>
      </w:r>
    </w:p>
    <w:p w:rsidR="005D5CAC" w:rsidRPr="00CB6159" w:rsidRDefault="005D5CAC" w:rsidP="00D34415">
      <w:pPr>
        <w:pStyle w:val="Textoindependiente"/>
        <w:spacing w:line="360" w:lineRule="auto"/>
        <w:ind w:right="49"/>
        <w:jc w:val="both"/>
        <w:rPr>
          <w:rFonts w:ascii="Arial" w:hAnsi="Arial" w:cs="Arial"/>
        </w:rPr>
      </w:pPr>
      <w:r w:rsidRPr="00CB6159">
        <w:rPr>
          <w:rFonts w:ascii="Arial" w:hAnsi="Arial" w:cs="Arial"/>
        </w:rPr>
        <w:t>(El último eunuco que cantó en el coro del Vaticano murió en 1924) (Ranke-Heinemann, 1990). A la esterilización se la siguió asociando con la castración hasta la época moderna.</w:t>
      </w:r>
    </w:p>
    <w:p w:rsidR="005D5CAC" w:rsidRPr="00CB6159" w:rsidRDefault="005D5CAC" w:rsidP="00D34415">
      <w:pPr>
        <w:pStyle w:val="Textoindependiente"/>
        <w:ind w:right="49"/>
        <w:jc w:val="both"/>
        <w:rPr>
          <w:rFonts w:ascii="Arial" w:hAnsi="Arial" w:cs="Arial"/>
        </w:rPr>
      </w:pPr>
    </w:p>
    <w:p w:rsidR="005D5CAC" w:rsidRPr="00CB6159" w:rsidRDefault="005D5CAC" w:rsidP="00D34415">
      <w:pPr>
        <w:pStyle w:val="Textoindependiente"/>
        <w:ind w:right="49"/>
        <w:jc w:val="both"/>
        <w:rPr>
          <w:rFonts w:ascii="Arial" w:hAnsi="Arial" w:cs="Arial"/>
        </w:rPr>
      </w:pPr>
    </w:p>
    <w:p w:rsidR="005D5CAC" w:rsidRDefault="005D5CAC" w:rsidP="00D34415">
      <w:pPr>
        <w:pStyle w:val="Textoindependiente"/>
        <w:spacing w:line="360" w:lineRule="auto"/>
        <w:ind w:right="49" w:firstLine="567"/>
        <w:jc w:val="both"/>
        <w:rPr>
          <w:rFonts w:ascii="Arial" w:hAnsi="Arial" w:cs="Arial"/>
        </w:rPr>
      </w:pPr>
      <w:r w:rsidRPr="00CB6159">
        <w:rPr>
          <w:rFonts w:ascii="Arial" w:hAnsi="Arial" w:cs="Arial"/>
        </w:rPr>
        <w:t xml:space="preserve">A fines del 1800, se esterilizaba a los hombres como una forma desesperada de mejorar su salud, hacerlos sentir más jóvenes, revertir la impotencia y curar infecciones. La </w:t>
      </w:r>
      <w:r w:rsidR="00D34415" w:rsidRPr="00CB6159">
        <w:rPr>
          <w:rFonts w:ascii="Arial" w:hAnsi="Arial" w:cs="Arial"/>
        </w:rPr>
        <w:t>primera</w:t>
      </w:r>
      <w:r w:rsidRPr="00CB6159">
        <w:rPr>
          <w:rFonts w:ascii="Arial" w:hAnsi="Arial" w:cs="Arial"/>
        </w:rPr>
        <w:t xml:space="preserve"> va</w:t>
      </w:r>
      <w:r w:rsidR="0040337E">
        <w:rPr>
          <w:rFonts w:ascii="Arial" w:hAnsi="Arial" w:cs="Arial"/>
        </w:rPr>
        <w:t>sectomía se realizó en 1894.</w:t>
      </w:r>
    </w:p>
    <w:p w:rsidR="00D34415" w:rsidRDefault="00D34415" w:rsidP="00D34415">
      <w:pPr>
        <w:pStyle w:val="Textoindependiente"/>
        <w:spacing w:line="360" w:lineRule="auto"/>
        <w:ind w:right="49"/>
        <w:jc w:val="both"/>
        <w:rPr>
          <w:rFonts w:ascii="Arial" w:hAnsi="Arial" w:cs="Arial"/>
        </w:rPr>
      </w:pPr>
    </w:p>
    <w:p w:rsidR="00D34415" w:rsidRDefault="00D34415" w:rsidP="00D34415">
      <w:pPr>
        <w:pStyle w:val="Textoindependiente"/>
        <w:spacing w:line="360" w:lineRule="auto"/>
        <w:ind w:right="49"/>
        <w:jc w:val="both"/>
        <w:rPr>
          <w:rFonts w:ascii="Arial" w:hAnsi="Arial" w:cs="Arial"/>
        </w:rPr>
      </w:pPr>
    </w:p>
    <w:p w:rsidR="00D34415" w:rsidRDefault="00D34415" w:rsidP="00CB6159">
      <w:pPr>
        <w:pStyle w:val="Textoindependiente"/>
        <w:spacing w:line="360" w:lineRule="auto"/>
        <w:ind w:left="2268" w:right="1417" w:firstLine="851"/>
        <w:jc w:val="both"/>
        <w:rPr>
          <w:rFonts w:ascii="Arial" w:hAnsi="Arial" w:cs="Arial"/>
        </w:rPr>
      </w:pPr>
    </w:p>
    <w:p w:rsidR="00D34415" w:rsidRDefault="00D34415" w:rsidP="00CB6159">
      <w:pPr>
        <w:pStyle w:val="Textoindependiente"/>
        <w:spacing w:line="360" w:lineRule="auto"/>
        <w:ind w:left="2268" w:right="1417" w:firstLine="851"/>
        <w:jc w:val="both"/>
        <w:rPr>
          <w:rFonts w:ascii="Arial" w:hAnsi="Arial" w:cs="Arial"/>
        </w:rPr>
      </w:pP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 xml:space="preserve">A principios del siglo XX, muchos hombres fueron esterilizados en contra de su voluntad para prevenir la transmisión de enfermedades hereditarias (Bullough &amp; Bullough, 1990). En 1916, el cirujano vienés Eugen Steinach comenzó a realizar vasectomías para miles de hombres, posiblemente incluido su vecino Sigmund Freud, como una forma de restringir la producción de las hormonas que causan el envejecimiento. Steinach abandonó estas operaciones en la década de 1940, cuando se refutó su teoría (Bullough, 1994; Gay, 1988). A principios del siglo XX, la vasectomía como método anticonceptivo era, por lo general, punitiva o eugenésica. </w:t>
      </w:r>
    </w:p>
    <w:p w:rsidR="00D34415" w:rsidRPr="00D34415" w:rsidRDefault="00D34415" w:rsidP="00D34415">
      <w:pPr>
        <w:spacing w:line="360" w:lineRule="auto"/>
        <w:jc w:val="both"/>
        <w:rPr>
          <w:rFonts w:ascii="Arial" w:hAnsi="Arial" w:cs="Arial"/>
          <w:sz w:val="24"/>
          <w:szCs w:val="24"/>
        </w:rPr>
      </w:pP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Los prisioneros, los enfermos mentales, los retardados y los que padecían enfermedades hereditarias fueron esterilizados durante la primera mitad del siglo, aparentemente para evitar que cometieran delitos sexuales o para prevenir la transmisión genética de enfermedades y afecciones, las cuales, según la creencia de la época, incluían prácticamente todo, desde la epilepsia hasta la pobreza (Bullough &amp; Bullough, 1990). Se solían emplear incentivos monetarios para tentar a hombres pobres recalcitrantes a que se ofrecieran voluntariamente (Chesler, 1992). El uso de la vasectomía como método anticonceptivo voluntario es un concepto relativamente nuevo. Se le negaba a cualquier hombre que la requiriera, a menos que fuera mayor de 35 y tuviera al menos tres hijos.</w:t>
      </w:r>
    </w:p>
    <w:p w:rsidR="00D34415" w:rsidRPr="00D34415" w:rsidRDefault="00D34415" w:rsidP="00D34415">
      <w:pPr>
        <w:spacing w:line="360" w:lineRule="auto"/>
        <w:ind w:firstLine="567"/>
        <w:jc w:val="both"/>
        <w:rPr>
          <w:rFonts w:ascii="Arial" w:hAnsi="Arial" w:cs="Arial"/>
          <w:sz w:val="24"/>
          <w:szCs w:val="24"/>
        </w:rPr>
      </w:pP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 xml:space="preserve"> Hacia 1960, sólo se habían realizado vasectomías voluntarias en 45,000 estadounidenses. Cada vez más hombres se ofrecieron voluntariamente para la vasectomía a medida que el movimiento feminista de los ‘60 y ‘70 logró una mayor apreciación de la igualdad de los sexos por parte de los hombres y los efectos secundarios de los primeros anticonceptivos orales se hicieron más </w:t>
      </w:r>
      <w:r w:rsidRPr="00D34415">
        <w:rPr>
          <w:rFonts w:ascii="Arial" w:hAnsi="Arial" w:cs="Arial"/>
          <w:sz w:val="24"/>
          <w:szCs w:val="24"/>
        </w:rPr>
        <w:lastRenderedPageBreak/>
        <w:t>evidentes. También se optaba por la vasectomía debido a que la esterilización era más simple y económica para los hombres que para las mujeres.</w:t>
      </w:r>
    </w:p>
    <w:p w:rsidR="00D34415" w:rsidRPr="00D34415" w:rsidRDefault="00D34415" w:rsidP="00D34415">
      <w:pPr>
        <w:spacing w:line="360" w:lineRule="auto"/>
        <w:jc w:val="both"/>
        <w:rPr>
          <w:rFonts w:ascii="Arial" w:hAnsi="Arial" w:cs="Arial"/>
          <w:sz w:val="24"/>
          <w:szCs w:val="24"/>
        </w:rPr>
      </w:pP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 xml:space="preserve"> Ya a principios de la década de 1970, tres cuartos de millón de estadounidenses por año se sometían a vasectomías (Goldstein &amp; Feinberg, 1982). La popularidad cada vez mayor de la vasectomía sirvió de inspiración a uno de los esfuerzos comerciales más dudosos de los acelerados años 70: el distintivo de solapa como señal de vasectomía. Un hombre podía llevar un pequeño prendedor enchapado en oro en la solapa para indicarles a sus parejas potenciales en clubes para solteros que él era un hombre “seguro”. </w:t>
      </w:r>
    </w:p>
    <w:p w:rsidR="00D34415" w:rsidRPr="00D34415" w:rsidRDefault="00D34415" w:rsidP="00D34415">
      <w:pPr>
        <w:spacing w:line="360" w:lineRule="auto"/>
        <w:jc w:val="both"/>
        <w:rPr>
          <w:rFonts w:ascii="Arial" w:hAnsi="Arial" w:cs="Arial"/>
          <w:sz w:val="24"/>
          <w:szCs w:val="24"/>
        </w:rPr>
      </w:pP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 xml:space="preserve">El distintivo tenía la forma del símbolo biológico masculino y tenía un pequeño corte que interrumpía el círculo (Thomas, 1988). El problema era que cualquier hombre podía comprar uno y usarlo, ya sea que se hubiera sometido a una vasectomía o no. Y tantos fueron los hombres inescrupulosos con insignias de vasectomía que el mercado de las mismas se derrumbó (Knowles, 2001). El fracaso del prendedor de solapa influyó muy poco en el deseo de los hombres estadounidenses de asumir la responsabilidad anticonceptiva. En la actualidad, más de cuatro millones de estadounidenses por año optan por la vasectomía 16 (AGI, 1992). </w:t>
      </w:r>
    </w:p>
    <w:p w:rsidR="00D34415" w:rsidRPr="00D34415" w:rsidRDefault="00D34415" w:rsidP="00D34415">
      <w:pPr>
        <w:spacing w:line="360" w:lineRule="auto"/>
        <w:jc w:val="both"/>
        <w:rPr>
          <w:rFonts w:ascii="Arial" w:hAnsi="Arial" w:cs="Arial"/>
          <w:sz w:val="24"/>
          <w:szCs w:val="24"/>
        </w:rPr>
      </w:pP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 xml:space="preserve">Pero el movimiento contra la planificación familiar se opone fervientemente a la vasectomía voluntaria. En 1985, por ejemplo, Tek Kor, un distribuidor de carne tailandés de 41 años y padre de 22 hijos decidió someterse a una vasectomía porque su situación económica no le permitía tener más hijos. También afirmó que la vasectomía era más económica y segura que cubrir el costo de los anticonceptivos de sus siete esposas. También conocido con el nombre de Nakthon Pathom Casanova, Tek Kor divulgó sus planes para impulsar los esfuerzos del principal activista a favor de la planificación familiar en Tailandia, Meechai Viravaidya (quien recibió el premio Margaret Sanger de la PPFA en 1985). El Club de la Vida, una </w:t>
      </w:r>
      <w:r w:rsidRPr="00D34415">
        <w:rPr>
          <w:rFonts w:ascii="Arial" w:hAnsi="Arial" w:cs="Arial"/>
          <w:sz w:val="24"/>
          <w:szCs w:val="24"/>
        </w:rPr>
        <w:lastRenderedPageBreak/>
        <w:t xml:space="preserve">agrupación internacional en contra de la planificación familiar con sede en los EE.UU., inmediatamente dirigió sus acciones hacia Kor. En última instancia, lo convencieron de que no se sometiera a la vasectomía y tuviera más hijos (Branigin, 1985). </w:t>
      </w:r>
    </w:p>
    <w:p w:rsidR="00D34415" w:rsidRPr="00D34415" w:rsidRDefault="00D34415" w:rsidP="00D34415">
      <w:pPr>
        <w:spacing w:line="360" w:lineRule="auto"/>
        <w:jc w:val="both"/>
        <w:rPr>
          <w:rFonts w:ascii="Arial" w:hAnsi="Arial" w:cs="Arial"/>
          <w:sz w:val="24"/>
          <w:szCs w:val="24"/>
        </w:rPr>
      </w:pPr>
      <w:r w:rsidRPr="00D34415">
        <w:rPr>
          <w:rFonts w:ascii="Arial" w:hAnsi="Arial" w:cs="Arial"/>
          <w:sz w:val="24"/>
          <w:szCs w:val="24"/>
        </w:rPr>
        <w:t xml:space="preserve"> </w:t>
      </w:r>
    </w:p>
    <w:p w:rsidR="00D34415" w:rsidRPr="00D34415" w:rsidRDefault="00D34415" w:rsidP="00D34415">
      <w:pPr>
        <w:spacing w:line="360" w:lineRule="auto"/>
        <w:jc w:val="both"/>
        <w:rPr>
          <w:rFonts w:ascii="Arial" w:hAnsi="Arial" w:cs="Arial"/>
          <w:sz w:val="24"/>
          <w:szCs w:val="24"/>
        </w:rPr>
      </w:pPr>
      <w:r w:rsidRPr="00D34415">
        <w:rPr>
          <w:rFonts w:ascii="Arial" w:hAnsi="Arial" w:cs="Arial"/>
          <w:sz w:val="24"/>
          <w:szCs w:val="24"/>
        </w:rPr>
        <w:t xml:space="preserve"> </w:t>
      </w:r>
    </w:p>
    <w:p w:rsidR="00D34415" w:rsidRPr="00D34415" w:rsidRDefault="00D34415" w:rsidP="00D34415">
      <w:pPr>
        <w:spacing w:line="360" w:lineRule="auto"/>
        <w:jc w:val="both"/>
        <w:rPr>
          <w:rFonts w:ascii="Arial" w:hAnsi="Arial" w:cs="Arial"/>
          <w:b/>
          <w:sz w:val="24"/>
          <w:szCs w:val="24"/>
        </w:rPr>
      </w:pPr>
      <w:r w:rsidRPr="00D34415">
        <w:rPr>
          <w:rFonts w:ascii="Arial" w:hAnsi="Arial" w:cs="Arial"/>
          <w:b/>
          <w:sz w:val="24"/>
          <w:szCs w:val="24"/>
        </w:rPr>
        <w:t xml:space="preserve">2.5 Esterilización femenina: </w:t>
      </w: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 xml:space="preserve"> La primera ligadura de trompas de los EE.UU. se realizó en Toledo, Ohio, en 1880. El médico la llevó a cabo durante una cesárea para evitarle a su paciente futuros embarazos de alto riesgo (Moss, 1991). A principios del siglo XX, los médicos rara vez brindaban asistencia alguna a las mujeres en cuanto a la necesidad de anticonceptivos; al menos no abiertamente. Se esperaba que las mujeres tuvieran tantos hijos como les fuera posible, aun cuando sus vidas corrieran peligro. Era bastante común que los líderes de diversos grupos étnicos y religiosos les imploraran a sus seguidores que se reprodujeran para superar en número a los que no eran como, ellos.</w:t>
      </w:r>
    </w:p>
    <w:p w:rsidR="00D34415" w:rsidRPr="00D34415" w:rsidRDefault="00D34415" w:rsidP="00D34415">
      <w:pPr>
        <w:spacing w:line="360" w:lineRule="auto"/>
        <w:jc w:val="both"/>
        <w:rPr>
          <w:rFonts w:ascii="Arial" w:hAnsi="Arial" w:cs="Arial"/>
          <w:sz w:val="24"/>
          <w:szCs w:val="24"/>
        </w:rPr>
      </w:pP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 xml:space="preserve"> En 1907, el presidente Theodore Roosevelt resumió el sentimiento de la época al decir que una mujer blanca protestante que evitaba el embarazo era “responsable de un crimen en contra de la raza” (Harkavy, 1991; Skidmore, 1998). Pese a la oposición de los puristas raciales de todos los colores y los líderes religiosos de todos los credos, la anticoncepción logró una aceptación cada vez mayor a medida que avanzaba el siglo XX (Grimes, 1998). Pero de todos los métodos disponibles, la ligadura de trompas, ahora el método más difundido en los EE.UU., fue el último en obtener la aceptación de la sociedad (AGI, 1998a). Una de las razones del desprestigio de la esterilización se debe a su uso indebido con fines eugenésicos. En las primeras siete décadas del siglo XX, 70,000 mujeres y hombres, aunque en su mayoría mujeres, fueron esterilizados en los Estados Unidos contra su voluntad o sin su conocimiento. Fueron esterilizados por ser alcohólicos, negros, ciegos, criminales, sordos, epilépticos, deficientes mentales, de raza mixta, indígenas americanos, </w:t>
      </w:r>
      <w:r w:rsidRPr="00D34415">
        <w:rPr>
          <w:rFonts w:ascii="Arial" w:hAnsi="Arial" w:cs="Arial"/>
          <w:sz w:val="24"/>
          <w:szCs w:val="24"/>
        </w:rPr>
        <w:lastRenderedPageBreak/>
        <w:t>pobres, o pertenecientes a familias consideradas ineptas. La campaña eugenésica a nivel nacional de esterilización forzada de los considerados “ ineptos” fue confirmada por la decisión de la Corte Suprema de Justicia de los Estados Unidos, Buck v Bell, en 1927.</w:t>
      </w:r>
    </w:p>
    <w:p w:rsidR="00D34415" w:rsidRPr="00D34415" w:rsidRDefault="00D34415" w:rsidP="00D34415">
      <w:pPr>
        <w:spacing w:line="360" w:lineRule="auto"/>
        <w:jc w:val="both"/>
        <w:rPr>
          <w:rFonts w:ascii="Arial" w:hAnsi="Arial" w:cs="Arial"/>
          <w:sz w:val="24"/>
          <w:szCs w:val="24"/>
        </w:rPr>
      </w:pP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 xml:space="preserve"> Hablando en representación de la mayoría, el presidente de la Corte Suprema de Justicia, Oliver Wendel Holmes declaró: Es mejor para todo el mundo si en vez de esperar para ejecutar por un crimen a los descendientes degenerados o dejarlos morir de hambre por su imbecilidad, la sociedad debería prevenir que esto ocurra evitando que los que son decididamente ineptos sigan procreando. El principio que respalda la vacunación obligatoria es lo suficientemente amplio como para incluir el corte de las Trompas de Falopio. Tres generaciones de imbéciles es suficiente (Black, 2003). Por otro lado, a menudo se negaba la esterilización a mujeres blancas de la clase media. Aún en la década de 1960, los médicos se basaban en “la regla del 120" antes de acceder a un pedido de esterilización voluntaria de una mujer. </w:t>
      </w:r>
    </w:p>
    <w:p w:rsidR="00D34415" w:rsidRPr="00D34415" w:rsidRDefault="00D34415" w:rsidP="00D34415">
      <w:pPr>
        <w:spacing w:line="360" w:lineRule="auto"/>
        <w:jc w:val="both"/>
        <w:rPr>
          <w:rFonts w:ascii="Arial" w:hAnsi="Arial" w:cs="Arial"/>
          <w:sz w:val="24"/>
          <w:szCs w:val="24"/>
        </w:rPr>
      </w:pP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 xml:space="preserve">   Según esta regla, una mujer podía someterse a una ligadura de trompas únicamente si el producto de la multiplicación de su edad por la cantidad de hijos que tenía daba 120 o más. Si tenía 20 años, debía tener seis o más hijos para que se le concediera la esterilización. Si tenía 30, debía haber engendrado al menos cuatro. Si tenía 40, al menos tres, y así sucesivamente. Cualquier mujer que no quisiera tener más de dos hijos debía esperar hasta cumplir 60 años para que un médico pudiera ayudarla. ¡Para una mujer con un solo hijo, ese tan ansiado día había de llegar en su cumpleaños número 120! (Moss, 1991). Los acontecimientos a principios de los años 70 y 80 se combinaron para hacer de la esterilización femenina un método más atractivo, accesible y aceptable. La revolución sexual de los ‘60 y ’70 había creado el marco para un cambio radical en las actitudes culturales hacia el sexo y la anticoncepción. A las mujeres se las invitaba a disfrutar de su sexualidad.</w:t>
      </w:r>
    </w:p>
    <w:p w:rsidR="00D34415" w:rsidRPr="00D34415" w:rsidRDefault="00D34415" w:rsidP="00D34415">
      <w:pPr>
        <w:spacing w:line="360" w:lineRule="auto"/>
        <w:jc w:val="both"/>
        <w:rPr>
          <w:rFonts w:ascii="Arial" w:hAnsi="Arial" w:cs="Arial"/>
          <w:sz w:val="24"/>
          <w:szCs w:val="24"/>
        </w:rPr>
      </w:pPr>
    </w:p>
    <w:p w:rsidR="00D34415" w:rsidRPr="00D34415" w:rsidRDefault="00D34415" w:rsidP="00D34415">
      <w:pPr>
        <w:spacing w:line="360" w:lineRule="auto"/>
        <w:jc w:val="both"/>
        <w:rPr>
          <w:rFonts w:ascii="Arial" w:hAnsi="Arial" w:cs="Arial"/>
          <w:sz w:val="24"/>
          <w:szCs w:val="24"/>
        </w:rPr>
      </w:pP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 xml:space="preserve"> La llegada de la píldora y el DIU hicieron posible que las mujeres exploraran 17 sus vidas eróticas con una seguridad en sí mismas totalmente inimaginable hace apenas una generación. </w:t>
      </w: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 xml:space="preserve">Los avances tecnológicos en los procedimientos quirúrgicos también les permitían a las mujeres optar por la ligadura de trompas. Hasta mediados de los años 70, la esterilización femenina comprendía, por lo general, una cirugía abdominal mayor. Requería anestesia general, una internación prolongada en el hospital y una larga y dolorosa recuperación. La tecnología de fibra óptica, que se inventó a principios de los ‘70, hizo posible que la cirugía se realizara con anestesia local mediante la introducción de un laparoscopio a través de una incisión diminuta. </w:t>
      </w:r>
    </w:p>
    <w:p w:rsidR="00D34415" w:rsidRPr="00D34415" w:rsidRDefault="00D34415" w:rsidP="00D34415">
      <w:pPr>
        <w:spacing w:line="360" w:lineRule="auto"/>
        <w:jc w:val="both"/>
        <w:rPr>
          <w:rFonts w:ascii="Arial" w:hAnsi="Arial" w:cs="Arial"/>
          <w:sz w:val="24"/>
          <w:szCs w:val="24"/>
        </w:rPr>
      </w:pP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 xml:space="preserve">Se eliminaron los riesgos relacionados con la anestesia general y se redujeron notablemente el dolor y el tiempo de recuperación de la ligadura de trompas (Moss, 1991). Para cuando se realizó la primera mini-laparotomía en 1975, muchas mujeres estaban buscando métodos alternativos a la píldora (Brody, 1978; Khan, 1982). Los temores a los efectos secundarios de las pastillas, que en ese entonces tenían un gran porcentaje de hormonas, y a los DIU de la década de 1970 hicieron que cada vez más mujeres se inclinaran por la esterilización, en especial si ya no querían tener más hijos (McLaren, 1990). Durante la década de 1990, la ligadura de trompas se convirtió en el método anticonceptivo más difundido de los EE.UU. (AGI, 1998). </w:t>
      </w:r>
    </w:p>
    <w:p w:rsidR="00D34415" w:rsidRPr="00D34415" w:rsidRDefault="00D34415" w:rsidP="00CB6159">
      <w:pPr>
        <w:pStyle w:val="Textoindependiente"/>
        <w:spacing w:line="360" w:lineRule="auto"/>
        <w:ind w:left="2268" w:right="1417" w:firstLine="851"/>
        <w:jc w:val="both"/>
        <w:rPr>
          <w:rFonts w:ascii="Arial" w:hAnsi="Arial" w:cs="Arial"/>
        </w:rPr>
      </w:pPr>
    </w:p>
    <w:p w:rsidR="00D34415" w:rsidRPr="00D34415" w:rsidRDefault="00D34415" w:rsidP="00D34415">
      <w:pPr>
        <w:spacing w:line="360" w:lineRule="auto"/>
        <w:rPr>
          <w:rFonts w:ascii="Arial" w:hAnsi="Arial" w:cs="Arial"/>
          <w:b/>
          <w:sz w:val="24"/>
          <w:szCs w:val="24"/>
        </w:rPr>
      </w:pPr>
      <w:r w:rsidRPr="00D34415">
        <w:rPr>
          <w:rFonts w:ascii="Arial" w:hAnsi="Arial" w:cs="Arial"/>
          <w:b/>
          <w:sz w:val="24"/>
          <w:szCs w:val="24"/>
        </w:rPr>
        <w:t>2.6.-Esterilización:</w:t>
      </w:r>
    </w:p>
    <w:p w:rsidR="00D34415" w:rsidRPr="00D34415" w:rsidRDefault="00D34415" w:rsidP="00D34415">
      <w:pPr>
        <w:spacing w:line="360" w:lineRule="auto"/>
        <w:ind w:firstLine="567"/>
        <w:jc w:val="both"/>
        <w:rPr>
          <w:rFonts w:ascii="Arial" w:hAnsi="Arial" w:cs="Arial"/>
          <w:sz w:val="24"/>
          <w:szCs w:val="24"/>
        </w:rPr>
      </w:pPr>
      <w:r w:rsidRPr="00D34415">
        <w:rPr>
          <w:rFonts w:ascii="Arial" w:hAnsi="Arial" w:cs="Arial"/>
          <w:sz w:val="24"/>
          <w:szCs w:val="24"/>
        </w:rPr>
        <w:t xml:space="preserve">La esterilización es una forma permanente de control de la natalidad que impide que una mujer quede embarazada o que un hombre libere esperma. El procedimiento de esterilización, que suele requerir una cirugía, debe ser realizado por un profesional de la salud. Estos procedimientos no suelen ser reversibles. </w:t>
      </w:r>
    </w:p>
    <w:p w:rsidR="00D34415" w:rsidRPr="00D34415" w:rsidRDefault="00D34415" w:rsidP="00D34415">
      <w:pPr>
        <w:spacing w:line="360" w:lineRule="auto"/>
        <w:jc w:val="both"/>
        <w:rPr>
          <w:rFonts w:ascii="Arial" w:hAnsi="Arial" w:cs="Arial"/>
          <w:sz w:val="24"/>
          <w:szCs w:val="24"/>
        </w:rPr>
      </w:pPr>
      <w:r w:rsidRPr="00D34415">
        <w:rPr>
          <w:rFonts w:ascii="Arial" w:hAnsi="Arial" w:cs="Arial"/>
          <w:sz w:val="24"/>
          <w:szCs w:val="24"/>
        </w:rPr>
        <w:lastRenderedPageBreak/>
        <w:t xml:space="preserve"> </w:t>
      </w:r>
    </w:p>
    <w:p w:rsidR="00D34415" w:rsidRPr="00D34415" w:rsidRDefault="00D34415" w:rsidP="00D34415">
      <w:pPr>
        <w:spacing w:line="360" w:lineRule="auto"/>
        <w:jc w:val="both"/>
        <w:rPr>
          <w:rFonts w:ascii="Arial" w:hAnsi="Arial" w:cs="Arial"/>
          <w:sz w:val="24"/>
          <w:szCs w:val="24"/>
        </w:rPr>
      </w:pPr>
      <w:r w:rsidRPr="00D34415">
        <w:rPr>
          <w:rFonts w:ascii="Arial" w:hAnsi="Arial" w:cs="Arial"/>
          <w:sz w:val="24"/>
          <w:szCs w:val="24"/>
        </w:rPr>
        <w:t xml:space="preserve"> </w:t>
      </w:r>
    </w:p>
    <w:p w:rsidR="00D34415" w:rsidRDefault="00D34415" w:rsidP="00D34415">
      <w:pPr>
        <w:spacing w:line="360" w:lineRule="auto"/>
        <w:ind w:firstLine="567"/>
        <w:jc w:val="both"/>
        <w:rPr>
          <w:rFonts w:ascii="Arial" w:hAnsi="Arial" w:cs="Arial"/>
          <w:sz w:val="24"/>
          <w:szCs w:val="24"/>
        </w:rPr>
      </w:pPr>
    </w:p>
    <w:p w:rsidR="00D34415" w:rsidRPr="00532AB0" w:rsidRDefault="00D34415" w:rsidP="00D34415">
      <w:pPr>
        <w:spacing w:line="360" w:lineRule="auto"/>
        <w:ind w:firstLine="567"/>
        <w:jc w:val="both"/>
        <w:rPr>
          <w:sz w:val="24"/>
          <w:szCs w:val="24"/>
        </w:rPr>
      </w:pPr>
      <w:r w:rsidRPr="00D34415">
        <w:rPr>
          <w:rFonts w:ascii="Arial" w:hAnsi="Arial" w:cs="Arial"/>
          <w:sz w:val="24"/>
          <w:szCs w:val="24"/>
        </w:rPr>
        <w:t>-Un implante esterilizador: es  un método no quirúrgico para obstruir de forma permanente las trompas de Falopio.11 Un profesional de la salud inserta un tubo fino a través de la vagina hasta llegar al útero para colocar un dispositivo blando y flexible en cada trompa de Falopio. No se necesita ninguna incisión. Durante los 3 meses siguientes, se forma tejido cicatrizal alrededor de los dispositivos, lo que obstruye las trompas de Falopio para que el esperma no llegue a un óvulo. Luego de 3 meses, un profesional de la salud realiza pruebas para asegurarse de que el tejido cicatrizal haya obstruido por completo las trompas de Falopio. Hasta que las pruebas indiquen que las trompas están completamente obstruidas, se debe usar un método anticonceptivo</w:t>
      </w:r>
      <w:r w:rsidRPr="00532AB0">
        <w:rPr>
          <w:sz w:val="24"/>
          <w:szCs w:val="24"/>
        </w:rPr>
        <w:t xml:space="preserve"> de respaldo. </w:t>
      </w:r>
    </w:p>
    <w:p w:rsidR="00D34415" w:rsidRDefault="00D34415" w:rsidP="00CB6159">
      <w:pPr>
        <w:pStyle w:val="Textoindependiente"/>
        <w:spacing w:line="360" w:lineRule="auto"/>
        <w:ind w:left="2268" w:right="1417" w:firstLine="851"/>
        <w:jc w:val="both"/>
        <w:rPr>
          <w:rFonts w:ascii="Arial" w:hAnsi="Arial" w:cs="Arial"/>
        </w:rPr>
      </w:pPr>
    </w:p>
    <w:p w:rsidR="00D34415" w:rsidRDefault="00D34415" w:rsidP="00CB6159">
      <w:pPr>
        <w:pStyle w:val="Textoindependiente"/>
        <w:spacing w:line="360" w:lineRule="auto"/>
        <w:ind w:left="2268" w:right="1417" w:firstLine="851"/>
        <w:jc w:val="both"/>
        <w:rPr>
          <w:rFonts w:ascii="Arial" w:hAnsi="Arial" w:cs="Arial"/>
        </w:rPr>
      </w:pPr>
    </w:p>
    <w:p w:rsidR="00D34415" w:rsidRPr="006B32F8" w:rsidRDefault="00D34415" w:rsidP="00CB6159">
      <w:pPr>
        <w:pStyle w:val="Textoindependiente"/>
        <w:spacing w:line="360" w:lineRule="auto"/>
        <w:ind w:left="2268" w:right="1417" w:firstLine="851"/>
        <w:jc w:val="both"/>
        <w:rPr>
          <w:rFonts w:ascii="Arial" w:hAnsi="Arial" w:cs="Arial"/>
        </w:rPr>
      </w:pPr>
    </w:p>
    <w:p w:rsidR="00D34415" w:rsidRPr="006B32F8" w:rsidRDefault="006B32F8" w:rsidP="006B32F8">
      <w:pPr>
        <w:spacing w:line="360" w:lineRule="auto"/>
        <w:rPr>
          <w:rFonts w:ascii="Arial" w:hAnsi="Arial" w:cs="Arial"/>
          <w:b/>
          <w:sz w:val="24"/>
          <w:szCs w:val="24"/>
        </w:rPr>
      </w:pPr>
      <w:r w:rsidRPr="006B32F8">
        <w:rPr>
          <w:rFonts w:ascii="Arial" w:hAnsi="Arial" w:cs="Arial"/>
          <w:b/>
          <w:sz w:val="24"/>
          <w:szCs w:val="24"/>
        </w:rPr>
        <w:t>2.7</w:t>
      </w:r>
      <w:r w:rsidR="00D34415" w:rsidRPr="006B32F8">
        <w:rPr>
          <w:rFonts w:ascii="Arial" w:hAnsi="Arial" w:cs="Arial"/>
          <w:b/>
          <w:sz w:val="24"/>
          <w:szCs w:val="24"/>
        </w:rPr>
        <w:t>Anticonceptivos de emergencia:</w:t>
      </w:r>
    </w:p>
    <w:p w:rsidR="00D34415" w:rsidRPr="006B32F8" w:rsidRDefault="00D34415" w:rsidP="00D34415">
      <w:pPr>
        <w:spacing w:line="360" w:lineRule="auto"/>
        <w:jc w:val="both"/>
        <w:rPr>
          <w:rFonts w:ascii="Arial" w:hAnsi="Arial" w:cs="Arial"/>
          <w:sz w:val="24"/>
          <w:szCs w:val="24"/>
        </w:rPr>
      </w:pPr>
      <w:r w:rsidRPr="006B32F8">
        <w:rPr>
          <w:rFonts w:ascii="Arial" w:hAnsi="Arial" w:cs="Arial"/>
          <w:sz w:val="24"/>
          <w:szCs w:val="24"/>
        </w:rPr>
        <w:t xml:space="preserve"> </w:t>
      </w:r>
    </w:p>
    <w:p w:rsidR="00D34415" w:rsidRPr="006B32F8" w:rsidRDefault="00D34415" w:rsidP="006B32F8">
      <w:pPr>
        <w:spacing w:line="360" w:lineRule="auto"/>
        <w:ind w:firstLine="567"/>
        <w:jc w:val="both"/>
        <w:rPr>
          <w:rFonts w:ascii="Arial" w:hAnsi="Arial" w:cs="Arial"/>
          <w:sz w:val="24"/>
          <w:szCs w:val="24"/>
        </w:rPr>
      </w:pPr>
      <w:r w:rsidRPr="006B32F8">
        <w:rPr>
          <w:rFonts w:ascii="Arial" w:hAnsi="Arial" w:cs="Arial"/>
          <w:sz w:val="24"/>
          <w:szCs w:val="24"/>
        </w:rPr>
        <w:t xml:space="preserve">Los anticonceptivos de emergencia se pueden usar después de tener relaciones sexuales sin protección o si se rompe el condón. </w:t>
      </w:r>
    </w:p>
    <w:p w:rsidR="00D34415" w:rsidRPr="006B32F8" w:rsidRDefault="00D34415" w:rsidP="006B32F8">
      <w:pPr>
        <w:spacing w:line="360" w:lineRule="auto"/>
        <w:ind w:firstLine="567"/>
        <w:jc w:val="both"/>
        <w:rPr>
          <w:rFonts w:ascii="Arial" w:hAnsi="Arial" w:cs="Arial"/>
          <w:sz w:val="24"/>
          <w:szCs w:val="24"/>
        </w:rPr>
      </w:pPr>
      <w:r w:rsidRPr="006B32F8">
        <w:rPr>
          <w:rFonts w:ascii="Arial" w:hAnsi="Arial" w:cs="Arial"/>
          <w:sz w:val="24"/>
          <w:szCs w:val="24"/>
        </w:rPr>
        <w:t xml:space="preserve"> </w:t>
      </w:r>
    </w:p>
    <w:p w:rsidR="00D34415" w:rsidRPr="006B32F8" w:rsidRDefault="00D34415" w:rsidP="006B32F8">
      <w:pPr>
        <w:spacing w:line="360" w:lineRule="auto"/>
        <w:ind w:firstLine="567"/>
        <w:jc w:val="both"/>
        <w:rPr>
          <w:rFonts w:ascii="Arial" w:hAnsi="Arial" w:cs="Arial"/>
          <w:sz w:val="24"/>
          <w:szCs w:val="24"/>
        </w:rPr>
      </w:pPr>
      <w:r w:rsidRPr="006B32F8">
        <w:rPr>
          <w:rFonts w:ascii="Arial" w:hAnsi="Arial" w:cs="Arial"/>
          <w:sz w:val="24"/>
          <w:szCs w:val="24"/>
        </w:rPr>
        <w:t xml:space="preserve">-DIU de cobre: El DIU de cobre es el método anticonceptivo más efectivo de los anticonceptivos de emergencia. El dispositivo se puede insertar en el plazo de 120 horas desde el momento en que se mantuvieron relaciones sexuales sin protección. El método es casi 100 % efectivo para la prevención del embarazo y tiene el beneficio adicional de proporcionar un método anticonceptivo altamente efectivo durante el período en el cual el dispositivo esté colocado. </w:t>
      </w:r>
    </w:p>
    <w:p w:rsidR="00D34415" w:rsidRPr="006B32F8" w:rsidRDefault="00D34415" w:rsidP="006B32F8">
      <w:pPr>
        <w:spacing w:line="360" w:lineRule="auto"/>
        <w:ind w:firstLine="567"/>
        <w:jc w:val="both"/>
        <w:rPr>
          <w:rFonts w:ascii="Arial" w:hAnsi="Arial" w:cs="Arial"/>
          <w:sz w:val="24"/>
          <w:szCs w:val="24"/>
        </w:rPr>
      </w:pPr>
      <w:r w:rsidRPr="006B32F8">
        <w:rPr>
          <w:rFonts w:ascii="Arial" w:hAnsi="Arial" w:cs="Arial"/>
          <w:sz w:val="24"/>
          <w:szCs w:val="24"/>
        </w:rPr>
        <w:t xml:space="preserve"> </w:t>
      </w:r>
    </w:p>
    <w:p w:rsidR="00D34415" w:rsidRDefault="00D34415" w:rsidP="006B32F8">
      <w:pPr>
        <w:pStyle w:val="Textoindependiente"/>
        <w:spacing w:line="360" w:lineRule="auto"/>
        <w:ind w:firstLine="567"/>
        <w:jc w:val="both"/>
        <w:rPr>
          <w:rFonts w:ascii="Arial" w:hAnsi="Arial" w:cs="Arial"/>
        </w:rPr>
      </w:pPr>
      <w:r w:rsidRPr="006B32F8">
        <w:rPr>
          <w:rFonts w:ascii="Arial" w:hAnsi="Arial" w:cs="Arial"/>
        </w:rPr>
        <w:t xml:space="preserve">-Las píldoras anticonceptivas de emergencia: Son píldoras hormonales </w:t>
      </w:r>
      <w:r w:rsidRPr="006B32F8">
        <w:rPr>
          <w:rFonts w:ascii="Arial" w:hAnsi="Arial" w:cs="Arial"/>
        </w:rPr>
        <w:lastRenderedPageBreak/>
        <w:t>que se toman como una dosis única o en dos dosis con 12 horas entre una y otra; su uso está previsto para casos de relaciones sexuales sin protección. Si se toman antes de la ovulación, las píldoras pueden retardar o inhibir la ovulación durante al menos 5 días para permitir que el esperma se torne inactivo. También pueden engrosar el moco cervical y pueden interferir con la actividad del esperma. Las ECP deben tomarse lo antes posible luego de la exposición al semen y no deben usarse como método anticonceptivo regular. Si las píldoras se toman después de la ovulación o si la mujer tiene relaciones sexuales sin protección en el mismo ciclo, puede producirse un embarazo</w:t>
      </w:r>
      <w:r w:rsidR="006B32F8">
        <w:rPr>
          <w:rFonts w:ascii="Arial" w:hAnsi="Arial" w:cs="Arial"/>
        </w:rPr>
        <w:t>.</w:t>
      </w:r>
    </w:p>
    <w:p w:rsidR="006B32F8" w:rsidRDefault="006B32F8" w:rsidP="006B32F8">
      <w:pPr>
        <w:pStyle w:val="Textoindependiente"/>
        <w:spacing w:line="360" w:lineRule="auto"/>
        <w:ind w:firstLine="567"/>
        <w:jc w:val="both"/>
        <w:rPr>
          <w:rFonts w:ascii="Arial" w:hAnsi="Arial" w:cs="Arial"/>
        </w:rPr>
      </w:pPr>
    </w:p>
    <w:p w:rsidR="006B32F8" w:rsidRDefault="006B32F8" w:rsidP="006B32F8">
      <w:pPr>
        <w:pStyle w:val="Textoindependiente"/>
        <w:spacing w:line="360" w:lineRule="auto"/>
        <w:ind w:firstLine="567"/>
        <w:jc w:val="both"/>
        <w:rPr>
          <w:rFonts w:ascii="Arial" w:hAnsi="Arial" w:cs="Arial"/>
        </w:rPr>
      </w:pPr>
    </w:p>
    <w:p w:rsidR="006B32F8" w:rsidRPr="006B32F8" w:rsidRDefault="006B32F8" w:rsidP="006B32F8">
      <w:pPr>
        <w:pStyle w:val="Textoindependiente"/>
        <w:spacing w:line="360" w:lineRule="auto"/>
        <w:ind w:firstLine="567"/>
        <w:jc w:val="both"/>
        <w:rPr>
          <w:rFonts w:ascii="Arial" w:hAnsi="Arial" w:cs="Arial"/>
        </w:rPr>
      </w:pPr>
    </w:p>
    <w:p w:rsidR="006B32F8" w:rsidRPr="006B32F8" w:rsidRDefault="006B32F8" w:rsidP="006B32F8">
      <w:pPr>
        <w:spacing w:line="360" w:lineRule="auto"/>
        <w:rPr>
          <w:rFonts w:ascii="Arial" w:hAnsi="Arial" w:cs="Arial"/>
          <w:b/>
          <w:sz w:val="24"/>
          <w:szCs w:val="24"/>
        </w:rPr>
      </w:pPr>
      <w:r w:rsidRPr="006B32F8">
        <w:rPr>
          <w:rFonts w:ascii="Arial" w:hAnsi="Arial" w:cs="Arial"/>
          <w:b/>
          <w:sz w:val="24"/>
          <w:szCs w:val="24"/>
        </w:rPr>
        <w:t>2.8 Métodos Naturales:</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Los métodos naturales se basan en el funcionamiento del aparato reproductor del hombre y de la mujer para prevenir el embarazo; por lo tanto no se emplea ningún mecanismo de protección externo al cuerpo. Por ejemplo, en el caso de la mujer se tienen en cuenta los días fértiles donde se produce la ovulación y hay mayor riesgo de embarazo.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-En el hombre Coito interrumpido: consiste en retirar el pene de la vagina antes de la eyaculación lo que significa que el semen no quedará dentro de la mujer. Este método es de alto riesgo puesto que antes de la eyaculación el hombre arroja un líquido que contiene espermatozoides y que puede fecundar.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-Ritmo o calendario: consiste en registrar los ciclos menstruales durante un año para identificar cuáles son los días fértiles de la mujer en los que se corre mayor riesgo de embarazo. El método del ritmo implica evitar las relaciones sexuales coitales durante los días fértiles que son los días de la ovulación. Sólo funciona en mujeres con ciclos menstruales regulares.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lastRenderedPageBreak/>
        <w:t xml:space="preserve">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-Temperatura corporal o basal: consiste en tomar la temperatura de la mujer todos los días, a la misma hora, en el mismo sitio del cuerpo (boca o axila), antes de levantarse de la cama, desde el primer día de la menstruación hasta la menstruación siguiente, para identificar los cambios que señalan los días de ovulación.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Normalmente la temperatura se encuentra entre 36 y 36.5 grados centígrados. Durante el día de la ovulación se eleva hasta 37 grados o más, permaneciendo elevada hasta la siguiente menstruación. El día del aumento de la temperatura de debe evitar la relación sexual.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-Moco cervical: es un líquido que está en el cuello del útero, se vuelve cristalino y transparente semejante a una clara de huevo durante los días de ovulación, fecha en la que se deben evitar las relaciones sexuales coitales.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-Lactancia materna: este método consiste en amamantar al bebé por lo menos cada tres horas desde el momento del nacimiento, más de cinco veces al día, lo que disminuye la probabilidad de la ovulación. Su eficacia es del 80 al 95 %, dependiendo de uso adecuado del método. Los métodos naturales presentan altas tasas de fracaso, por la dificultad que presentan en el aprendizaje, la disciplina y la reducción de la espontaneidad sexual.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pStyle w:val="Textoindependiente"/>
        <w:spacing w:line="360" w:lineRule="auto"/>
        <w:ind w:firstLine="567"/>
        <w:jc w:val="both"/>
        <w:rPr>
          <w:rFonts w:ascii="Arial" w:hAnsi="Arial" w:cs="Arial"/>
        </w:rPr>
      </w:pPr>
      <w:r w:rsidRPr="006B32F8">
        <w:rPr>
          <w:rFonts w:ascii="Arial" w:hAnsi="Arial" w:cs="Arial"/>
        </w:rPr>
        <w:t xml:space="preserve">-Método sintotérmico: este método combina los dos anteriores y se toman en cuenta otros cambios corporales como por ejemplo, observar la ubicación del cérvix. Éste, durante los días infértiles, se ubica en la zona </w:t>
      </w:r>
      <w:r w:rsidRPr="006B32F8">
        <w:rPr>
          <w:rFonts w:ascii="Arial" w:hAnsi="Arial" w:cs="Arial"/>
        </w:rPr>
        <w:lastRenderedPageBreak/>
        <w:t>inferior de la vagina y puede tocarse fácilmente introduciendo la punta de los dedos para corroborarlo.</w:t>
      </w:r>
    </w:p>
    <w:p w:rsidR="006B32F8" w:rsidRPr="006B32F8" w:rsidRDefault="006B32F8" w:rsidP="006B32F8">
      <w:pPr>
        <w:pStyle w:val="Textoindependiente"/>
        <w:spacing w:line="360" w:lineRule="auto"/>
        <w:jc w:val="both"/>
        <w:rPr>
          <w:rFonts w:ascii="Arial" w:hAnsi="Arial" w:cs="Arial"/>
        </w:rPr>
      </w:pPr>
    </w:p>
    <w:p w:rsidR="006B32F8" w:rsidRPr="006B32F8" w:rsidRDefault="006B32F8" w:rsidP="006B32F8">
      <w:pPr>
        <w:pStyle w:val="Textoindependiente"/>
        <w:spacing w:line="360" w:lineRule="auto"/>
        <w:jc w:val="both"/>
        <w:rPr>
          <w:rFonts w:ascii="Arial" w:hAnsi="Arial" w:cs="Arial"/>
        </w:rPr>
      </w:pPr>
    </w:p>
    <w:p w:rsidR="006B32F8" w:rsidRPr="006B32F8" w:rsidRDefault="006B32F8" w:rsidP="006B32F8">
      <w:pPr>
        <w:spacing w:line="360" w:lineRule="auto"/>
        <w:rPr>
          <w:rFonts w:ascii="Arial" w:hAnsi="Arial" w:cs="Arial"/>
          <w:b/>
          <w:sz w:val="24"/>
          <w:szCs w:val="24"/>
        </w:rPr>
      </w:pPr>
      <w:r w:rsidRPr="006B32F8">
        <w:rPr>
          <w:rFonts w:ascii="Arial" w:hAnsi="Arial" w:cs="Arial"/>
          <w:b/>
          <w:sz w:val="24"/>
          <w:szCs w:val="24"/>
        </w:rPr>
        <w:t>2.9.-Métodos anticonceptivos químicos no hormonales:</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Este tipo de métodos están diseñados para las personas que no quieren o no pueden consumir hormonas para prevenir un posible embarazo. </w:t>
      </w:r>
    </w:p>
    <w:p w:rsid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ind w:firstLine="567"/>
        <w:jc w:val="both"/>
        <w:rPr>
          <w:rFonts w:ascii="Arial" w:hAnsi="Arial" w:cs="Arial"/>
          <w:sz w:val="24"/>
          <w:szCs w:val="24"/>
        </w:rPr>
      </w:pP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 Están diseñados a partir de un componente químico y otro inerte cuya función principal es la de exterminar a los espermatozoides que entran en el canal vaginal antes de que estos puedan fecundar el óvulo. </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Algunos de los métodos no hormonales más comunes en el mercado son los siguientes: </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-Espuma: La espuma anticonceptiva es una sustancia espermicida que se aplica en el interior de la vagina antes del coito. Puede ser aplicada inmediatamente antes del coito y su protección dura aproximadamente por una hora. </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Después de este tiempo, debe ser aplicada nuevamente. Sin embargo, en caso de eyaculación, debe ser aplicada nuevamente así no se haya cumplido el lapso de una hora. Para que la espuma sea realmente efectiva, la vagina debe ser lavada seis horas después del coito. </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-Óvulo: Los óvulos o tabletas son espermicidas que pueden ser usados solos o acompañados por otros métodos de barrera como el condón. Debe insertarse en la vagina mínimo 10 minutos antes de cada relación sexual, localizándose en lo más profundo de la cavidad vaginal. Por cada relación sexual debe ser introducido un nuevo óvulo y se debe esperar mínimo 10 </w:t>
      </w:r>
      <w:r w:rsidRPr="006B32F8">
        <w:rPr>
          <w:rFonts w:ascii="Arial" w:hAnsi="Arial" w:cs="Arial"/>
          <w:sz w:val="24"/>
          <w:szCs w:val="24"/>
        </w:rPr>
        <w:lastRenderedPageBreak/>
        <w:t xml:space="preserve">minutos nuevamente. Por otro lado, el lavado de la vagina solo se puede efectuar mínimo seis horas después del coito.  </w:t>
      </w:r>
    </w:p>
    <w:p w:rsidR="006B32F8" w:rsidRPr="006B32F8" w:rsidRDefault="006B32F8" w:rsidP="006B32F8">
      <w:pPr>
        <w:spacing w:line="360" w:lineRule="auto"/>
        <w:ind w:firstLine="567"/>
        <w:jc w:val="both"/>
        <w:rPr>
          <w:rFonts w:ascii="Arial" w:hAnsi="Arial" w:cs="Arial"/>
          <w:sz w:val="24"/>
          <w:szCs w:val="24"/>
        </w:rPr>
      </w:pP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En caso de hacer caso omiso de estas indicaciones, el riesgo de embarazo aumenta de forma dramática. Por otro lado, es normal que después de la relación coital haya presencia de un flujo vaginal. </w:t>
      </w:r>
    </w:p>
    <w:p w:rsid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ind w:firstLine="567"/>
        <w:jc w:val="both"/>
        <w:rPr>
          <w:rFonts w:ascii="Arial" w:hAnsi="Arial" w:cs="Arial"/>
          <w:sz w:val="24"/>
          <w:szCs w:val="24"/>
        </w:rPr>
      </w:pP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-Cremas y jaleas: A pesar de que son seguras, se recomienda utilizarlas en compañía del condón para garantizar su efectividad. Este tipo de anticonceptivo químico se aplica con ayuda de un dispositivo antes de la relación sexual. Su protección es inmediata y dura aproximadamente una hora. </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 </w:t>
      </w:r>
    </w:p>
    <w:p w:rsidR="006B32F8" w:rsidRPr="006B32F8" w:rsidRDefault="006B32F8" w:rsidP="006B32F8">
      <w:pPr>
        <w:spacing w:line="360" w:lineRule="auto"/>
        <w:ind w:firstLine="567"/>
        <w:jc w:val="both"/>
        <w:rPr>
          <w:rFonts w:ascii="Arial" w:hAnsi="Arial" w:cs="Arial"/>
          <w:sz w:val="24"/>
          <w:szCs w:val="24"/>
        </w:rPr>
      </w:pPr>
      <w:r w:rsidRPr="006B32F8">
        <w:rPr>
          <w:rFonts w:ascii="Arial" w:hAnsi="Arial" w:cs="Arial"/>
          <w:sz w:val="24"/>
          <w:szCs w:val="24"/>
        </w:rPr>
        <w:t xml:space="preserve">Tras cada relación sexual se debe volver a aplicar la crema o la jalea, puesto que su efecto se pierde tras cada relación. Similar a la espuma y a los óvulos, la vagina debe ser lavada seis horas después de la relación sexual para que la crema o la jalea sean verdaderamente efectivas. Por otro lado, es normal que después de la relación coital haya presencia de un flujo vaginal. </w:t>
      </w:r>
    </w:p>
    <w:p w:rsidR="006B32F8" w:rsidRPr="006B32F8" w:rsidRDefault="006B32F8" w:rsidP="006B32F8">
      <w:pPr>
        <w:pStyle w:val="Textoindependiente"/>
        <w:spacing w:line="360" w:lineRule="auto"/>
        <w:jc w:val="both"/>
        <w:rPr>
          <w:rFonts w:ascii="Arial" w:hAnsi="Arial" w:cs="Arial"/>
        </w:rPr>
      </w:pPr>
    </w:p>
    <w:p w:rsidR="006B32F8" w:rsidRPr="006B32F8" w:rsidRDefault="006B32F8" w:rsidP="006B32F8">
      <w:pPr>
        <w:pStyle w:val="Textoindependiente"/>
        <w:spacing w:line="360" w:lineRule="auto"/>
        <w:ind w:firstLine="567"/>
        <w:jc w:val="both"/>
        <w:rPr>
          <w:rFonts w:ascii="Arial" w:hAnsi="Arial" w:cs="Arial"/>
        </w:rPr>
      </w:pPr>
    </w:p>
    <w:p w:rsidR="006B32F8" w:rsidRPr="006B32F8" w:rsidRDefault="006B32F8" w:rsidP="006B32F8">
      <w:pPr>
        <w:pStyle w:val="Textoindependiente"/>
        <w:spacing w:line="360" w:lineRule="auto"/>
        <w:jc w:val="both"/>
        <w:rPr>
          <w:rFonts w:ascii="Arial" w:hAnsi="Arial" w:cs="Arial"/>
        </w:rPr>
        <w:sectPr w:rsidR="006B32F8" w:rsidRPr="006B32F8" w:rsidSect="00D34415">
          <w:pgSz w:w="12240" w:h="15840"/>
          <w:pgMar w:top="1418" w:right="1418" w:bottom="1418" w:left="2410" w:header="0" w:footer="734" w:gutter="0"/>
          <w:cols w:space="720"/>
          <w:docGrid w:linePitch="299"/>
        </w:sect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tulo1"/>
        <w:spacing w:before="0"/>
        <w:ind w:left="2268" w:right="1417" w:firstLine="851"/>
        <w:jc w:val="both"/>
        <w:rPr>
          <w:rFonts w:ascii="Arial" w:hAnsi="Arial" w:cs="Arial"/>
          <w:sz w:val="24"/>
          <w:szCs w:val="24"/>
        </w:rPr>
      </w:pPr>
      <w:bookmarkStart w:id="11" w:name="_Toc42644400"/>
      <w:r w:rsidRPr="00CB6159">
        <w:rPr>
          <w:rFonts w:ascii="Arial" w:hAnsi="Arial" w:cs="Arial"/>
          <w:sz w:val="24"/>
          <w:szCs w:val="24"/>
        </w:rPr>
        <w:t>Conclusión:</w:t>
      </w:r>
      <w:bookmarkEnd w:id="11"/>
    </w:p>
    <w:p w:rsidR="005D5CAC" w:rsidRPr="00CB6159" w:rsidRDefault="005D5CAC" w:rsidP="00CB6159">
      <w:pPr>
        <w:pStyle w:val="Textoindependiente"/>
        <w:ind w:left="2268" w:right="1417" w:firstLine="851"/>
        <w:jc w:val="both"/>
        <w:rPr>
          <w:rFonts w:ascii="Arial" w:hAnsi="Arial" w:cs="Arial"/>
          <w:b/>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En la investigación se observó el conocimiento y avance que ha tenido los métodos anticonceptivos a lo largo del tiempo, pero también destaco la falta de conocimientos erróneos acerca de anticonceptivos, la falta de asesoría, la errónea información por distintos medios de comunicación, la vergüenza al solicitar o pedir información </w:t>
      </w:r>
      <w:r w:rsidRPr="00CB6159">
        <w:rPr>
          <w:rFonts w:ascii="Arial" w:hAnsi="Arial" w:cs="Arial"/>
          <w:spacing w:val="4"/>
        </w:rPr>
        <w:t xml:space="preserve">de </w:t>
      </w:r>
      <w:r w:rsidRPr="00CB6159">
        <w:rPr>
          <w:rFonts w:ascii="Arial" w:hAnsi="Arial" w:cs="Arial"/>
        </w:rPr>
        <w:t>un método, la postura de algunas religiones, en uso no adecuado son lo más</w:t>
      </w:r>
      <w:r w:rsidRPr="00CB6159">
        <w:rPr>
          <w:rFonts w:ascii="Arial" w:hAnsi="Arial" w:cs="Arial"/>
          <w:spacing w:val="59"/>
        </w:rPr>
        <w:t xml:space="preserve"> </w:t>
      </w:r>
      <w:r w:rsidRPr="00CB6159">
        <w:rPr>
          <w:rFonts w:ascii="Arial" w:hAnsi="Arial" w:cs="Arial"/>
        </w:rPr>
        <w:t>destacado.</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 investigación realizada a cerca de métodos anticonceptivos en estudiantes de la Universidad del Sureste, se demostró que el acceso de derechos sexuales es limitado, la consecuencia de estos trae embarazos no deseados y lo que afecta aún más enfermedades de trasmisión sexual, esto evidencia que la enseñanza y la inversión en la salud sexual no es prioridad en la educación y formación de profesionales de salud.</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 escolaridad es un factor que condiciona al uso de métodos anticonceptivos como se observa en esta investigación, los jóvenes tienen un conocimiento sobre el uso y los distintos tipos de métodos, lo cual indica que un factor para eliminar dudas y tabús en los jóvenes universitarios, es la enseñanza que se imparte por profesionales de la salud.</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Una buena educación sexual fomentaría que los jóvenes tuvieran menos dudas sobre la sexualidad y como llevarla a cabo de forma responsable, es importante que los jóvenes conozcan sus derechos sexuales y reproductivos </w:t>
      </w:r>
      <w:r w:rsidRPr="00CB6159">
        <w:rPr>
          <w:rFonts w:ascii="Arial" w:hAnsi="Arial" w:cs="Arial"/>
          <w:spacing w:val="-3"/>
        </w:rPr>
        <w:t xml:space="preserve">ya </w:t>
      </w:r>
      <w:r w:rsidRPr="00CB6159">
        <w:rPr>
          <w:rFonts w:ascii="Arial" w:hAnsi="Arial" w:cs="Arial"/>
        </w:rPr>
        <w:t>que empodera a estos mismos a tomar decisiones sobre nuestros cuerpos, nuestra sexualidad que esta involucra la responsabilidad de nuestros</w:t>
      </w:r>
      <w:r w:rsidRPr="00CB6159">
        <w:rPr>
          <w:rFonts w:ascii="Arial" w:hAnsi="Arial" w:cs="Arial"/>
          <w:spacing w:val="-8"/>
        </w:rPr>
        <w:t xml:space="preserve"> </w:t>
      </w:r>
      <w:r w:rsidRPr="00CB6159">
        <w:rPr>
          <w:rFonts w:ascii="Arial" w:hAnsi="Arial" w:cs="Arial"/>
        </w:rPr>
        <w:t>actos.</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spacing w:line="360" w:lineRule="auto"/>
        <w:ind w:left="2268" w:right="1417" w:firstLine="851"/>
        <w:jc w:val="both"/>
        <w:rPr>
          <w:rFonts w:ascii="Arial" w:hAnsi="Arial" w:cs="Arial"/>
          <w:sz w:val="24"/>
          <w:szCs w:val="24"/>
        </w:rPr>
        <w:sectPr w:rsidR="005D5CAC" w:rsidRPr="00CB6159">
          <w:pgSz w:w="12240" w:h="15840"/>
          <w:pgMar w:top="1500" w:right="0" w:bottom="920" w:left="0" w:header="0" w:footer="734" w:gutter="0"/>
          <w:cols w:space="720"/>
        </w:sectPr>
      </w:pPr>
    </w:p>
    <w:p w:rsidR="005D5CAC" w:rsidRPr="00CB6159" w:rsidRDefault="00173648" w:rsidP="00CB6159">
      <w:pPr>
        <w:pStyle w:val="Textoindependiente"/>
        <w:spacing w:line="360" w:lineRule="auto"/>
        <w:ind w:left="2268" w:right="1417" w:firstLine="851"/>
        <w:jc w:val="both"/>
        <w:rPr>
          <w:rFonts w:ascii="Arial" w:hAnsi="Arial" w:cs="Arial"/>
        </w:rPr>
      </w:pPr>
      <w:r w:rsidRPr="00CB6159">
        <w:rPr>
          <w:rFonts w:ascii="Arial" w:hAnsi="Arial" w:cs="Arial"/>
        </w:rPr>
        <w:lastRenderedPageBreak/>
        <w:t>Se</w:t>
      </w:r>
      <w:r w:rsidR="005D5CAC" w:rsidRPr="00CB6159">
        <w:rPr>
          <w:rFonts w:ascii="Arial" w:hAnsi="Arial" w:cs="Arial"/>
        </w:rPr>
        <w:t xml:space="preserve"> enfocan en la sexualidad, como mostro esta investigación algunos jóvenes si se acercan a sus padres para tratar temas de sexualidad. El poder de la decisión y la autonomía es otro factor que influye en el uso de métodos anticonceptivos, mientras más informada se encuentre la población más fácil es la elección de uso de los mismo, aseguran conocimientos como ventajas y desventajas según edad y experiencia.</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 educación para la salud, incluye el uso adecuado de los métodos anticonceptivos, ya que podemos abordar a la población joven, determinado las necesidades adaptándonos a la población, fomentando una educación clara de acorde al leguaje de los jóvenes, para motivarlos a tomar decisiones que cuiden y preserven su salud.</w:t>
      </w: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Como educadores de salud tenemos la posibilidad y obligación de difundir la información de diferentes maneras como lo es a través de medios de comunicación, redes sociales, así como la proporción a los jóvenes de: folletos, reuniones en la que se les informe la importancia de un método anticonceptivo, favoreciendo a tomar acciones individúales que protejan la salud.</w:t>
      </w: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ind w:left="2268" w:right="1417" w:firstLine="851"/>
        <w:jc w:val="both"/>
        <w:rPr>
          <w:rFonts w:ascii="Arial" w:hAnsi="Arial" w:cs="Arial"/>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La educación sexual no solo transmite información también genera habilidades personales, que permite lograr cambios sociales, económicos y ambientales que favorecen a la salud, fomenta la motivación, las habilidades personales y el autoestima necesario para tomar medidas destinadas y que son siempre encaminadas a la mejora de salud, siendo nuestro principal objetivo.</w:t>
      </w:r>
    </w:p>
    <w:p w:rsidR="005D5CAC" w:rsidRDefault="005D5CAC"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r>
        <w:rPr>
          <w:rFonts w:ascii="Arial" w:hAnsi="Arial" w:cs="Arial"/>
          <w:sz w:val="24"/>
          <w:szCs w:val="24"/>
        </w:rPr>
        <w:t>Capítulo 4 análisis y resultados</w:t>
      </w: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6B32F8" w:rsidRDefault="006B32F8" w:rsidP="00CB6159">
      <w:pPr>
        <w:spacing w:line="360" w:lineRule="auto"/>
        <w:ind w:left="2268" w:right="1417" w:firstLine="851"/>
        <w:jc w:val="both"/>
        <w:rPr>
          <w:rFonts w:ascii="Arial" w:hAnsi="Arial" w:cs="Arial"/>
          <w:sz w:val="24"/>
          <w:szCs w:val="24"/>
        </w:rPr>
      </w:pPr>
    </w:p>
    <w:p w:rsidR="000A1E58" w:rsidRDefault="000A1E58" w:rsidP="00CB6159">
      <w:pPr>
        <w:spacing w:line="360" w:lineRule="auto"/>
        <w:ind w:left="2268" w:right="1417" w:firstLine="851"/>
        <w:jc w:val="both"/>
        <w:rPr>
          <w:rFonts w:ascii="Arial" w:hAnsi="Arial" w:cs="Arial"/>
          <w:sz w:val="24"/>
          <w:szCs w:val="24"/>
        </w:rPr>
      </w:pPr>
    </w:p>
    <w:p w:rsidR="000A1E58" w:rsidRDefault="000A1E58" w:rsidP="00CB6159">
      <w:pPr>
        <w:spacing w:line="360" w:lineRule="auto"/>
        <w:ind w:left="2268" w:right="1417" w:firstLine="851"/>
        <w:jc w:val="both"/>
        <w:rPr>
          <w:rFonts w:ascii="Arial" w:hAnsi="Arial" w:cs="Arial"/>
          <w:sz w:val="24"/>
          <w:szCs w:val="24"/>
        </w:rPr>
      </w:pPr>
    </w:p>
    <w:p w:rsidR="000A1E58" w:rsidRDefault="000A1E58" w:rsidP="00CB6159">
      <w:pPr>
        <w:spacing w:line="360" w:lineRule="auto"/>
        <w:ind w:left="2268" w:right="1417" w:firstLine="851"/>
        <w:jc w:val="both"/>
        <w:rPr>
          <w:rFonts w:ascii="Arial" w:hAnsi="Arial" w:cs="Arial"/>
          <w:sz w:val="24"/>
          <w:szCs w:val="24"/>
        </w:rPr>
      </w:pPr>
    </w:p>
    <w:p w:rsidR="000A1E58" w:rsidRDefault="000A1E58" w:rsidP="00CB6159">
      <w:pPr>
        <w:spacing w:line="360" w:lineRule="auto"/>
        <w:ind w:left="2268" w:right="1417" w:firstLine="851"/>
        <w:jc w:val="both"/>
        <w:rPr>
          <w:rFonts w:ascii="Arial" w:hAnsi="Arial" w:cs="Arial"/>
          <w:sz w:val="24"/>
          <w:szCs w:val="24"/>
        </w:rPr>
      </w:pPr>
    </w:p>
    <w:p w:rsidR="000A1E58" w:rsidRDefault="000A1E58" w:rsidP="00CB6159">
      <w:pPr>
        <w:spacing w:line="360" w:lineRule="auto"/>
        <w:ind w:left="2268" w:right="1417" w:firstLine="851"/>
        <w:jc w:val="both"/>
        <w:rPr>
          <w:rFonts w:ascii="Arial" w:hAnsi="Arial" w:cs="Arial"/>
          <w:sz w:val="24"/>
          <w:szCs w:val="24"/>
        </w:rPr>
      </w:pP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lastRenderedPageBreak/>
        <w:t xml:space="preserve">En la actualidad la anticoncepción se plantea como una manera que tienen las mujeres y los hombres de poder elegir si tener o no hijos, cuántos y cuándo tenerlos, y así, ejercer sus derechos sexuales y reproductivos. En el año 2009, con la sanción de la Ley Nacional 26485 se estableció que obstaculizar el acceso a los métodos anticonceptivos es una forma de violencia contra la libertad reproductiva y su negativa conlleva responsabilidad profesional y para la institución.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5559B5" w:rsidRPr="000A1E58" w:rsidRDefault="005559B5" w:rsidP="000A1E58">
      <w:pPr>
        <w:spacing w:line="360" w:lineRule="auto"/>
        <w:ind w:left="2268" w:right="1325" w:firstLine="567"/>
        <w:jc w:val="both"/>
        <w:rPr>
          <w:rFonts w:ascii="Arial" w:hAnsi="Arial" w:cs="Arial"/>
          <w:sz w:val="24"/>
          <w:szCs w:val="24"/>
        </w:rPr>
      </w:pP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A medida que la población se concientiza más respecto del VIH y otras ETS, las decisiones relativas al uso de anticonceptivos han empezado a tener en cuenta la necesidad de utilizar los métodos de barrera. Aproximadamente 32,1% de las infecciones por VIH en el mundo ocurren en personas menores de 25 años según la OMS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b/>
          <w:sz w:val="24"/>
          <w:szCs w:val="24"/>
        </w:rPr>
      </w:pPr>
      <w:r w:rsidRPr="000A1E58">
        <w:rPr>
          <w:rFonts w:ascii="Arial" w:hAnsi="Arial" w:cs="Arial"/>
          <w:b/>
          <w:sz w:val="24"/>
          <w:szCs w:val="24"/>
        </w:rPr>
        <w:t xml:space="preserve">3.1 Métodos Naturales: </w:t>
      </w:r>
    </w:p>
    <w:p w:rsidR="000A1E58" w:rsidRPr="000A1E58" w:rsidRDefault="000A1E58" w:rsidP="000A1E58">
      <w:pPr>
        <w:spacing w:line="360" w:lineRule="auto"/>
        <w:ind w:left="2268" w:right="1325" w:firstLine="567"/>
        <w:jc w:val="both"/>
        <w:rPr>
          <w:rFonts w:ascii="Arial" w:hAnsi="Arial" w:cs="Arial"/>
          <w:sz w:val="24"/>
          <w:szCs w:val="24"/>
        </w:rPr>
      </w:pPr>
      <w:r>
        <w:rPr>
          <w:rFonts w:ascii="Arial" w:hAnsi="Arial" w:cs="Arial"/>
          <w:sz w:val="24"/>
          <w:szCs w:val="24"/>
        </w:rPr>
        <w:t>*</w:t>
      </w:r>
      <w:r w:rsidRPr="000A1E58">
        <w:rPr>
          <w:rFonts w:ascii="Arial" w:hAnsi="Arial" w:cs="Arial"/>
          <w:sz w:val="24"/>
          <w:szCs w:val="24"/>
        </w:rPr>
        <w:t xml:space="preserve">Abstinencia sexual según la temperatura basal, </w:t>
      </w:r>
      <w:r>
        <w:rPr>
          <w:rFonts w:ascii="Arial" w:hAnsi="Arial" w:cs="Arial"/>
          <w:sz w:val="24"/>
          <w:szCs w:val="24"/>
        </w:rPr>
        <w:t>*Método Rítmico *</w:t>
      </w:r>
      <w:r w:rsidRPr="000A1E58">
        <w:rPr>
          <w:rFonts w:ascii="Arial" w:hAnsi="Arial" w:cs="Arial"/>
          <w:sz w:val="24"/>
          <w:szCs w:val="24"/>
        </w:rPr>
        <w:t xml:space="preserve"> Abstinencia en la mitad del ci</w:t>
      </w:r>
      <w:r>
        <w:rPr>
          <w:rFonts w:ascii="Arial" w:hAnsi="Arial" w:cs="Arial"/>
          <w:sz w:val="24"/>
          <w:szCs w:val="24"/>
        </w:rPr>
        <w:t>clo, (método de Ogino-Knaus)  *Coito Interrumpido  *</w:t>
      </w:r>
      <w:r w:rsidRPr="000A1E58">
        <w:rPr>
          <w:rFonts w:ascii="Arial" w:hAnsi="Arial" w:cs="Arial"/>
          <w:sz w:val="24"/>
          <w:szCs w:val="24"/>
        </w:rPr>
        <w:t xml:space="preserve">MELA- Amenorrea por lactancia </w:t>
      </w:r>
    </w:p>
    <w:p w:rsidR="000A1E58" w:rsidRPr="000A1E58" w:rsidRDefault="000A1E58" w:rsidP="000A1E58">
      <w:pPr>
        <w:spacing w:line="360" w:lineRule="auto"/>
        <w:ind w:left="2268" w:right="1325" w:firstLine="567"/>
        <w:jc w:val="both"/>
        <w:rPr>
          <w:rFonts w:ascii="Arial" w:hAnsi="Arial" w:cs="Arial"/>
          <w:sz w:val="24"/>
          <w:szCs w:val="24"/>
        </w:rPr>
      </w:pPr>
      <w:r>
        <w:rPr>
          <w:rFonts w:ascii="Arial" w:hAnsi="Arial" w:cs="Arial"/>
          <w:sz w:val="24"/>
          <w:szCs w:val="24"/>
        </w:rPr>
        <w:t>*</w:t>
      </w:r>
      <w:r w:rsidRPr="000A1E58">
        <w:rPr>
          <w:rFonts w:ascii="Arial" w:hAnsi="Arial" w:cs="Arial"/>
          <w:sz w:val="24"/>
          <w:szCs w:val="24"/>
        </w:rPr>
        <w:t xml:space="preserve">Métodos de Barrera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*Preservativo masculino o condón.</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Preservativo femenino.</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*Diafragma.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Espermicidas. </w:t>
      </w:r>
    </w:p>
    <w:p w:rsidR="000A1E58" w:rsidRPr="000A1E58" w:rsidRDefault="000A1E58" w:rsidP="000A1E58">
      <w:pPr>
        <w:spacing w:line="360" w:lineRule="auto"/>
        <w:ind w:left="2268" w:right="1325" w:firstLine="567"/>
        <w:jc w:val="both"/>
        <w:rPr>
          <w:rFonts w:ascii="Arial" w:hAnsi="Arial" w:cs="Arial"/>
          <w:sz w:val="24"/>
          <w:szCs w:val="24"/>
        </w:rPr>
      </w:pPr>
      <w:r>
        <w:rPr>
          <w:rFonts w:ascii="Arial" w:hAnsi="Arial" w:cs="Arial"/>
          <w:sz w:val="24"/>
          <w:szCs w:val="24"/>
        </w:rPr>
        <w:t>*</w:t>
      </w:r>
      <w:r w:rsidRPr="000A1E58">
        <w:rPr>
          <w:rFonts w:ascii="Arial" w:hAnsi="Arial" w:cs="Arial"/>
          <w:sz w:val="24"/>
          <w:szCs w:val="24"/>
        </w:rPr>
        <w:t>Métodos Hormonales:</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*Anticonceptivos orales.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*Anticonceptivos inyectables.</w:t>
      </w:r>
    </w:p>
    <w:p w:rsidR="000A1E58" w:rsidRPr="000A1E58" w:rsidRDefault="000A1E58" w:rsidP="000A1E58">
      <w:pPr>
        <w:spacing w:line="360" w:lineRule="auto"/>
        <w:ind w:left="2268" w:right="1325" w:firstLine="567"/>
        <w:jc w:val="both"/>
        <w:rPr>
          <w:rFonts w:ascii="Arial" w:hAnsi="Arial" w:cs="Arial"/>
          <w:sz w:val="24"/>
          <w:szCs w:val="24"/>
        </w:rPr>
      </w:pPr>
      <w:r>
        <w:rPr>
          <w:rFonts w:ascii="Arial" w:hAnsi="Arial" w:cs="Arial"/>
          <w:sz w:val="24"/>
          <w:szCs w:val="24"/>
        </w:rPr>
        <w:t>*</w:t>
      </w:r>
      <w:r w:rsidRPr="000A1E58">
        <w:rPr>
          <w:rFonts w:ascii="Arial" w:hAnsi="Arial" w:cs="Arial"/>
          <w:sz w:val="24"/>
          <w:szCs w:val="24"/>
        </w:rPr>
        <w:t>Dispositivo intrauterino.</w:t>
      </w:r>
    </w:p>
    <w:p w:rsidR="000A1E58" w:rsidRPr="000A1E58" w:rsidRDefault="000A1E58" w:rsidP="000A1E58">
      <w:pPr>
        <w:spacing w:line="360" w:lineRule="auto"/>
        <w:ind w:left="2268" w:right="1325" w:firstLine="567"/>
        <w:jc w:val="both"/>
        <w:rPr>
          <w:rFonts w:ascii="Arial" w:hAnsi="Arial" w:cs="Arial"/>
          <w:sz w:val="24"/>
          <w:szCs w:val="24"/>
        </w:rPr>
      </w:pPr>
      <w:r>
        <w:rPr>
          <w:rFonts w:ascii="Arial" w:hAnsi="Arial" w:cs="Arial"/>
          <w:sz w:val="24"/>
          <w:szCs w:val="24"/>
        </w:rPr>
        <w:t>*</w:t>
      </w:r>
      <w:r w:rsidRPr="000A1E58">
        <w:rPr>
          <w:rFonts w:ascii="Arial" w:hAnsi="Arial" w:cs="Arial"/>
          <w:sz w:val="24"/>
          <w:szCs w:val="24"/>
        </w:rPr>
        <w:t xml:space="preserve">Métodos de esterilización quirúrgica: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Ligadura tumbaría bilateral. * Vasectomía.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La eficacia anticonceptiva de los distintos métodos puede variar enormemente de una persona a otra debido a que, según la forma de </w:t>
      </w:r>
      <w:r w:rsidRPr="000A1E58">
        <w:rPr>
          <w:rFonts w:ascii="Arial" w:hAnsi="Arial" w:cs="Arial"/>
          <w:sz w:val="24"/>
          <w:szCs w:val="24"/>
        </w:rPr>
        <w:lastRenderedPageBreak/>
        <w:t xml:space="preserve">administración del método; hay variaciones que son operador dependiente. La eficacia está relacionada con el uso correcto y consistente del método anticonceptivo elegido.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METODOS NATURALES: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Son métodos anticonceptivos basados en la abstención del coito vaginal en los días fértiles de la mujer para evitar un embarazo no buscado Método del Ritmo o del Calendario: (método de Ogino-Knaus) implica llevar la cuenta de los días del ciclo menstrual a fin de identificar el comienzo y la finalización del período fértil.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La presunción de fertilidad está dada porque la ovulación ocurre en promedio entre los días 14 a 16 del ciclo, pero también debe considerarse que los espermatozoides pueden permanecer en el conducto cervical hasta 7 días después del coito y el óvulo tiene capacidad fecundante durante 24 horas. La abstinencia sexual debe realizarse desde 5 días antes de la ovulación, hasta dos días después de la misma.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Si se realiza correctamente 80%.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b/>
          <w:sz w:val="24"/>
          <w:szCs w:val="24"/>
        </w:rPr>
      </w:pPr>
      <w:r w:rsidRPr="000A1E58">
        <w:rPr>
          <w:rFonts w:ascii="Arial" w:hAnsi="Arial" w:cs="Arial"/>
          <w:b/>
          <w:sz w:val="24"/>
          <w:szCs w:val="24"/>
        </w:rPr>
        <w:t>3.2</w:t>
      </w:r>
      <w:r>
        <w:rPr>
          <w:rFonts w:ascii="Arial" w:hAnsi="Arial" w:cs="Arial"/>
          <w:b/>
          <w:sz w:val="24"/>
          <w:szCs w:val="24"/>
        </w:rPr>
        <w:t xml:space="preserve"> </w:t>
      </w:r>
      <w:r w:rsidRPr="000A1E58">
        <w:rPr>
          <w:rFonts w:ascii="Arial" w:hAnsi="Arial" w:cs="Arial"/>
          <w:b/>
          <w:sz w:val="24"/>
          <w:szCs w:val="24"/>
        </w:rPr>
        <w:t xml:space="preserve">METODO DE TERMPERATURA BASAL: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La predicción de la ovulación se efectúa controlando los cambios en la Temperatura Corporal Basal de la mujer. La temperatura debe tomarse en condiciones basales, es decir en ayunas, antes de levantarse, en forma diaria durante 5 minutos. La temperatura disminuye previo a la ovulación y se incremente el día de la ovulación permaneciendo así varios días.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80% si se realiza correctamente.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b/>
          <w:sz w:val="24"/>
          <w:szCs w:val="24"/>
        </w:rPr>
      </w:pPr>
      <w:r w:rsidRPr="000A1E58">
        <w:rPr>
          <w:rFonts w:ascii="Arial" w:hAnsi="Arial" w:cs="Arial"/>
          <w:b/>
          <w:sz w:val="24"/>
          <w:szCs w:val="24"/>
        </w:rPr>
        <w:t>3.3</w:t>
      </w:r>
      <w:r>
        <w:rPr>
          <w:rFonts w:ascii="Arial" w:hAnsi="Arial" w:cs="Arial"/>
          <w:b/>
          <w:sz w:val="24"/>
          <w:szCs w:val="24"/>
        </w:rPr>
        <w:t xml:space="preserve"> </w:t>
      </w:r>
      <w:r w:rsidRPr="000A1E58">
        <w:rPr>
          <w:rFonts w:ascii="Arial" w:hAnsi="Arial" w:cs="Arial"/>
          <w:b/>
          <w:sz w:val="24"/>
          <w:szCs w:val="24"/>
        </w:rPr>
        <w:t xml:space="preserve">COITO INTERRIMPIDO (coitus interruptus):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Consiste en que durante la relación sexual el pene debe ser retirado </w:t>
      </w:r>
      <w:r w:rsidRPr="000A1E58">
        <w:rPr>
          <w:rFonts w:ascii="Arial" w:hAnsi="Arial" w:cs="Arial"/>
          <w:sz w:val="24"/>
          <w:szCs w:val="24"/>
        </w:rPr>
        <w:lastRenderedPageBreak/>
        <w:t xml:space="preserve">prematuramente de la vagina antes de que se produzca la eyaculación. Este método no es muy recomendado porque el líquido pre seminal que segrega el pene cuando comienza a estar erecto suele contener espermatozoides que pueden provocar embarazo.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76%. </w:t>
      </w:r>
    </w:p>
    <w:p w:rsidR="000A1E58" w:rsidRPr="000A1E58" w:rsidRDefault="000A1E58" w:rsidP="000A1E58">
      <w:pPr>
        <w:spacing w:line="360" w:lineRule="auto"/>
        <w:ind w:left="2268" w:right="1325" w:firstLine="567"/>
        <w:jc w:val="both"/>
        <w:rPr>
          <w:rFonts w:ascii="Arial" w:hAnsi="Arial" w:cs="Arial"/>
          <w:sz w:val="24"/>
          <w:szCs w:val="24"/>
        </w:rPr>
      </w:pPr>
    </w:p>
    <w:p w:rsidR="000A1E58" w:rsidRPr="000A1E58" w:rsidRDefault="000A1E58" w:rsidP="000A1E58">
      <w:pPr>
        <w:spacing w:line="360" w:lineRule="auto"/>
        <w:ind w:left="2268" w:right="1325" w:firstLine="567"/>
        <w:jc w:val="both"/>
        <w:rPr>
          <w:rFonts w:ascii="Arial" w:hAnsi="Arial" w:cs="Arial"/>
          <w:b/>
          <w:sz w:val="24"/>
          <w:szCs w:val="24"/>
        </w:rPr>
      </w:pPr>
      <w:r w:rsidRPr="000A1E58">
        <w:rPr>
          <w:rFonts w:ascii="Arial" w:hAnsi="Arial" w:cs="Arial"/>
          <w:b/>
          <w:sz w:val="24"/>
          <w:szCs w:val="24"/>
        </w:rPr>
        <w:t>3.4</w:t>
      </w:r>
      <w:r>
        <w:rPr>
          <w:rFonts w:ascii="Arial" w:hAnsi="Arial" w:cs="Arial"/>
          <w:b/>
          <w:sz w:val="24"/>
          <w:szCs w:val="24"/>
        </w:rPr>
        <w:t xml:space="preserve"> </w:t>
      </w:r>
      <w:r w:rsidRPr="000A1E58">
        <w:rPr>
          <w:rFonts w:ascii="Arial" w:hAnsi="Arial" w:cs="Arial"/>
          <w:b/>
          <w:sz w:val="24"/>
          <w:szCs w:val="24"/>
        </w:rPr>
        <w:t xml:space="preserve">METODO DE AMENORREA POR LACTANCIA (MELA):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Es un método anticonceptivo natural, temporal y que puede ser utilizado por las mujeres que amamantan. El mecanismo de acción es la inhibición de la ovulación. Puede ser un método muy eficaz siempre y cuando se cumplan los siguientes criterios: que la mujer esté en amenorrea, con lactancia exclusiva y que el niño tenga menos de 6 meses.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98 % en los primeros 6 meses si se cumplen estrictamente los criterios.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b/>
          <w:sz w:val="24"/>
          <w:szCs w:val="24"/>
        </w:rPr>
      </w:pPr>
      <w:r w:rsidRPr="000A1E58">
        <w:rPr>
          <w:rFonts w:ascii="Arial" w:hAnsi="Arial" w:cs="Arial"/>
          <w:b/>
          <w:sz w:val="24"/>
          <w:szCs w:val="24"/>
        </w:rPr>
        <w:t>3.5</w:t>
      </w:r>
      <w:r>
        <w:rPr>
          <w:rFonts w:ascii="Arial" w:hAnsi="Arial" w:cs="Arial"/>
          <w:b/>
          <w:sz w:val="24"/>
          <w:szCs w:val="24"/>
        </w:rPr>
        <w:t xml:space="preserve"> </w:t>
      </w:r>
      <w:r w:rsidRPr="000A1E58">
        <w:rPr>
          <w:rFonts w:ascii="Arial" w:hAnsi="Arial" w:cs="Arial"/>
          <w:b/>
          <w:sz w:val="24"/>
          <w:szCs w:val="24"/>
        </w:rPr>
        <w:t xml:space="preserve">METODOS DE BARRERA: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Preservativo masculino o condón: es una funda o vaina de látex muy delgada que se coloca sobre el pene erecto antes de la penetración y de esta manera impide el paso de los espermatozoides al interior del útero. Se debe utilizar durante toda la relación sexual. Suele llevar en su extremo distal cerrado un pequeño reservorio que sirve de depósito del semen. Sirve también para prevenir el contagio de Enfermedades de Transmisión sexual.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según la Organización Mundial de la Salud si se usa adecuadamente tiene una efectividad del 98%, la cual disminuye a un 85% si se utiliza incorrectamente.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b/>
          <w:sz w:val="24"/>
          <w:szCs w:val="24"/>
        </w:rPr>
      </w:pPr>
      <w:r w:rsidRPr="000A1E58">
        <w:rPr>
          <w:rFonts w:ascii="Arial" w:hAnsi="Arial" w:cs="Arial"/>
          <w:b/>
          <w:sz w:val="24"/>
          <w:szCs w:val="24"/>
        </w:rPr>
        <w:t>3.6</w:t>
      </w:r>
      <w:r>
        <w:rPr>
          <w:rFonts w:ascii="Arial" w:hAnsi="Arial" w:cs="Arial"/>
          <w:b/>
          <w:sz w:val="24"/>
          <w:szCs w:val="24"/>
        </w:rPr>
        <w:t xml:space="preserve"> </w:t>
      </w:r>
      <w:r w:rsidRPr="000A1E58">
        <w:rPr>
          <w:rFonts w:ascii="Arial" w:hAnsi="Arial" w:cs="Arial"/>
          <w:b/>
          <w:sz w:val="24"/>
          <w:szCs w:val="24"/>
        </w:rPr>
        <w:t xml:space="preserve">PRESERVATIVO O CONDON FEMENINO: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Es una vaina o funda flexible de poliuretano auto lubricado que se ajusta a las paredes de la vagina. Posee en ambos extremos dos anillos flexibles, uno </w:t>
      </w:r>
      <w:r w:rsidRPr="000A1E58">
        <w:rPr>
          <w:rFonts w:ascii="Arial" w:hAnsi="Arial" w:cs="Arial"/>
          <w:sz w:val="24"/>
          <w:szCs w:val="24"/>
        </w:rPr>
        <w:lastRenderedPageBreak/>
        <w:t xml:space="preserve">interno que se coloca dentro de la vagina semejando un diafragma y que mantiene el preservativo en posición adecuada y otro externo que cubre los labios.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90 % si se usa de manera correcta y sostenida y del 79% si es usado sin los cuidados que requiere.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b/>
          <w:sz w:val="24"/>
          <w:szCs w:val="24"/>
        </w:rPr>
        <w:t>3.7</w:t>
      </w:r>
      <w:r>
        <w:rPr>
          <w:rFonts w:ascii="Arial" w:hAnsi="Arial" w:cs="Arial"/>
          <w:b/>
          <w:sz w:val="24"/>
          <w:szCs w:val="24"/>
        </w:rPr>
        <w:t xml:space="preserve"> </w:t>
      </w:r>
      <w:r w:rsidRPr="000A1E58">
        <w:rPr>
          <w:rFonts w:ascii="Arial" w:hAnsi="Arial" w:cs="Arial"/>
          <w:b/>
          <w:sz w:val="24"/>
          <w:szCs w:val="24"/>
        </w:rPr>
        <w:t>DIAFRAGMA</w:t>
      </w: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Es un dispositivo anticonceptivo que consiste en una pieza flexible y fina con forma de disco, a la que se le agrega crema o gel espermicida, que se coloca en el cuello uterino impidiendo la entrada del espermatozoide e inutilizando los espermatozoides próximos a los bordes del diafragma. Puede ser colocado de 2 hasta 6 horas antes del coito.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es eficaz cuando se utiliza correctamente y asociado a cremas o jaleas espermaticidas. Su eficacia anticonceptiva es alrededor del 82 % usado correctamente.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b/>
          <w:sz w:val="24"/>
          <w:szCs w:val="24"/>
        </w:rPr>
      </w:pPr>
      <w:r w:rsidRPr="000A1E58">
        <w:rPr>
          <w:rFonts w:ascii="Arial" w:hAnsi="Arial" w:cs="Arial"/>
          <w:b/>
          <w:sz w:val="24"/>
          <w:szCs w:val="24"/>
        </w:rPr>
        <w:t>3.8</w:t>
      </w:r>
      <w:r>
        <w:rPr>
          <w:rFonts w:ascii="Arial" w:hAnsi="Arial" w:cs="Arial"/>
          <w:b/>
          <w:sz w:val="24"/>
          <w:szCs w:val="24"/>
        </w:rPr>
        <w:t xml:space="preserve"> </w:t>
      </w:r>
      <w:r w:rsidRPr="000A1E58">
        <w:rPr>
          <w:rFonts w:ascii="Arial" w:hAnsi="Arial" w:cs="Arial"/>
          <w:b/>
          <w:sz w:val="24"/>
          <w:szCs w:val="24"/>
        </w:rPr>
        <w:t xml:space="preserve">ESPERMICIDAS: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Son sustancias químicas que alteran la movilidad o matan los espermatozoides. Se utilizan para incrementar la efectividad de otro método, como el preservativo y el diafragma. Se presentan en varias formas farmacéuticas: óvulos, espumas, jaleas y cremas. El principio activo más frecuente es el monoximil 9 al que algunas personas son alérgicas.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70 %usado correctamente.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b/>
          <w:sz w:val="24"/>
          <w:szCs w:val="24"/>
        </w:rPr>
      </w:pPr>
      <w:r w:rsidRPr="000A1E58">
        <w:rPr>
          <w:rFonts w:ascii="Arial" w:hAnsi="Arial" w:cs="Arial"/>
          <w:b/>
          <w:sz w:val="24"/>
          <w:szCs w:val="24"/>
        </w:rPr>
        <w:t xml:space="preserve">3.9 METODOS HORMONALES: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Los anticonceptivos hormonales se clasifican: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a) Según su composición  Anticonceptivos hormonales combinados: </w:t>
      </w:r>
      <w:r w:rsidRPr="000A1E58">
        <w:rPr>
          <w:rFonts w:ascii="Arial" w:hAnsi="Arial" w:cs="Arial"/>
          <w:sz w:val="24"/>
          <w:szCs w:val="24"/>
        </w:rPr>
        <w:lastRenderedPageBreak/>
        <w:t xml:space="preserve">compuestos por hormonas que derivan de los estrógenos y de la progesterona (progestágenos).  </w:t>
      </w:r>
    </w:p>
    <w:p w:rsidR="000A1E58" w:rsidRPr="000A1E58" w:rsidRDefault="000A1E58" w:rsidP="000A1E58">
      <w:pPr>
        <w:spacing w:line="360" w:lineRule="auto"/>
        <w:ind w:left="2268" w:right="1325" w:firstLine="567"/>
        <w:jc w:val="both"/>
        <w:rPr>
          <w:rFonts w:ascii="Arial" w:hAnsi="Arial" w:cs="Arial"/>
          <w:sz w:val="24"/>
          <w:szCs w:val="24"/>
        </w:rPr>
      </w:pP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Anticonceptivos hormonales sólo de Progestágenos: compuesto por un derivado de la progesterona similar a la hormona producida naturalmente por la mujer.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b) Según el mecanismo anticonceptivo:</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*Anovulatorios: inhiben la ovulación incidiendo sobre el eje de regulación hormonal del ciclo.</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*No Anovulatorios: actúan produciendo cambios en el moco cervical.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c) Según vía de administración: orales, inyectables, parches e implantes.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b/>
          <w:sz w:val="24"/>
          <w:szCs w:val="24"/>
        </w:rPr>
      </w:pPr>
      <w:r w:rsidRPr="000A1E58">
        <w:rPr>
          <w:rFonts w:ascii="Arial" w:hAnsi="Arial" w:cs="Arial"/>
          <w:b/>
          <w:sz w:val="24"/>
          <w:szCs w:val="24"/>
        </w:rPr>
        <w:t xml:space="preserve">3.10 Anticonceptivos Combinados Orales (ACO):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Existen muchas presentaciones que varían según la combinación de los derivados del estrógeno y la progesterona y/o en la concentración usada de estos derivados.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MONOFÁSICOS: se componen de un estrógeno (etinilestradiol) más un progestágeno que están presentes en la misma dosis en todos los comprimidos.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TRIFÁSICOS: forma combinada de estrógenos y progestágenos a distintas dosis según los comprimidos, asemejándose más al ciclo fisiológico de la mujer.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99% si se usa de manera correcta y sostenida, de lo contrario disminuye la eficacia al 92%.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Anticonceptivos hormonales Inyectables: pueden contener estrógeno más progestágeno (mensual) o una forma sintética de progesterona denominada Medroxiprogesterona que se administra cada 3 meses.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lastRenderedPageBreak/>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99% si se usa correctamente.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b/>
          <w:sz w:val="24"/>
          <w:szCs w:val="24"/>
        </w:rPr>
      </w:pPr>
      <w:r w:rsidRPr="000A1E58">
        <w:rPr>
          <w:rFonts w:ascii="Arial" w:hAnsi="Arial" w:cs="Arial"/>
          <w:b/>
          <w:sz w:val="24"/>
          <w:szCs w:val="24"/>
        </w:rPr>
        <w:t xml:space="preserve">3.11 Dispositivo intrauterino: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Es un método anticonceptivo eficaz, duradero, fácil de usar y reversible. Se trata de una pequeña estructura flexible, de plástico, que se ubica dentro de la cavidad uterina. Hay dos tipos de DIU.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Medicado con cobre, que son los más utilizados actualmente. El cobre actúa directamente sobre los espermatozoides afectando los procesos fundamentales que deben sufrir para poder fecundar al óvulo (motilidad principalmente, capacitación y actividad espermática) y a nivel de cuello uterino produce cambios en el moco cervical, generando un moco hostil que evita que los espermatozoides asciendan al útero.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98%.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Medicado con un progestágeno (levonorgestrel) (Sistema de Liberación Intrauterina):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Que está indicado especialmente en las mujeres que tienen menstruaciones muy abundantes. Actúa suprimiendo el crecimiento del endometrio (revestimiento de la cavidad uterina).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99%. </w:t>
      </w:r>
    </w:p>
    <w:p w:rsidR="000A1E58" w:rsidRPr="000A1E58" w:rsidRDefault="000A1E58" w:rsidP="000A1E58">
      <w:pPr>
        <w:spacing w:line="360" w:lineRule="auto"/>
        <w:ind w:left="2268" w:right="1325" w:firstLine="567"/>
        <w:jc w:val="both"/>
        <w:rPr>
          <w:rFonts w:ascii="Arial" w:hAnsi="Arial" w:cs="Arial"/>
          <w:b/>
          <w:sz w:val="24"/>
          <w:szCs w:val="24"/>
        </w:rPr>
      </w:pPr>
      <w:r w:rsidRPr="000A1E58">
        <w:rPr>
          <w:rFonts w:ascii="Arial" w:hAnsi="Arial" w:cs="Arial"/>
          <w:b/>
          <w:sz w:val="24"/>
          <w:szCs w:val="24"/>
        </w:rPr>
        <w:t xml:space="preserve"> </w:t>
      </w:r>
    </w:p>
    <w:p w:rsidR="000A1E58" w:rsidRPr="000A1E58" w:rsidRDefault="000A1E58" w:rsidP="000A1E58">
      <w:pPr>
        <w:spacing w:line="360" w:lineRule="auto"/>
        <w:ind w:left="2268" w:right="1325" w:firstLine="567"/>
        <w:jc w:val="both"/>
        <w:rPr>
          <w:rFonts w:ascii="Arial" w:hAnsi="Arial" w:cs="Arial"/>
          <w:b/>
          <w:sz w:val="24"/>
          <w:szCs w:val="24"/>
        </w:rPr>
      </w:pPr>
      <w:r w:rsidRPr="000A1E58">
        <w:rPr>
          <w:rFonts w:ascii="Arial" w:hAnsi="Arial" w:cs="Arial"/>
          <w:b/>
          <w:sz w:val="24"/>
          <w:szCs w:val="24"/>
        </w:rPr>
        <w:t xml:space="preserve">3.12 METODOS DE ESTERILIZACION QUIRÚRGICA: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La Ley Nacional 26130 de Contracepción Quirúrgica sancionada en el año 2006 establece que todas las personas capaces y mayores de 18 años pueden acceder a la ligadura tubaría y a la vasectomía.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LIGADURA TUBARIA: es un método anticonceptivo permanente y en </w:t>
      </w:r>
      <w:r w:rsidRPr="000A1E58">
        <w:rPr>
          <w:rFonts w:ascii="Arial" w:hAnsi="Arial" w:cs="Arial"/>
          <w:sz w:val="24"/>
          <w:szCs w:val="24"/>
        </w:rPr>
        <w:lastRenderedPageBreak/>
        <w:t xml:space="preserve">general no es reversible. La oclusión bilateral de las trompas de Falopio evita que los óvulos liberados por los ovarios puedan desplazarse a través de las trompas y, por lo tanto, no entran en contacto con los espermatozoides.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99,5 %.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b/>
          <w:sz w:val="24"/>
          <w:szCs w:val="24"/>
        </w:rPr>
      </w:pPr>
      <w:r w:rsidRPr="000A1E58">
        <w:rPr>
          <w:rFonts w:ascii="Arial" w:hAnsi="Arial" w:cs="Arial"/>
          <w:b/>
          <w:sz w:val="24"/>
          <w:szCs w:val="24"/>
        </w:rPr>
        <w:t xml:space="preserve">3.13 VASECTOMIA: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Es un método anticonceptivo para el hombre y en general es irreversible. A partir de la ligadura de los conductos deferentes se impide el pasaje de los espermatozoides al líquido seminal. Se eyacula semen, pero este no contiene espermatozoides, con lo cual no se produce el embarazo. Demora tres meses en actuar, por lo cual debe utilizarse otro método anticonceptivo durante los 3 meses posteriores a la vasectomía.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 </w:t>
      </w:r>
    </w:p>
    <w:p w:rsidR="000A1E58" w:rsidRPr="000A1E58" w:rsidRDefault="000A1E58" w:rsidP="000A1E58">
      <w:pPr>
        <w:spacing w:line="360" w:lineRule="auto"/>
        <w:ind w:left="2268" w:right="1325" w:firstLine="567"/>
        <w:jc w:val="both"/>
        <w:rPr>
          <w:rFonts w:ascii="Arial" w:hAnsi="Arial" w:cs="Arial"/>
          <w:sz w:val="24"/>
          <w:szCs w:val="24"/>
        </w:rPr>
      </w:pPr>
      <w:r w:rsidRPr="000A1E58">
        <w:rPr>
          <w:rFonts w:ascii="Arial" w:hAnsi="Arial" w:cs="Arial"/>
          <w:sz w:val="24"/>
          <w:szCs w:val="24"/>
        </w:rPr>
        <w:t xml:space="preserve">EFECTIVIDAD: 99,5 % </w:t>
      </w:r>
    </w:p>
    <w:p w:rsidR="000A1E58" w:rsidRPr="000A1E58" w:rsidRDefault="000A1E58" w:rsidP="000A1E58">
      <w:pPr>
        <w:spacing w:line="360" w:lineRule="auto"/>
        <w:ind w:left="2268" w:right="1325" w:firstLine="567"/>
        <w:jc w:val="both"/>
        <w:rPr>
          <w:rFonts w:ascii="Arial" w:hAnsi="Arial" w:cs="Arial"/>
          <w:sz w:val="24"/>
          <w:szCs w:val="24"/>
        </w:rPr>
      </w:pPr>
    </w:p>
    <w:p w:rsidR="006B32F8" w:rsidRPr="000A1E58" w:rsidRDefault="006B32F8" w:rsidP="000A1E58">
      <w:pPr>
        <w:spacing w:line="360" w:lineRule="auto"/>
        <w:ind w:left="2268" w:right="1325" w:firstLine="567"/>
        <w:jc w:val="both"/>
        <w:rPr>
          <w:rFonts w:ascii="Arial" w:hAnsi="Arial" w:cs="Arial"/>
          <w:sz w:val="24"/>
          <w:szCs w:val="24"/>
        </w:rPr>
      </w:pPr>
    </w:p>
    <w:p w:rsidR="006B32F8" w:rsidRPr="000A1E58" w:rsidRDefault="006B32F8" w:rsidP="000A1E58">
      <w:pPr>
        <w:spacing w:line="360" w:lineRule="auto"/>
        <w:ind w:left="2268" w:right="1325" w:firstLine="567"/>
        <w:jc w:val="both"/>
        <w:rPr>
          <w:rFonts w:ascii="Arial" w:hAnsi="Arial" w:cs="Arial"/>
          <w:sz w:val="24"/>
          <w:szCs w:val="24"/>
        </w:rPr>
      </w:pPr>
    </w:p>
    <w:p w:rsidR="006B32F8" w:rsidRPr="000A1E58" w:rsidRDefault="006B32F8" w:rsidP="000A1E58">
      <w:pPr>
        <w:spacing w:line="360" w:lineRule="auto"/>
        <w:ind w:left="2268" w:right="1325" w:firstLine="567"/>
        <w:jc w:val="both"/>
        <w:rPr>
          <w:rFonts w:ascii="Arial" w:hAnsi="Arial" w:cs="Arial"/>
          <w:sz w:val="24"/>
          <w:szCs w:val="24"/>
        </w:rPr>
      </w:pPr>
    </w:p>
    <w:p w:rsidR="006B32F8" w:rsidRPr="000A1E58" w:rsidRDefault="006B32F8" w:rsidP="000A1E58">
      <w:pPr>
        <w:spacing w:line="360" w:lineRule="auto"/>
        <w:ind w:left="2268" w:right="1325" w:firstLine="567"/>
        <w:jc w:val="both"/>
        <w:rPr>
          <w:rFonts w:ascii="Arial" w:hAnsi="Arial" w:cs="Arial"/>
          <w:sz w:val="24"/>
          <w:szCs w:val="24"/>
        </w:rPr>
      </w:pPr>
    </w:p>
    <w:p w:rsidR="006B32F8" w:rsidRPr="000A1E58" w:rsidRDefault="006B32F8" w:rsidP="000A1E58">
      <w:pPr>
        <w:spacing w:line="360" w:lineRule="auto"/>
        <w:ind w:left="2268" w:right="1325" w:firstLine="567"/>
        <w:jc w:val="both"/>
        <w:rPr>
          <w:rFonts w:ascii="Arial" w:hAnsi="Arial" w:cs="Arial"/>
          <w:sz w:val="24"/>
          <w:szCs w:val="24"/>
        </w:rPr>
      </w:pPr>
    </w:p>
    <w:p w:rsidR="006B32F8" w:rsidRPr="000A1E58" w:rsidRDefault="006B32F8" w:rsidP="000A1E58">
      <w:pPr>
        <w:spacing w:line="360" w:lineRule="auto"/>
        <w:ind w:left="2268" w:right="1325" w:firstLine="567"/>
        <w:jc w:val="both"/>
        <w:rPr>
          <w:rFonts w:ascii="Arial" w:hAnsi="Arial" w:cs="Arial"/>
          <w:sz w:val="24"/>
          <w:szCs w:val="24"/>
        </w:rPr>
      </w:pPr>
    </w:p>
    <w:p w:rsidR="006B32F8" w:rsidRPr="00CB6159" w:rsidRDefault="006B32F8" w:rsidP="00CB6159">
      <w:pPr>
        <w:spacing w:line="360" w:lineRule="auto"/>
        <w:ind w:left="2268" w:right="1417" w:firstLine="851"/>
        <w:jc w:val="both"/>
        <w:rPr>
          <w:rFonts w:ascii="Arial" w:hAnsi="Arial" w:cs="Arial"/>
          <w:sz w:val="24"/>
          <w:szCs w:val="24"/>
        </w:rPr>
        <w:sectPr w:rsidR="006B32F8" w:rsidRPr="00CB6159">
          <w:pgSz w:w="12240" w:h="15840"/>
          <w:pgMar w:top="1340" w:right="0" w:bottom="920" w:left="0" w:header="0" w:footer="734" w:gutter="0"/>
          <w:cols w:space="720"/>
        </w:sectPr>
      </w:pPr>
    </w:p>
    <w:p w:rsidR="005D5CAC" w:rsidRPr="00CB6159" w:rsidRDefault="005D5CAC" w:rsidP="0040337E">
      <w:pPr>
        <w:pStyle w:val="Textoindependiente"/>
        <w:ind w:right="1417"/>
        <w:jc w:val="both"/>
        <w:rPr>
          <w:rFonts w:ascii="Arial" w:hAnsi="Arial" w:cs="Arial"/>
        </w:rPr>
      </w:pPr>
    </w:p>
    <w:p w:rsidR="005D5CAC" w:rsidRDefault="005D5CAC" w:rsidP="00CB6159">
      <w:pPr>
        <w:pStyle w:val="Ttulo1"/>
        <w:spacing w:before="0"/>
        <w:ind w:left="2268" w:right="1417" w:firstLine="851"/>
        <w:jc w:val="both"/>
        <w:rPr>
          <w:rFonts w:ascii="Arial" w:hAnsi="Arial" w:cs="Arial"/>
          <w:sz w:val="24"/>
          <w:szCs w:val="24"/>
        </w:rPr>
      </w:pPr>
      <w:bookmarkStart w:id="12" w:name="_Toc42644401"/>
      <w:r w:rsidRPr="00CB6159">
        <w:rPr>
          <w:rFonts w:ascii="Arial" w:hAnsi="Arial" w:cs="Arial"/>
          <w:sz w:val="24"/>
          <w:szCs w:val="24"/>
        </w:rPr>
        <w:t>Bibliografías:</w:t>
      </w:r>
      <w:bookmarkEnd w:id="12"/>
    </w:p>
    <w:p w:rsidR="00187B11" w:rsidRPr="00CB6159" w:rsidRDefault="00187B11" w:rsidP="00CB6159">
      <w:pPr>
        <w:pStyle w:val="Ttulo1"/>
        <w:spacing w:before="0"/>
        <w:ind w:left="2268" w:right="1417" w:firstLine="851"/>
        <w:jc w:val="both"/>
        <w:rPr>
          <w:rFonts w:ascii="Arial" w:hAnsi="Arial" w:cs="Arial"/>
          <w:sz w:val="24"/>
          <w:szCs w:val="24"/>
        </w:rPr>
      </w:pPr>
    </w:p>
    <w:p w:rsidR="005D5CAC" w:rsidRPr="00CB6159" w:rsidRDefault="005D5CAC" w:rsidP="00CB6159">
      <w:pPr>
        <w:pStyle w:val="Textoindependiente"/>
        <w:spacing w:line="360" w:lineRule="auto"/>
        <w:ind w:left="2268" w:right="1417" w:firstLine="851"/>
        <w:jc w:val="both"/>
        <w:rPr>
          <w:rFonts w:ascii="Arial" w:hAnsi="Arial" w:cs="Arial"/>
        </w:rPr>
      </w:pPr>
      <w:r w:rsidRPr="00CB6159">
        <w:rPr>
          <w:rFonts w:ascii="Arial" w:hAnsi="Arial" w:cs="Arial"/>
        </w:rPr>
        <w:t xml:space="preserve">file:///C:/Users/WINDOWS%208/Desktop/2+TESIS+2014+USO+DE+LOS+METODOS+ </w:t>
      </w:r>
      <w:r w:rsidRPr="00CB6159">
        <w:rPr>
          <w:rFonts w:ascii="Arial" w:hAnsi="Arial" w:cs="Arial"/>
          <w:w w:val="95"/>
        </w:rPr>
        <w:t>ANTICONCEPTIVOS+EN+JOVENES+DESDE+LA+PERSPECTIVA+DE+GENERO.pdf</w:t>
      </w:r>
    </w:p>
    <w:p w:rsidR="005D5CAC" w:rsidRPr="00CB6159" w:rsidRDefault="005D5CAC" w:rsidP="00CB6159">
      <w:pPr>
        <w:pStyle w:val="Textoindependiente"/>
        <w:spacing w:line="499" w:lineRule="auto"/>
        <w:ind w:left="2268" w:right="1417" w:firstLine="851"/>
        <w:jc w:val="both"/>
        <w:rPr>
          <w:rFonts w:ascii="Arial" w:hAnsi="Arial" w:cs="Arial"/>
          <w:lang w:val="en-US"/>
        </w:rPr>
      </w:pPr>
      <w:r w:rsidRPr="00CB6159">
        <w:rPr>
          <w:rFonts w:ascii="Arial" w:hAnsi="Arial" w:cs="Arial"/>
          <w:lang w:val="en-US"/>
        </w:rPr>
        <w:t>file:///C:/Users/WINDOWS%208/Desktop/090911_metodosAnticonc.pdf htt</w:t>
      </w:r>
      <w:hyperlink r:id="rId14">
        <w:r w:rsidRPr="00CB6159">
          <w:rPr>
            <w:rFonts w:ascii="Arial" w:hAnsi="Arial" w:cs="Arial"/>
            <w:lang w:val="en-US"/>
          </w:rPr>
          <w:t>ps://www.plannedparenthood.org/files/9913/9978/2156/bchistor</w:t>
        </w:r>
      </w:hyperlink>
      <w:r w:rsidRPr="00CB6159">
        <w:rPr>
          <w:rFonts w:ascii="Arial" w:hAnsi="Arial" w:cs="Arial"/>
          <w:lang w:val="en-US"/>
        </w:rPr>
        <w:t>y</w:t>
      </w:r>
      <w:hyperlink r:id="rId15">
        <w:r w:rsidRPr="00CB6159">
          <w:rPr>
            <w:rFonts w:ascii="Arial" w:hAnsi="Arial" w:cs="Arial"/>
            <w:lang w:val="en-US"/>
          </w:rPr>
          <w:t>_Spanish_2012.pdf</w:t>
        </w:r>
      </w:hyperlink>
      <w:r w:rsidRPr="00CB6159">
        <w:rPr>
          <w:rFonts w:ascii="Arial" w:hAnsi="Arial" w:cs="Arial"/>
          <w:lang w:val="en-US"/>
        </w:rPr>
        <w:t xml:space="preserve"> </w:t>
      </w:r>
      <w:hyperlink r:id="rId16">
        <w:r w:rsidRPr="00CB6159">
          <w:rPr>
            <w:rFonts w:ascii="Arial" w:hAnsi="Arial" w:cs="Arial"/>
            <w:lang w:val="en-US"/>
          </w:rPr>
          <w:t>http://salud.edomex.gob.mx/isem/pr_sr_anticonceptivos</w:t>
        </w:r>
      </w:hyperlink>
    </w:p>
    <w:p w:rsidR="005D5CAC" w:rsidRPr="00CB6159" w:rsidRDefault="005D5CAC" w:rsidP="00CB6159">
      <w:pPr>
        <w:pStyle w:val="Textoindependiente"/>
        <w:spacing w:line="275" w:lineRule="exact"/>
        <w:ind w:left="2268" w:right="1417" w:firstLine="851"/>
        <w:jc w:val="both"/>
        <w:rPr>
          <w:rFonts w:ascii="Arial" w:hAnsi="Arial" w:cs="Arial"/>
          <w:lang w:val="en-US"/>
        </w:rPr>
      </w:pPr>
      <w:r w:rsidRPr="00CB6159">
        <w:rPr>
          <w:rFonts w:ascii="Arial" w:hAnsi="Arial" w:cs="Arial"/>
          <w:lang w:val="en-US"/>
        </w:rPr>
        <w:t>https://concepto.de/metodos-anticonceptivos/#ixzz6HdohfWfm</w:t>
      </w:r>
    </w:p>
    <w:p w:rsidR="005D5CAC" w:rsidRPr="00CB6159" w:rsidRDefault="005D5CAC" w:rsidP="00CB6159">
      <w:pPr>
        <w:pStyle w:val="Textoindependiente"/>
        <w:ind w:left="2268" w:right="1417" w:firstLine="851"/>
        <w:jc w:val="both"/>
        <w:rPr>
          <w:rFonts w:ascii="Arial" w:hAnsi="Arial" w:cs="Arial"/>
          <w:lang w:val="en-US"/>
        </w:rPr>
      </w:pPr>
    </w:p>
    <w:p w:rsidR="005D5CAC" w:rsidRPr="00CB6159" w:rsidRDefault="005D5CAC" w:rsidP="00CB6159">
      <w:pPr>
        <w:pStyle w:val="Textoindependiente"/>
        <w:spacing w:line="360" w:lineRule="auto"/>
        <w:ind w:left="2268" w:right="1417" w:firstLine="851"/>
        <w:jc w:val="both"/>
        <w:rPr>
          <w:rFonts w:ascii="Arial" w:hAnsi="Arial" w:cs="Arial"/>
          <w:lang w:val="en-US"/>
        </w:rPr>
      </w:pPr>
      <w:r w:rsidRPr="00CB6159">
        <w:rPr>
          <w:rFonts w:ascii="Arial" w:hAnsi="Arial" w:cs="Arial"/>
          <w:lang w:val="en-US"/>
        </w:rPr>
        <w:t>file:///C:/Users/WINDOWS%208/Desktop/FDA%20Guía%20de%20Métodos%20Anticon ceptivos%20(Birth%20Control%20Chart%20Spanish%208.2016).pdf</w:t>
      </w:r>
    </w:p>
    <w:p w:rsidR="00187B11" w:rsidRDefault="005D5CAC" w:rsidP="00CB6159">
      <w:pPr>
        <w:pStyle w:val="Textoindependiente"/>
        <w:spacing w:line="499" w:lineRule="auto"/>
        <w:ind w:left="2268" w:right="1417" w:firstLine="851"/>
        <w:jc w:val="both"/>
        <w:rPr>
          <w:rFonts w:ascii="Arial" w:hAnsi="Arial" w:cs="Arial"/>
          <w:lang w:val="en-US"/>
        </w:rPr>
      </w:pPr>
      <w:r w:rsidRPr="00CB6159">
        <w:rPr>
          <w:rFonts w:ascii="Arial" w:hAnsi="Arial" w:cs="Arial"/>
          <w:lang w:val="en-US"/>
        </w:rPr>
        <w:t>file:///C:/Users/WINDOWS%208/Desktop/Guia_adultosmay_saludsexual.pdf file:///C:/User</w:t>
      </w:r>
    </w:p>
    <w:p w:rsidR="005D5CAC" w:rsidRPr="00CB6159" w:rsidRDefault="005D5CAC" w:rsidP="00CB6159">
      <w:pPr>
        <w:pStyle w:val="Textoindependiente"/>
        <w:spacing w:line="499" w:lineRule="auto"/>
        <w:ind w:left="2268" w:right="1417" w:firstLine="851"/>
        <w:jc w:val="both"/>
        <w:rPr>
          <w:rFonts w:ascii="Arial" w:hAnsi="Arial" w:cs="Arial"/>
          <w:lang w:val="en-US"/>
        </w:rPr>
      </w:pPr>
      <w:r w:rsidRPr="00CB6159">
        <w:rPr>
          <w:rFonts w:ascii="Arial" w:hAnsi="Arial" w:cs="Arial"/>
          <w:lang w:val="en-US"/>
        </w:rPr>
        <w:t>s/WINDOWS%208/Desktop/SaludJoven_Guia_Anticonceptivos.pdf file:///C:/Users/WINDOWS%208/Desktop/06_metodos_anticonceptivos.pdf file:///C:/Users/WINDOWS%208/Desktop/anticoncep.pdf file:///C:/Users/WINDOWS%208/Desktop/female-condom-use-spa.pdf file:///C:/Users/WINDOWS%208/Desktop/0000000182cntfolleto_Metodos_anticonceptivos.pdf file:///C:/Users/WINDOWS%208/Desktop/PlanificacionFamiliaryAnticoncepcion.pdf file:///C:/Users/WINDOWS%208/Desktop/DOCSAL7202.pdf file:///C:/Users/WINDOWS%208/Desktop/art12.pdf</w:t>
      </w:r>
    </w:p>
    <w:p w:rsidR="003059D5" w:rsidRPr="00CB6159" w:rsidRDefault="003059D5" w:rsidP="00CB6159">
      <w:pPr>
        <w:ind w:left="2268" w:right="1417" w:firstLine="851"/>
        <w:jc w:val="both"/>
        <w:rPr>
          <w:rFonts w:ascii="Arial" w:hAnsi="Arial" w:cs="Arial"/>
          <w:lang w:val="en-US"/>
        </w:rPr>
      </w:pPr>
    </w:p>
    <w:sectPr w:rsidR="003059D5" w:rsidRPr="00CB6159">
      <w:pgSz w:w="12240" w:h="15840"/>
      <w:pgMar w:top="1500" w:right="0" w:bottom="920" w:left="0" w:header="0"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3FC" w:rsidRDefault="00CF13FC">
      <w:r>
        <w:separator/>
      </w:r>
    </w:p>
  </w:endnote>
  <w:endnote w:type="continuationSeparator" w:id="0">
    <w:p w:rsidR="00CF13FC" w:rsidRDefault="00CF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9B5" w:rsidRDefault="005559B5">
    <w:pPr>
      <w:pStyle w:val="Textoindependiente"/>
      <w:spacing w:line="14" w:lineRule="auto"/>
      <w:rPr>
        <w:sz w:val="20"/>
      </w:rPr>
    </w:pPr>
    <w:r>
      <w:rPr>
        <w:noProof/>
        <w:lang w:val="es-MX" w:eastAsia="es-MX"/>
      </w:rPr>
      <mc:AlternateContent>
        <mc:Choice Requires="wps">
          <w:drawing>
            <wp:anchor distT="0" distB="0" distL="114300" distR="114300" simplePos="0" relativeHeight="251659264" behindDoc="1" locked="0" layoutInCell="1" allowOverlap="1" wp14:anchorId="6807AAEF" wp14:editId="09357369">
              <wp:simplePos x="0" y="0"/>
              <wp:positionH relativeFrom="page">
                <wp:posOffset>6692900</wp:posOffset>
              </wp:positionH>
              <wp:positionV relativeFrom="page">
                <wp:posOffset>9452610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9B5" w:rsidRDefault="005559B5">
                          <w:pPr>
                            <w:spacing w:line="245" w:lineRule="exact"/>
                            <w:ind w:left="60"/>
                            <w:rPr>
                              <w:rFonts w:ascii="Calibri"/>
                            </w:rPr>
                          </w:pPr>
                          <w:r>
                            <w:fldChar w:fldCharType="begin"/>
                          </w:r>
                          <w:r>
                            <w:rPr>
                              <w:rFonts w:ascii="Calibri"/>
                            </w:rPr>
                            <w:instrText xml:space="preserve"> PAGE </w:instrText>
                          </w:r>
                          <w:r>
                            <w:fldChar w:fldCharType="separate"/>
                          </w:r>
                          <w:r w:rsidR="00DF025A">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527pt;margin-top:744.3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" filled="f" stroked="f">
              <v:textbox inset="0,0,0,0">
                <w:txbxContent>
                  <w:p w:rsidR="005559B5" w:rsidRDefault="005559B5">
                    <w:pPr>
                      <w:spacing w:line="245" w:lineRule="exact"/>
                      <w:ind w:left="60"/>
                      <w:rPr>
                        <w:rFonts w:ascii="Calibri"/>
                      </w:rPr>
                    </w:pPr>
                    <w:r>
                      <w:fldChar w:fldCharType="begin"/>
                    </w:r>
                    <w:r>
                      <w:rPr>
                        <w:rFonts w:ascii="Calibri"/>
                      </w:rPr>
                      <w:instrText xml:space="preserve"> PAGE </w:instrText>
                    </w:r>
                    <w:r>
                      <w:fldChar w:fldCharType="separate"/>
                    </w:r>
                    <w:r w:rsidR="00DF025A">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3FC" w:rsidRDefault="00CF13FC">
      <w:r>
        <w:separator/>
      </w:r>
    </w:p>
  </w:footnote>
  <w:footnote w:type="continuationSeparator" w:id="0">
    <w:p w:rsidR="00CF13FC" w:rsidRDefault="00CF1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0708"/>
    <w:multiLevelType w:val="hybridMultilevel"/>
    <w:tmpl w:val="FFFFFFFF"/>
    <w:lvl w:ilvl="0" w:tplc="CD0004C6">
      <w:start w:val="1"/>
      <w:numFmt w:val="bullet"/>
      <w:lvlText w:val="•"/>
      <w:lvlJc w:val="left"/>
      <w:pPr>
        <w:ind w:left="29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BD47C36">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878604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37C5BB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74491DA">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418E3D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6BEE15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76026B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FF8686E">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nsid w:val="427D721E"/>
    <w:multiLevelType w:val="hybridMultilevel"/>
    <w:tmpl w:val="96F22F32"/>
    <w:lvl w:ilvl="0" w:tplc="EF60B91E">
      <w:numFmt w:val="bullet"/>
      <w:lvlText w:val="●"/>
      <w:lvlJc w:val="left"/>
      <w:pPr>
        <w:ind w:left="2138" w:hanging="360"/>
      </w:pPr>
      <w:rPr>
        <w:rFonts w:ascii="Times New Roman" w:eastAsia="Times New Roman" w:hAnsi="Times New Roman" w:cs="Times New Roman" w:hint="default"/>
        <w:spacing w:val="-5"/>
        <w:w w:val="99"/>
        <w:sz w:val="24"/>
        <w:szCs w:val="24"/>
        <w:lang w:val="es-ES" w:eastAsia="en-US" w:bidi="ar-SA"/>
      </w:rPr>
    </w:lvl>
    <w:lvl w:ilvl="1" w:tplc="49523DBE">
      <w:numFmt w:val="bullet"/>
      <w:lvlText w:val="•"/>
      <w:lvlJc w:val="left"/>
      <w:pPr>
        <w:ind w:left="3150" w:hanging="360"/>
      </w:pPr>
      <w:rPr>
        <w:rFonts w:hint="default"/>
        <w:lang w:val="es-ES" w:eastAsia="en-US" w:bidi="ar-SA"/>
      </w:rPr>
    </w:lvl>
    <w:lvl w:ilvl="2" w:tplc="0EFC1DE8">
      <w:numFmt w:val="bullet"/>
      <w:lvlText w:val="•"/>
      <w:lvlJc w:val="left"/>
      <w:pPr>
        <w:ind w:left="4160" w:hanging="360"/>
      </w:pPr>
      <w:rPr>
        <w:rFonts w:hint="default"/>
        <w:lang w:val="es-ES" w:eastAsia="en-US" w:bidi="ar-SA"/>
      </w:rPr>
    </w:lvl>
    <w:lvl w:ilvl="3" w:tplc="9E767FB0">
      <w:numFmt w:val="bullet"/>
      <w:lvlText w:val="•"/>
      <w:lvlJc w:val="left"/>
      <w:pPr>
        <w:ind w:left="5170" w:hanging="360"/>
      </w:pPr>
      <w:rPr>
        <w:rFonts w:hint="default"/>
        <w:lang w:val="es-ES" w:eastAsia="en-US" w:bidi="ar-SA"/>
      </w:rPr>
    </w:lvl>
    <w:lvl w:ilvl="4" w:tplc="FC527BBA">
      <w:numFmt w:val="bullet"/>
      <w:lvlText w:val="•"/>
      <w:lvlJc w:val="left"/>
      <w:pPr>
        <w:ind w:left="6180" w:hanging="360"/>
      </w:pPr>
      <w:rPr>
        <w:rFonts w:hint="default"/>
        <w:lang w:val="es-ES" w:eastAsia="en-US" w:bidi="ar-SA"/>
      </w:rPr>
    </w:lvl>
    <w:lvl w:ilvl="5" w:tplc="2A58E79C">
      <w:numFmt w:val="bullet"/>
      <w:lvlText w:val="•"/>
      <w:lvlJc w:val="left"/>
      <w:pPr>
        <w:ind w:left="7190" w:hanging="360"/>
      </w:pPr>
      <w:rPr>
        <w:rFonts w:hint="default"/>
        <w:lang w:val="es-ES" w:eastAsia="en-US" w:bidi="ar-SA"/>
      </w:rPr>
    </w:lvl>
    <w:lvl w:ilvl="6" w:tplc="D4A8A89A">
      <w:numFmt w:val="bullet"/>
      <w:lvlText w:val="•"/>
      <w:lvlJc w:val="left"/>
      <w:pPr>
        <w:ind w:left="8200" w:hanging="360"/>
      </w:pPr>
      <w:rPr>
        <w:rFonts w:hint="default"/>
        <w:lang w:val="es-ES" w:eastAsia="en-US" w:bidi="ar-SA"/>
      </w:rPr>
    </w:lvl>
    <w:lvl w:ilvl="7" w:tplc="8FE2379C">
      <w:numFmt w:val="bullet"/>
      <w:lvlText w:val="•"/>
      <w:lvlJc w:val="left"/>
      <w:pPr>
        <w:ind w:left="9210" w:hanging="360"/>
      </w:pPr>
      <w:rPr>
        <w:rFonts w:hint="default"/>
        <w:lang w:val="es-ES" w:eastAsia="en-US" w:bidi="ar-SA"/>
      </w:rPr>
    </w:lvl>
    <w:lvl w:ilvl="8" w:tplc="E9AE5748">
      <w:numFmt w:val="bullet"/>
      <w:lvlText w:val="•"/>
      <w:lvlJc w:val="left"/>
      <w:pPr>
        <w:ind w:left="10220" w:hanging="360"/>
      </w:pPr>
      <w:rPr>
        <w:rFonts w:hint="default"/>
        <w:lang w:val="es-ES" w:eastAsia="en-US" w:bidi="ar-SA"/>
      </w:rPr>
    </w:lvl>
  </w:abstractNum>
  <w:abstractNum w:abstractNumId="2">
    <w:nsid w:val="484F36D6"/>
    <w:multiLevelType w:val="hybridMultilevel"/>
    <w:tmpl w:val="C71AE244"/>
    <w:lvl w:ilvl="0" w:tplc="F1AC1682">
      <w:start w:val="1"/>
      <w:numFmt w:val="lowerLetter"/>
      <w:lvlText w:val="%1)"/>
      <w:lvlJc w:val="left"/>
      <w:pPr>
        <w:ind w:left="1418" w:hanging="271"/>
      </w:pPr>
      <w:rPr>
        <w:rFonts w:ascii="Times New Roman" w:eastAsia="Times New Roman" w:hAnsi="Times New Roman" w:cs="Times New Roman" w:hint="default"/>
        <w:spacing w:val="-1"/>
        <w:w w:val="100"/>
        <w:sz w:val="24"/>
        <w:szCs w:val="24"/>
        <w:lang w:val="es-ES" w:eastAsia="en-US" w:bidi="ar-SA"/>
      </w:rPr>
    </w:lvl>
    <w:lvl w:ilvl="1" w:tplc="E7FE849A">
      <w:start w:val="1"/>
      <w:numFmt w:val="upperLetter"/>
      <w:lvlText w:val="%2)"/>
      <w:lvlJc w:val="left"/>
      <w:pPr>
        <w:ind w:left="1730" w:hanging="312"/>
      </w:pPr>
      <w:rPr>
        <w:rFonts w:ascii="Times New Roman" w:eastAsia="Times New Roman" w:hAnsi="Times New Roman" w:cs="Times New Roman" w:hint="default"/>
        <w:w w:val="99"/>
        <w:sz w:val="24"/>
        <w:szCs w:val="24"/>
        <w:lang w:val="es-ES" w:eastAsia="en-US" w:bidi="ar-SA"/>
      </w:rPr>
    </w:lvl>
    <w:lvl w:ilvl="2" w:tplc="7EFE32A2">
      <w:numFmt w:val="bullet"/>
      <w:lvlText w:val="•"/>
      <w:lvlJc w:val="left"/>
      <w:pPr>
        <w:ind w:left="2906" w:hanging="312"/>
      </w:pPr>
      <w:rPr>
        <w:rFonts w:hint="default"/>
        <w:lang w:val="es-ES" w:eastAsia="en-US" w:bidi="ar-SA"/>
      </w:rPr>
    </w:lvl>
    <w:lvl w:ilvl="3" w:tplc="F7BCA176">
      <w:numFmt w:val="bullet"/>
      <w:lvlText w:val="•"/>
      <w:lvlJc w:val="left"/>
      <w:pPr>
        <w:ind w:left="4073" w:hanging="312"/>
      </w:pPr>
      <w:rPr>
        <w:rFonts w:hint="default"/>
        <w:lang w:val="es-ES" w:eastAsia="en-US" w:bidi="ar-SA"/>
      </w:rPr>
    </w:lvl>
    <w:lvl w:ilvl="4" w:tplc="B6626C58">
      <w:numFmt w:val="bullet"/>
      <w:lvlText w:val="•"/>
      <w:lvlJc w:val="left"/>
      <w:pPr>
        <w:ind w:left="5240" w:hanging="312"/>
      </w:pPr>
      <w:rPr>
        <w:rFonts w:hint="default"/>
        <w:lang w:val="es-ES" w:eastAsia="en-US" w:bidi="ar-SA"/>
      </w:rPr>
    </w:lvl>
    <w:lvl w:ilvl="5" w:tplc="E5884DEA">
      <w:numFmt w:val="bullet"/>
      <w:lvlText w:val="•"/>
      <w:lvlJc w:val="left"/>
      <w:pPr>
        <w:ind w:left="6406" w:hanging="312"/>
      </w:pPr>
      <w:rPr>
        <w:rFonts w:hint="default"/>
        <w:lang w:val="es-ES" w:eastAsia="en-US" w:bidi="ar-SA"/>
      </w:rPr>
    </w:lvl>
    <w:lvl w:ilvl="6" w:tplc="5E323778">
      <w:numFmt w:val="bullet"/>
      <w:lvlText w:val="•"/>
      <w:lvlJc w:val="left"/>
      <w:pPr>
        <w:ind w:left="7573" w:hanging="312"/>
      </w:pPr>
      <w:rPr>
        <w:rFonts w:hint="default"/>
        <w:lang w:val="es-ES" w:eastAsia="en-US" w:bidi="ar-SA"/>
      </w:rPr>
    </w:lvl>
    <w:lvl w:ilvl="7" w:tplc="8960D340">
      <w:numFmt w:val="bullet"/>
      <w:lvlText w:val="•"/>
      <w:lvlJc w:val="left"/>
      <w:pPr>
        <w:ind w:left="8740" w:hanging="312"/>
      </w:pPr>
      <w:rPr>
        <w:rFonts w:hint="default"/>
        <w:lang w:val="es-ES" w:eastAsia="en-US" w:bidi="ar-SA"/>
      </w:rPr>
    </w:lvl>
    <w:lvl w:ilvl="8" w:tplc="FA008034">
      <w:numFmt w:val="bullet"/>
      <w:lvlText w:val="•"/>
      <w:lvlJc w:val="left"/>
      <w:pPr>
        <w:ind w:left="9906" w:hanging="312"/>
      </w:pPr>
      <w:rPr>
        <w:rFonts w:hint="default"/>
        <w:lang w:val="es-ES" w:eastAsia="en-US" w:bidi="ar-SA"/>
      </w:rPr>
    </w:lvl>
  </w:abstractNum>
  <w:abstractNum w:abstractNumId="3">
    <w:nsid w:val="4D21215B"/>
    <w:multiLevelType w:val="hybridMultilevel"/>
    <w:tmpl w:val="C128BE52"/>
    <w:lvl w:ilvl="0" w:tplc="CC86BB52">
      <w:start w:val="1"/>
      <w:numFmt w:val="decimal"/>
      <w:lvlText w:val="%1."/>
      <w:lvlJc w:val="left"/>
      <w:pPr>
        <w:ind w:left="1838" w:hanging="346"/>
      </w:pPr>
      <w:rPr>
        <w:rFonts w:ascii="Times New Roman" w:eastAsia="Times New Roman" w:hAnsi="Times New Roman" w:cs="Times New Roman" w:hint="default"/>
        <w:spacing w:val="-28"/>
        <w:w w:val="99"/>
        <w:sz w:val="24"/>
        <w:szCs w:val="24"/>
        <w:lang w:val="es-ES" w:eastAsia="en-US" w:bidi="ar-SA"/>
      </w:rPr>
    </w:lvl>
    <w:lvl w:ilvl="1" w:tplc="CDD042C8">
      <w:numFmt w:val="bullet"/>
      <w:lvlText w:val="o"/>
      <w:lvlJc w:val="left"/>
      <w:pPr>
        <w:ind w:left="2138" w:hanging="360"/>
      </w:pPr>
      <w:rPr>
        <w:rFonts w:hint="default"/>
        <w:w w:val="100"/>
        <w:lang w:val="es-ES" w:eastAsia="en-US" w:bidi="ar-SA"/>
      </w:rPr>
    </w:lvl>
    <w:lvl w:ilvl="2" w:tplc="498E5BB6">
      <w:numFmt w:val="bullet"/>
      <w:lvlText w:val="•"/>
      <w:lvlJc w:val="left"/>
      <w:pPr>
        <w:ind w:left="3262" w:hanging="360"/>
      </w:pPr>
      <w:rPr>
        <w:rFonts w:hint="default"/>
        <w:lang w:val="es-ES" w:eastAsia="en-US" w:bidi="ar-SA"/>
      </w:rPr>
    </w:lvl>
    <w:lvl w:ilvl="3" w:tplc="BBB0DFA0">
      <w:numFmt w:val="bullet"/>
      <w:lvlText w:val="•"/>
      <w:lvlJc w:val="left"/>
      <w:pPr>
        <w:ind w:left="4384" w:hanging="360"/>
      </w:pPr>
      <w:rPr>
        <w:rFonts w:hint="default"/>
        <w:lang w:val="es-ES" w:eastAsia="en-US" w:bidi="ar-SA"/>
      </w:rPr>
    </w:lvl>
    <w:lvl w:ilvl="4" w:tplc="7FF2F11C">
      <w:numFmt w:val="bullet"/>
      <w:lvlText w:val="•"/>
      <w:lvlJc w:val="left"/>
      <w:pPr>
        <w:ind w:left="5506" w:hanging="360"/>
      </w:pPr>
      <w:rPr>
        <w:rFonts w:hint="default"/>
        <w:lang w:val="es-ES" w:eastAsia="en-US" w:bidi="ar-SA"/>
      </w:rPr>
    </w:lvl>
    <w:lvl w:ilvl="5" w:tplc="777C4510">
      <w:numFmt w:val="bullet"/>
      <w:lvlText w:val="•"/>
      <w:lvlJc w:val="left"/>
      <w:pPr>
        <w:ind w:left="6628" w:hanging="360"/>
      </w:pPr>
      <w:rPr>
        <w:rFonts w:hint="default"/>
        <w:lang w:val="es-ES" w:eastAsia="en-US" w:bidi="ar-SA"/>
      </w:rPr>
    </w:lvl>
    <w:lvl w:ilvl="6" w:tplc="CC42804A">
      <w:numFmt w:val="bullet"/>
      <w:lvlText w:val="•"/>
      <w:lvlJc w:val="left"/>
      <w:pPr>
        <w:ind w:left="7751" w:hanging="360"/>
      </w:pPr>
      <w:rPr>
        <w:rFonts w:hint="default"/>
        <w:lang w:val="es-ES" w:eastAsia="en-US" w:bidi="ar-SA"/>
      </w:rPr>
    </w:lvl>
    <w:lvl w:ilvl="7" w:tplc="367C7D18">
      <w:numFmt w:val="bullet"/>
      <w:lvlText w:val="•"/>
      <w:lvlJc w:val="left"/>
      <w:pPr>
        <w:ind w:left="8873" w:hanging="360"/>
      </w:pPr>
      <w:rPr>
        <w:rFonts w:hint="default"/>
        <w:lang w:val="es-ES" w:eastAsia="en-US" w:bidi="ar-SA"/>
      </w:rPr>
    </w:lvl>
    <w:lvl w:ilvl="8" w:tplc="93C0B59A">
      <w:numFmt w:val="bullet"/>
      <w:lvlText w:val="•"/>
      <w:lvlJc w:val="left"/>
      <w:pPr>
        <w:ind w:left="9995" w:hanging="360"/>
      </w:pPr>
      <w:rPr>
        <w:rFonts w:hint="default"/>
        <w:lang w:val="es-ES" w:eastAsia="en-US" w:bidi="ar-SA"/>
      </w:rPr>
    </w:lvl>
  </w:abstractNum>
  <w:abstractNum w:abstractNumId="4">
    <w:nsid w:val="4F037D9E"/>
    <w:multiLevelType w:val="hybridMultilevel"/>
    <w:tmpl w:val="CE3C709A"/>
    <w:lvl w:ilvl="0" w:tplc="1EC0FCE8">
      <w:numFmt w:val="decimal"/>
      <w:lvlText w:val="%1."/>
      <w:lvlJc w:val="left"/>
      <w:pPr>
        <w:ind w:left="360" w:hanging="360"/>
      </w:pPr>
      <w:rPr>
        <w:rFonts w:ascii="Times New Roman" w:eastAsia="Times New Roman" w:hAnsi="Times New Roman" w:cs="Times New Roman" w:hint="default"/>
        <w:spacing w:val="-5"/>
        <w:w w:val="99"/>
        <w:sz w:val="24"/>
        <w:szCs w:val="24"/>
        <w:lang w:val="es-ES" w:eastAsia="en-US" w:bidi="ar-SA"/>
      </w:rPr>
    </w:lvl>
    <w:lvl w:ilvl="1" w:tplc="F2066B84">
      <w:numFmt w:val="bullet"/>
      <w:lvlText w:val="•"/>
      <w:lvlJc w:val="left"/>
      <w:pPr>
        <w:ind w:left="3150" w:hanging="360"/>
      </w:pPr>
      <w:rPr>
        <w:rFonts w:hint="default"/>
        <w:lang w:val="es-ES" w:eastAsia="en-US" w:bidi="ar-SA"/>
      </w:rPr>
    </w:lvl>
    <w:lvl w:ilvl="2" w:tplc="FF58740A">
      <w:numFmt w:val="bullet"/>
      <w:lvlText w:val="•"/>
      <w:lvlJc w:val="left"/>
      <w:pPr>
        <w:ind w:left="4160" w:hanging="360"/>
      </w:pPr>
      <w:rPr>
        <w:rFonts w:hint="default"/>
        <w:lang w:val="es-ES" w:eastAsia="en-US" w:bidi="ar-SA"/>
      </w:rPr>
    </w:lvl>
    <w:lvl w:ilvl="3" w:tplc="3E76C2C6">
      <w:numFmt w:val="bullet"/>
      <w:lvlText w:val="•"/>
      <w:lvlJc w:val="left"/>
      <w:pPr>
        <w:ind w:left="5170" w:hanging="360"/>
      </w:pPr>
      <w:rPr>
        <w:rFonts w:hint="default"/>
        <w:lang w:val="es-ES" w:eastAsia="en-US" w:bidi="ar-SA"/>
      </w:rPr>
    </w:lvl>
    <w:lvl w:ilvl="4" w:tplc="C5E45CF4">
      <w:numFmt w:val="bullet"/>
      <w:lvlText w:val="•"/>
      <w:lvlJc w:val="left"/>
      <w:pPr>
        <w:ind w:left="6180" w:hanging="360"/>
      </w:pPr>
      <w:rPr>
        <w:rFonts w:hint="default"/>
        <w:lang w:val="es-ES" w:eastAsia="en-US" w:bidi="ar-SA"/>
      </w:rPr>
    </w:lvl>
    <w:lvl w:ilvl="5" w:tplc="69E0531A">
      <w:numFmt w:val="bullet"/>
      <w:lvlText w:val="•"/>
      <w:lvlJc w:val="left"/>
      <w:pPr>
        <w:ind w:left="7190" w:hanging="360"/>
      </w:pPr>
      <w:rPr>
        <w:rFonts w:hint="default"/>
        <w:lang w:val="es-ES" w:eastAsia="en-US" w:bidi="ar-SA"/>
      </w:rPr>
    </w:lvl>
    <w:lvl w:ilvl="6" w:tplc="657844B8">
      <w:numFmt w:val="bullet"/>
      <w:lvlText w:val="•"/>
      <w:lvlJc w:val="left"/>
      <w:pPr>
        <w:ind w:left="8200" w:hanging="360"/>
      </w:pPr>
      <w:rPr>
        <w:rFonts w:hint="default"/>
        <w:lang w:val="es-ES" w:eastAsia="en-US" w:bidi="ar-SA"/>
      </w:rPr>
    </w:lvl>
    <w:lvl w:ilvl="7" w:tplc="A0229F04">
      <w:numFmt w:val="bullet"/>
      <w:lvlText w:val="•"/>
      <w:lvlJc w:val="left"/>
      <w:pPr>
        <w:ind w:left="9210" w:hanging="360"/>
      </w:pPr>
      <w:rPr>
        <w:rFonts w:hint="default"/>
        <w:lang w:val="es-ES" w:eastAsia="en-US" w:bidi="ar-SA"/>
      </w:rPr>
    </w:lvl>
    <w:lvl w:ilvl="8" w:tplc="C374D6E0">
      <w:numFmt w:val="bullet"/>
      <w:lvlText w:val="•"/>
      <w:lvlJc w:val="left"/>
      <w:pPr>
        <w:ind w:left="10220" w:hanging="360"/>
      </w:pPr>
      <w:rPr>
        <w:rFonts w:hint="default"/>
        <w:lang w:val="es-ES" w:eastAsia="en-US" w:bidi="ar-SA"/>
      </w:rPr>
    </w:lvl>
  </w:abstractNum>
  <w:abstractNum w:abstractNumId="5">
    <w:nsid w:val="5306458D"/>
    <w:multiLevelType w:val="hybridMultilevel"/>
    <w:tmpl w:val="FFFFFFFF"/>
    <w:lvl w:ilvl="0" w:tplc="FF6C7D26">
      <w:start w:val="2"/>
      <w:numFmt w:val="lowerLetter"/>
      <w:lvlText w:val="%1)"/>
      <w:lvlJc w:val="left"/>
      <w:pPr>
        <w:ind w:left="25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21C8B7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E22A82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E20AC9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BB06DE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AAE60D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C6C248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2141D4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2246FF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nsid w:val="5CB97F0E"/>
    <w:multiLevelType w:val="hybridMultilevel"/>
    <w:tmpl w:val="1D6C026C"/>
    <w:lvl w:ilvl="0" w:tplc="3666481E">
      <w:numFmt w:val="bullet"/>
      <w:lvlText w:val="•"/>
      <w:lvlJc w:val="left"/>
      <w:pPr>
        <w:ind w:left="1418" w:hanging="144"/>
      </w:pPr>
      <w:rPr>
        <w:rFonts w:ascii="Times New Roman" w:eastAsia="Times New Roman" w:hAnsi="Times New Roman" w:cs="Times New Roman" w:hint="default"/>
        <w:w w:val="100"/>
        <w:sz w:val="24"/>
        <w:szCs w:val="24"/>
        <w:lang w:val="es-ES" w:eastAsia="en-US" w:bidi="ar-SA"/>
      </w:rPr>
    </w:lvl>
    <w:lvl w:ilvl="1" w:tplc="33F0C3EC">
      <w:numFmt w:val="bullet"/>
      <w:lvlText w:val="•"/>
      <w:lvlJc w:val="left"/>
      <w:pPr>
        <w:ind w:left="2502" w:hanging="144"/>
      </w:pPr>
      <w:rPr>
        <w:rFonts w:hint="default"/>
        <w:lang w:val="es-ES" w:eastAsia="en-US" w:bidi="ar-SA"/>
      </w:rPr>
    </w:lvl>
    <w:lvl w:ilvl="2" w:tplc="BD20260C">
      <w:numFmt w:val="bullet"/>
      <w:lvlText w:val="•"/>
      <w:lvlJc w:val="left"/>
      <w:pPr>
        <w:ind w:left="3584" w:hanging="144"/>
      </w:pPr>
      <w:rPr>
        <w:rFonts w:hint="default"/>
        <w:lang w:val="es-ES" w:eastAsia="en-US" w:bidi="ar-SA"/>
      </w:rPr>
    </w:lvl>
    <w:lvl w:ilvl="3" w:tplc="13004F58">
      <w:numFmt w:val="bullet"/>
      <w:lvlText w:val="•"/>
      <w:lvlJc w:val="left"/>
      <w:pPr>
        <w:ind w:left="4666" w:hanging="144"/>
      </w:pPr>
      <w:rPr>
        <w:rFonts w:hint="default"/>
        <w:lang w:val="es-ES" w:eastAsia="en-US" w:bidi="ar-SA"/>
      </w:rPr>
    </w:lvl>
    <w:lvl w:ilvl="4" w:tplc="4D46E146">
      <w:numFmt w:val="bullet"/>
      <w:lvlText w:val="•"/>
      <w:lvlJc w:val="left"/>
      <w:pPr>
        <w:ind w:left="5748" w:hanging="144"/>
      </w:pPr>
      <w:rPr>
        <w:rFonts w:hint="default"/>
        <w:lang w:val="es-ES" w:eastAsia="en-US" w:bidi="ar-SA"/>
      </w:rPr>
    </w:lvl>
    <w:lvl w:ilvl="5" w:tplc="E9669CF0">
      <w:numFmt w:val="bullet"/>
      <w:lvlText w:val="•"/>
      <w:lvlJc w:val="left"/>
      <w:pPr>
        <w:ind w:left="6830" w:hanging="144"/>
      </w:pPr>
      <w:rPr>
        <w:rFonts w:hint="default"/>
        <w:lang w:val="es-ES" w:eastAsia="en-US" w:bidi="ar-SA"/>
      </w:rPr>
    </w:lvl>
    <w:lvl w:ilvl="6" w:tplc="27BCB0C0">
      <w:numFmt w:val="bullet"/>
      <w:lvlText w:val="•"/>
      <w:lvlJc w:val="left"/>
      <w:pPr>
        <w:ind w:left="7912" w:hanging="144"/>
      </w:pPr>
      <w:rPr>
        <w:rFonts w:hint="default"/>
        <w:lang w:val="es-ES" w:eastAsia="en-US" w:bidi="ar-SA"/>
      </w:rPr>
    </w:lvl>
    <w:lvl w:ilvl="7" w:tplc="40209ECC">
      <w:numFmt w:val="bullet"/>
      <w:lvlText w:val="•"/>
      <w:lvlJc w:val="left"/>
      <w:pPr>
        <w:ind w:left="8994" w:hanging="144"/>
      </w:pPr>
      <w:rPr>
        <w:rFonts w:hint="default"/>
        <w:lang w:val="es-ES" w:eastAsia="en-US" w:bidi="ar-SA"/>
      </w:rPr>
    </w:lvl>
    <w:lvl w:ilvl="8" w:tplc="77AEAEBA">
      <w:numFmt w:val="bullet"/>
      <w:lvlText w:val="•"/>
      <w:lvlJc w:val="left"/>
      <w:pPr>
        <w:ind w:left="10076" w:hanging="144"/>
      </w:pPr>
      <w:rPr>
        <w:rFonts w:hint="default"/>
        <w:lang w:val="es-ES" w:eastAsia="en-US" w:bidi="ar-SA"/>
      </w:rPr>
    </w:lvl>
  </w:abstractNum>
  <w:abstractNum w:abstractNumId="7">
    <w:nsid w:val="72544101"/>
    <w:multiLevelType w:val="hybridMultilevel"/>
    <w:tmpl w:val="EA10302A"/>
    <w:lvl w:ilvl="0" w:tplc="1C52C9BC">
      <w:numFmt w:val="decimal"/>
      <w:lvlText w:val="%1."/>
      <w:lvlJc w:val="left"/>
      <w:pPr>
        <w:ind w:left="2138" w:hanging="360"/>
      </w:pPr>
      <w:rPr>
        <w:rFonts w:ascii="Times New Roman" w:eastAsia="Times New Roman" w:hAnsi="Times New Roman" w:cs="Times New Roman" w:hint="default"/>
        <w:spacing w:val="-5"/>
        <w:w w:val="99"/>
        <w:sz w:val="24"/>
        <w:szCs w:val="24"/>
        <w:lang w:val="es-ES" w:eastAsia="en-US" w:bidi="ar-SA"/>
      </w:rPr>
    </w:lvl>
    <w:lvl w:ilvl="1" w:tplc="C2EEC42A">
      <w:numFmt w:val="bullet"/>
      <w:lvlText w:val="•"/>
      <w:lvlJc w:val="left"/>
      <w:pPr>
        <w:ind w:left="3150" w:hanging="360"/>
      </w:pPr>
      <w:rPr>
        <w:rFonts w:hint="default"/>
        <w:lang w:val="es-ES" w:eastAsia="en-US" w:bidi="ar-SA"/>
      </w:rPr>
    </w:lvl>
    <w:lvl w:ilvl="2" w:tplc="39C8F56A">
      <w:numFmt w:val="bullet"/>
      <w:lvlText w:val="•"/>
      <w:lvlJc w:val="left"/>
      <w:pPr>
        <w:ind w:left="4160" w:hanging="360"/>
      </w:pPr>
      <w:rPr>
        <w:rFonts w:hint="default"/>
        <w:lang w:val="es-ES" w:eastAsia="en-US" w:bidi="ar-SA"/>
      </w:rPr>
    </w:lvl>
    <w:lvl w:ilvl="3" w:tplc="93F8FFA4">
      <w:numFmt w:val="bullet"/>
      <w:lvlText w:val="•"/>
      <w:lvlJc w:val="left"/>
      <w:pPr>
        <w:ind w:left="5170" w:hanging="360"/>
      </w:pPr>
      <w:rPr>
        <w:rFonts w:hint="default"/>
        <w:lang w:val="es-ES" w:eastAsia="en-US" w:bidi="ar-SA"/>
      </w:rPr>
    </w:lvl>
    <w:lvl w:ilvl="4" w:tplc="E3F03346">
      <w:numFmt w:val="bullet"/>
      <w:lvlText w:val="•"/>
      <w:lvlJc w:val="left"/>
      <w:pPr>
        <w:ind w:left="6180" w:hanging="360"/>
      </w:pPr>
      <w:rPr>
        <w:rFonts w:hint="default"/>
        <w:lang w:val="es-ES" w:eastAsia="en-US" w:bidi="ar-SA"/>
      </w:rPr>
    </w:lvl>
    <w:lvl w:ilvl="5" w:tplc="83A004CC">
      <w:numFmt w:val="bullet"/>
      <w:lvlText w:val="•"/>
      <w:lvlJc w:val="left"/>
      <w:pPr>
        <w:ind w:left="7190" w:hanging="360"/>
      </w:pPr>
      <w:rPr>
        <w:rFonts w:hint="default"/>
        <w:lang w:val="es-ES" w:eastAsia="en-US" w:bidi="ar-SA"/>
      </w:rPr>
    </w:lvl>
    <w:lvl w:ilvl="6" w:tplc="546C1936">
      <w:numFmt w:val="bullet"/>
      <w:lvlText w:val="•"/>
      <w:lvlJc w:val="left"/>
      <w:pPr>
        <w:ind w:left="8200" w:hanging="360"/>
      </w:pPr>
      <w:rPr>
        <w:rFonts w:hint="default"/>
        <w:lang w:val="es-ES" w:eastAsia="en-US" w:bidi="ar-SA"/>
      </w:rPr>
    </w:lvl>
    <w:lvl w:ilvl="7" w:tplc="A9C8E696">
      <w:numFmt w:val="bullet"/>
      <w:lvlText w:val="•"/>
      <w:lvlJc w:val="left"/>
      <w:pPr>
        <w:ind w:left="9210" w:hanging="360"/>
      </w:pPr>
      <w:rPr>
        <w:rFonts w:hint="default"/>
        <w:lang w:val="es-ES" w:eastAsia="en-US" w:bidi="ar-SA"/>
      </w:rPr>
    </w:lvl>
    <w:lvl w:ilvl="8" w:tplc="C2A014E4">
      <w:numFmt w:val="bullet"/>
      <w:lvlText w:val="•"/>
      <w:lvlJc w:val="left"/>
      <w:pPr>
        <w:ind w:left="10220" w:hanging="360"/>
      </w:pPr>
      <w:rPr>
        <w:rFonts w:hint="default"/>
        <w:lang w:val="es-ES" w:eastAsia="en-US" w:bidi="ar-SA"/>
      </w:rPr>
    </w:lvl>
  </w:abstractNum>
  <w:abstractNum w:abstractNumId="8">
    <w:nsid w:val="72B67B3C"/>
    <w:multiLevelType w:val="hybridMultilevel"/>
    <w:tmpl w:val="F1EC798C"/>
    <w:lvl w:ilvl="0" w:tplc="5A004932">
      <w:numFmt w:val="bullet"/>
      <w:lvlText w:val="*"/>
      <w:lvlJc w:val="left"/>
      <w:pPr>
        <w:ind w:left="1418" w:hanging="180"/>
      </w:pPr>
      <w:rPr>
        <w:rFonts w:ascii="Times New Roman" w:eastAsia="Times New Roman" w:hAnsi="Times New Roman" w:cs="Times New Roman" w:hint="default"/>
        <w:spacing w:val="-2"/>
        <w:w w:val="99"/>
        <w:sz w:val="24"/>
        <w:szCs w:val="24"/>
        <w:lang w:val="es-ES" w:eastAsia="en-US" w:bidi="ar-SA"/>
      </w:rPr>
    </w:lvl>
    <w:lvl w:ilvl="1" w:tplc="654A2A4E">
      <w:numFmt w:val="bullet"/>
      <w:lvlText w:val="•"/>
      <w:lvlJc w:val="left"/>
      <w:pPr>
        <w:ind w:left="2502" w:hanging="180"/>
      </w:pPr>
      <w:rPr>
        <w:rFonts w:hint="default"/>
        <w:lang w:val="es-ES" w:eastAsia="en-US" w:bidi="ar-SA"/>
      </w:rPr>
    </w:lvl>
    <w:lvl w:ilvl="2" w:tplc="45C293A2">
      <w:numFmt w:val="bullet"/>
      <w:lvlText w:val="•"/>
      <w:lvlJc w:val="left"/>
      <w:pPr>
        <w:ind w:left="3584" w:hanging="180"/>
      </w:pPr>
      <w:rPr>
        <w:rFonts w:hint="default"/>
        <w:lang w:val="es-ES" w:eastAsia="en-US" w:bidi="ar-SA"/>
      </w:rPr>
    </w:lvl>
    <w:lvl w:ilvl="3" w:tplc="3BE660CC">
      <w:numFmt w:val="bullet"/>
      <w:lvlText w:val="•"/>
      <w:lvlJc w:val="left"/>
      <w:pPr>
        <w:ind w:left="4666" w:hanging="180"/>
      </w:pPr>
      <w:rPr>
        <w:rFonts w:hint="default"/>
        <w:lang w:val="es-ES" w:eastAsia="en-US" w:bidi="ar-SA"/>
      </w:rPr>
    </w:lvl>
    <w:lvl w:ilvl="4" w:tplc="E5A2F8BE">
      <w:numFmt w:val="bullet"/>
      <w:lvlText w:val="•"/>
      <w:lvlJc w:val="left"/>
      <w:pPr>
        <w:ind w:left="5748" w:hanging="180"/>
      </w:pPr>
      <w:rPr>
        <w:rFonts w:hint="default"/>
        <w:lang w:val="es-ES" w:eastAsia="en-US" w:bidi="ar-SA"/>
      </w:rPr>
    </w:lvl>
    <w:lvl w:ilvl="5" w:tplc="1FC05538">
      <w:numFmt w:val="bullet"/>
      <w:lvlText w:val="•"/>
      <w:lvlJc w:val="left"/>
      <w:pPr>
        <w:ind w:left="6830" w:hanging="180"/>
      </w:pPr>
      <w:rPr>
        <w:rFonts w:hint="default"/>
        <w:lang w:val="es-ES" w:eastAsia="en-US" w:bidi="ar-SA"/>
      </w:rPr>
    </w:lvl>
    <w:lvl w:ilvl="6" w:tplc="C1F20A44">
      <w:numFmt w:val="bullet"/>
      <w:lvlText w:val="•"/>
      <w:lvlJc w:val="left"/>
      <w:pPr>
        <w:ind w:left="7912" w:hanging="180"/>
      </w:pPr>
      <w:rPr>
        <w:rFonts w:hint="default"/>
        <w:lang w:val="es-ES" w:eastAsia="en-US" w:bidi="ar-SA"/>
      </w:rPr>
    </w:lvl>
    <w:lvl w:ilvl="7" w:tplc="1D04A734">
      <w:numFmt w:val="bullet"/>
      <w:lvlText w:val="•"/>
      <w:lvlJc w:val="left"/>
      <w:pPr>
        <w:ind w:left="8994" w:hanging="180"/>
      </w:pPr>
      <w:rPr>
        <w:rFonts w:hint="default"/>
        <w:lang w:val="es-ES" w:eastAsia="en-US" w:bidi="ar-SA"/>
      </w:rPr>
    </w:lvl>
    <w:lvl w:ilvl="8" w:tplc="FDF8C99A">
      <w:numFmt w:val="bullet"/>
      <w:lvlText w:val="•"/>
      <w:lvlJc w:val="left"/>
      <w:pPr>
        <w:ind w:left="10076" w:hanging="180"/>
      </w:pPr>
      <w:rPr>
        <w:rFonts w:hint="default"/>
        <w:lang w:val="es-ES" w:eastAsia="en-US" w:bidi="ar-SA"/>
      </w:rPr>
    </w:lvl>
  </w:abstractNum>
  <w:abstractNum w:abstractNumId="9">
    <w:nsid w:val="731C4265"/>
    <w:multiLevelType w:val="hybridMultilevel"/>
    <w:tmpl w:val="B17E9D82"/>
    <w:lvl w:ilvl="0" w:tplc="2610BC52">
      <w:numFmt w:val="bullet"/>
      <w:lvlText w:val="o"/>
      <w:lvlJc w:val="left"/>
      <w:pPr>
        <w:ind w:left="2138" w:hanging="360"/>
      </w:pPr>
      <w:rPr>
        <w:rFonts w:ascii="Courier New" w:eastAsia="Courier New" w:hAnsi="Courier New" w:cs="Courier New" w:hint="default"/>
        <w:color w:val="1F3863"/>
        <w:w w:val="100"/>
        <w:sz w:val="28"/>
        <w:szCs w:val="28"/>
        <w:lang w:val="es-ES" w:eastAsia="en-US" w:bidi="ar-SA"/>
      </w:rPr>
    </w:lvl>
    <w:lvl w:ilvl="1" w:tplc="1B3055A4">
      <w:numFmt w:val="bullet"/>
      <w:lvlText w:val="•"/>
      <w:lvlJc w:val="left"/>
      <w:pPr>
        <w:ind w:left="3150" w:hanging="360"/>
      </w:pPr>
      <w:rPr>
        <w:rFonts w:hint="default"/>
        <w:lang w:val="es-ES" w:eastAsia="en-US" w:bidi="ar-SA"/>
      </w:rPr>
    </w:lvl>
    <w:lvl w:ilvl="2" w:tplc="D5B0707A">
      <w:numFmt w:val="bullet"/>
      <w:lvlText w:val="•"/>
      <w:lvlJc w:val="left"/>
      <w:pPr>
        <w:ind w:left="4160" w:hanging="360"/>
      </w:pPr>
      <w:rPr>
        <w:rFonts w:hint="default"/>
        <w:lang w:val="es-ES" w:eastAsia="en-US" w:bidi="ar-SA"/>
      </w:rPr>
    </w:lvl>
    <w:lvl w:ilvl="3" w:tplc="56D6BC1E">
      <w:numFmt w:val="bullet"/>
      <w:lvlText w:val="•"/>
      <w:lvlJc w:val="left"/>
      <w:pPr>
        <w:ind w:left="5170" w:hanging="360"/>
      </w:pPr>
      <w:rPr>
        <w:rFonts w:hint="default"/>
        <w:lang w:val="es-ES" w:eastAsia="en-US" w:bidi="ar-SA"/>
      </w:rPr>
    </w:lvl>
    <w:lvl w:ilvl="4" w:tplc="3FC4921C">
      <w:numFmt w:val="bullet"/>
      <w:lvlText w:val="•"/>
      <w:lvlJc w:val="left"/>
      <w:pPr>
        <w:ind w:left="6180" w:hanging="360"/>
      </w:pPr>
      <w:rPr>
        <w:rFonts w:hint="default"/>
        <w:lang w:val="es-ES" w:eastAsia="en-US" w:bidi="ar-SA"/>
      </w:rPr>
    </w:lvl>
    <w:lvl w:ilvl="5" w:tplc="C96A6F50">
      <w:numFmt w:val="bullet"/>
      <w:lvlText w:val="•"/>
      <w:lvlJc w:val="left"/>
      <w:pPr>
        <w:ind w:left="7190" w:hanging="360"/>
      </w:pPr>
      <w:rPr>
        <w:rFonts w:hint="default"/>
        <w:lang w:val="es-ES" w:eastAsia="en-US" w:bidi="ar-SA"/>
      </w:rPr>
    </w:lvl>
    <w:lvl w:ilvl="6" w:tplc="AE4AEC8C">
      <w:numFmt w:val="bullet"/>
      <w:lvlText w:val="•"/>
      <w:lvlJc w:val="left"/>
      <w:pPr>
        <w:ind w:left="8200" w:hanging="360"/>
      </w:pPr>
      <w:rPr>
        <w:rFonts w:hint="default"/>
        <w:lang w:val="es-ES" w:eastAsia="en-US" w:bidi="ar-SA"/>
      </w:rPr>
    </w:lvl>
    <w:lvl w:ilvl="7" w:tplc="753856D0">
      <w:numFmt w:val="bullet"/>
      <w:lvlText w:val="•"/>
      <w:lvlJc w:val="left"/>
      <w:pPr>
        <w:ind w:left="9210" w:hanging="360"/>
      </w:pPr>
      <w:rPr>
        <w:rFonts w:hint="default"/>
        <w:lang w:val="es-ES" w:eastAsia="en-US" w:bidi="ar-SA"/>
      </w:rPr>
    </w:lvl>
    <w:lvl w:ilvl="8" w:tplc="FB348D36">
      <w:numFmt w:val="bullet"/>
      <w:lvlText w:val="•"/>
      <w:lvlJc w:val="left"/>
      <w:pPr>
        <w:ind w:left="10220" w:hanging="360"/>
      </w:pPr>
      <w:rPr>
        <w:rFonts w:hint="default"/>
        <w:lang w:val="es-ES" w:eastAsia="en-US" w:bidi="ar-SA"/>
      </w:rPr>
    </w:lvl>
  </w:abstractNum>
  <w:num w:numId="1">
    <w:abstractNumId w:val="7"/>
  </w:num>
  <w:num w:numId="2">
    <w:abstractNumId w:val="6"/>
  </w:num>
  <w:num w:numId="3">
    <w:abstractNumId w:val="2"/>
  </w:num>
  <w:num w:numId="4">
    <w:abstractNumId w:val="8"/>
  </w:num>
  <w:num w:numId="5">
    <w:abstractNumId w:val="3"/>
  </w:num>
  <w:num w:numId="6">
    <w:abstractNumId w:val="1"/>
  </w:num>
  <w:num w:numId="7">
    <w:abstractNumId w:val="9"/>
  </w:num>
  <w:num w:numId="8">
    <w:abstractNumId w:val="0"/>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AC"/>
    <w:rsid w:val="00006529"/>
    <w:rsid w:val="000A05E5"/>
    <w:rsid w:val="000A1E58"/>
    <w:rsid w:val="00173648"/>
    <w:rsid w:val="00187B11"/>
    <w:rsid w:val="00281693"/>
    <w:rsid w:val="003059D5"/>
    <w:rsid w:val="00335A5C"/>
    <w:rsid w:val="00347664"/>
    <w:rsid w:val="003616FD"/>
    <w:rsid w:val="003C0CFB"/>
    <w:rsid w:val="0040337E"/>
    <w:rsid w:val="005559B5"/>
    <w:rsid w:val="005D5CAC"/>
    <w:rsid w:val="00620DEC"/>
    <w:rsid w:val="006509CB"/>
    <w:rsid w:val="006561BD"/>
    <w:rsid w:val="00687232"/>
    <w:rsid w:val="006B32F8"/>
    <w:rsid w:val="00746452"/>
    <w:rsid w:val="007D5EA5"/>
    <w:rsid w:val="008577E2"/>
    <w:rsid w:val="00922B86"/>
    <w:rsid w:val="00BC4143"/>
    <w:rsid w:val="00C965F6"/>
    <w:rsid w:val="00CB6159"/>
    <w:rsid w:val="00CF13FC"/>
    <w:rsid w:val="00D34415"/>
    <w:rsid w:val="00DF0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5CAC"/>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5D5CAC"/>
    <w:pPr>
      <w:spacing w:before="75"/>
      <w:ind w:left="2010" w:right="2011"/>
      <w:jc w:val="center"/>
      <w:outlineLvl w:val="0"/>
    </w:pPr>
    <w:rPr>
      <w:b/>
      <w:bCs/>
      <w:sz w:val="32"/>
      <w:szCs w:val="32"/>
    </w:rPr>
  </w:style>
  <w:style w:type="paragraph" w:styleId="Ttulo2">
    <w:name w:val="heading 2"/>
    <w:basedOn w:val="Normal"/>
    <w:link w:val="Ttulo2Car"/>
    <w:uiPriority w:val="1"/>
    <w:qFormat/>
    <w:rsid w:val="005D5CAC"/>
    <w:pPr>
      <w:ind w:left="2138"/>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D5CAC"/>
    <w:rPr>
      <w:rFonts w:ascii="Times New Roman" w:eastAsia="Times New Roman" w:hAnsi="Times New Roman" w:cs="Times New Roman"/>
      <w:b/>
      <w:bCs/>
      <w:sz w:val="32"/>
      <w:szCs w:val="32"/>
      <w:lang w:val="es-ES"/>
    </w:rPr>
  </w:style>
  <w:style w:type="character" w:customStyle="1" w:styleId="Ttulo2Car">
    <w:name w:val="Título 2 Car"/>
    <w:basedOn w:val="Fuentedeprrafopredeter"/>
    <w:link w:val="Ttulo2"/>
    <w:uiPriority w:val="1"/>
    <w:rsid w:val="005D5CAC"/>
    <w:rPr>
      <w:rFonts w:ascii="Times New Roman" w:eastAsia="Times New Roman" w:hAnsi="Times New Roman" w:cs="Times New Roman"/>
      <w:b/>
      <w:bCs/>
      <w:sz w:val="28"/>
      <w:szCs w:val="28"/>
      <w:lang w:val="es-ES"/>
    </w:rPr>
  </w:style>
  <w:style w:type="paragraph" w:styleId="TDC1">
    <w:name w:val="toc 1"/>
    <w:basedOn w:val="Normal"/>
    <w:uiPriority w:val="39"/>
    <w:qFormat/>
    <w:rsid w:val="005D5CAC"/>
    <w:pPr>
      <w:spacing w:before="120"/>
      <w:ind w:left="1418"/>
    </w:pPr>
  </w:style>
  <w:style w:type="paragraph" w:styleId="TDC2">
    <w:name w:val="toc 2"/>
    <w:basedOn w:val="Normal"/>
    <w:uiPriority w:val="39"/>
    <w:qFormat/>
    <w:rsid w:val="005D5CAC"/>
    <w:pPr>
      <w:spacing w:before="123"/>
      <w:ind w:left="1639"/>
    </w:pPr>
  </w:style>
  <w:style w:type="paragraph" w:styleId="TDC3">
    <w:name w:val="toc 3"/>
    <w:basedOn w:val="Normal"/>
    <w:uiPriority w:val="1"/>
    <w:qFormat/>
    <w:rsid w:val="005D5CAC"/>
    <w:pPr>
      <w:spacing w:before="120"/>
      <w:ind w:left="1858"/>
    </w:pPr>
  </w:style>
  <w:style w:type="paragraph" w:styleId="Textoindependiente">
    <w:name w:val="Body Text"/>
    <w:basedOn w:val="Normal"/>
    <w:link w:val="TextoindependienteCar"/>
    <w:uiPriority w:val="1"/>
    <w:qFormat/>
    <w:rsid w:val="005D5CAC"/>
    <w:rPr>
      <w:sz w:val="24"/>
      <w:szCs w:val="24"/>
    </w:rPr>
  </w:style>
  <w:style w:type="character" w:customStyle="1" w:styleId="TextoindependienteCar">
    <w:name w:val="Texto independiente Car"/>
    <w:basedOn w:val="Fuentedeprrafopredeter"/>
    <w:link w:val="Textoindependiente"/>
    <w:uiPriority w:val="1"/>
    <w:rsid w:val="005D5CAC"/>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5D5CAC"/>
    <w:pPr>
      <w:ind w:left="1598" w:hanging="360"/>
    </w:pPr>
  </w:style>
  <w:style w:type="paragraph" w:customStyle="1" w:styleId="TableParagraph">
    <w:name w:val="Table Paragraph"/>
    <w:basedOn w:val="Normal"/>
    <w:uiPriority w:val="1"/>
    <w:qFormat/>
    <w:rsid w:val="005D5CAC"/>
  </w:style>
  <w:style w:type="paragraph" w:styleId="TtulodeTDC">
    <w:name w:val="TOC Heading"/>
    <w:basedOn w:val="Ttulo1"/>
    <w:next w:val="Normal"/>
    <w:uiPriority w:val="39"/>
    <w:unhideWhenUsed/>
    <w:qFormat/>
    <w:rsid w:val="00746452"/>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lang w:val="es-MX" w:eastAsia="es-MX"/>
    </w:rPr>
  </w:style>
  <w:style w:type="character" w:styleId="Hipervnculo">
    <w:name w:val="Hyperlink"/>
    <w:basedOn w:val="Fuentedeprrafopredeter"/>
    <w:uiPriority w:val="99"/>
    <w:unhideWhenUsed/>
    <w:rsid w:val="00746452"/>
    <w:rPr>
      <w:color w:val="0563C1" w:themeColor="hyperlink"/>
      <w:u w:val="single"/>
    </w:rPr>
  </w:style>
  <w:style w:type="paragraph" w:styleId="Textodeglobo">
    <w:name w:val="Balloon Text"/>
    <w:basedOn w:val="Normal"/>
    <w:link w:val="TextodegloboCar"/>
    <w:uiPriority w:val="99"/>
    <w:semiHidden/>
    <w:unhideWhenUsed/>
    <w:rsid w:val="00BC4143"/>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143"/>
    <w:rPr>
      <w:rFonts w:ascii="Tahoma" w:eastAsia="Times New Roman" w:hAnsi="Tahoma" w:cs="Tahoma"/>
      <w:sz w:val="16"/>
      <w:szCs w:val="16"/>
      <w:lang w:val="es-ES"/>
    </w:rPr>
  </w:style>
  <w:style w:type="paragraph" w:styleId="Encabezado">
    <w:name w:val="header"/>
    <w:basedOn w:val="Normal"/>
    <w:link w:val="EncabezadoCar"/>
    <w:uiPriority w:val="99"/>
    <w:unhideWhenUsed/>
    <w:rsid w:val="00CB6159"/>
    <w:pPr>
      <w:tabs>
        <w:tab w:val="center" w:pos="4419"/>
        <w:tab w:val="right" w:pos="8838"/>
      </w:tabs>
    </w:pPr>
  </w:style>
  <w:style w:type="character" w:customStyle="1" w:styleId="EncabezadoCar">
    <w:name w:val="Encabezado Car"/>
    <w:basedOn w:val="Fuentedeprrafopredeter"/>
    <w:link w:val="Encabezado"/>
    <w:uiPriority w:val="99"/>
    <w:rsid w:val="00CB6159"/>
    <w:rPr>
      <w:rFonts w:ascii="Times New Roman" w:eastAsia="Times New Roman" w:hAnsi="Times New Roman" w:cs="Times New Roman"/>
      <w:lang w:val="es-ES"/>
    </w:rPr>
  </w:style>
  <w:style w:type="paragraph" w:styleId="Piedepgina">
    <w:name w:val="footer"/>
    <w:basedOn w:val="Normal"/>
    <w:link w:val="PiedepginaCar"/>
    <w:uiPriority w:val="99"/>
    <w:unhideWhenUsed/>
    <w:rsid w:val="00CB6159"/>
    <w:pPr>
      <w:tabs>
        <w:tab w:val="center" w:pos="4419"/>
        <w:tab w:val="right" w:pos="8838"/>
      </w:tabs>
    </w:pPr>
  </w:style>
  <w:style w:type="character" w:customStyle="1" w:styleId="PiedepginaCar">
    <w:name w:val="Pie de página Car"/>
    <w:basedOn w:val="Fuentedeprrafopredeter"/>
    <w:link w:val="Piedepgina"/>
    <w:uiPriority w:val="99"/>
    <w:rsid w:val="00CB6159"/>
    <w:rPr>
      <w:rFonts w:ascii="Times New Roman" w:eastAsia="Times New Roman" w:hAnsi="Times New Roman" w:cs="Times New Roman"/>
      <w:lang w:val="es-ES"/>
    </w:rPr>
  </w:style>
  <w:style w:type="paragraph" w:styleId="Sinespaciado">
    <w:name w:val="No Spacing"/>
    <w:uiPriority w:val="1"/>
    <w:qFormat/>
    <w:rsid w:val="005559B5"/>
    <w:pPr>
      <w:widowControl w:val="0"/>
      <w:autoSpaceDE w:val="0"/>
      <w:autoSpaceDN w:val="0"/>
      <w:spacing w:after="0" w:line="240" w:lineRule="auto"/>
    </w:pPr>
    <w:rPr>
      <w:rFonts w:ascii="Times New Roman" w:eastAsia="Times New Roman" w:hAnsi="Times New Roman"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5CAC"/>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5D5CAC"/>
    <w:pPr>
      <w:spacing w:before="75"/>
      <w:ind w:left="2010" w:right="2011"/>
      <w:jc w:val="center"/>
      <w:outlineLvl w:val="0"/>
    </w:pPr>
    <w:rPr>
      <w:b/>
      <w:bCs/>
      <w:sz w:val="32"/>
      <w:szCs w:val="32"/>
    </w:rPr>
  </w:style>
  <w:style w:type="paragraph" w:styleId="Ttulo2">
    <w:name w:val="heading 2"/>
    <w:basedOn w:val="Normal"/>
    <w:link w:val="Ttulo2Car"/>
    <w:uiPriority w:val="1"/>
    <w:qFormat/>
    <w:rsid w:val="005D5CAC"/>
    <w:pPr>
      <w:ind w:left="2138"/>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D5CAC"/>
    <w:rPr>
      <w:rFonts w:ascii="Times New Roman" w:eastAsia="Times New Roman" w:hAnsi="Times New Roman" w:cs="Times New Roman"/>
      <w:b/>
      <w:bCs/>
      <w:sz w:val="32"/>
      <w:szCs w:val="32"/>
      <w:lang w:val="es-ES"/>
    </w:rPr>
  </w:style>
  <w:style w:type="character" w:customStyle="1" w:styleId="Ttulo2Car">
    <w:name w:val="Título 2 Car"/>
    <w:basedOn w:val="Fuentedeprrafopredeter"/>
    <w:link w:val="Ttulo2"/>
    <w:uiPriority w:val="1"/>
    <w:rsid w:val="005D5CAC"/>
    <w:rPr>
      <w:rFonts w:ascii="Times New Roman" w:eastAsia="Times New Roman" w:hAnsi="Times New Roman" w:cs="Times New Roman"/>
      <w:b/>
      <w:bCs/>
      <w:sz w:val="28"/>
      <w:szCs w:val="28"/>
      <w:lang w:val="es-ES"/>
    </w:rPr>
  </w:style>
  <w:style w:type="paragraph" w:styleId="TDC1">
    <w:name w:val="toc 1"/>
    <w:basedOn w:val="Normal"/>
    <w:uiPriority w:val="39"/>
    <w:qFormat/>
    <w:rsid w:val="005D5CAC"/>
    <w:pPr>
      <w:spacing w:before="120"/>
      <w:ind w:left="1418"/>
    </w:pPr>
  </w:style>
  <w:style w:type="paragraph" w:styleId="TDC2">
    <w:name w:val="toc 2"/>
    <w:basedOn w:val="Normal"/>
    <w:uiPriority w:val="39"/>
    <w:qFormat/>
    <w:rsid w:val="005D5CAC"/>
    <w:pPr>
      <w:spacing w:before="123"/>
      <w:ind w:left="1639"/>
    </w:pPr>
  </w:style>
  <w:style w:type="paragraph" w:styleId="TDC3">
    <w:name w:val="toc 3"/>
    <w:basedOn w:val="Normal"/>
    <w:uiPriority w:val="1"/>
    <w:qFormat/>
    <w:rsid w:val="005D5CAC"/>
    <w:pPr>
      <w:spacing w:before="120"/>
      <w:ind w:left="1858"/>
    </w:pPr>
  </w:style>
  <w:style w:type="paragraph" w:styleId="Textoindependiente">
    <w:name w:val="Body Text"/>
    <w:basedOn w:val="Normal"/>
    <w:link w:val="TextoindependienteCar"/>
    <w:uiPriority w:val="1"/>
    <w:qFormat/>
    <w:rsid w:val="005D5CAC"/>
    <w:rPr>
      <w:sz w:val="24"/>
      <w:szCs w:val="24"/>
    </w:rPr>
  </w:style>
  <w:style w:type="character" w:customStyle="1" w:styleId="TextoindependienteCar">
    <w:name w:val="Texto independiente Car"/>
    <w:basedOn w:val="Fuentedeprrafopredeter"/>
    <w:link w:val="Textoindependiente"/>
    <w:uiPriority w:val="1"/>
    <w:rsid w:val="005D5CAC"/>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5D5CAC"/>
    <w:pPr>
      <w:ind w:left="1598" w:hanging="360"/>
    </w:pPr>
  </w:style>
  <w:style w:type="paragraph" w:customStyle="1" w:styleId="TableParagraph">
    <w:name w:val="Table Paragraph"/>
    <w:basedOn w:val="Normal"/>
    <w:uiPriority w:val="1"/>
    <w:qFormat/>
    <w:rsid w:val="005D5CAC"/>
  </w:style>
  <w:style w:type="paragraph" w:styleId="TtulodeTDC">
    <w:name w:val="TOC Heading"/>
    <w:basedOn w:val="Ttulo1"/>
    <w:next w:val="Normal"/>
    <w:uiPriority w:val="39"/>
    <w:unhideWhenUsed/>
    <w:qFormat/>
    <w:rsid w:val="00746452"/>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lang w:val="es-MX" w:eastAsia="es-MX"/>
    </w:rPr>
  </w:style>
  <w:style w:type="character" w:styleId="Hipervnculo">
    <w:name w:val="Hyperlink"/>
    <w:basedOn w:val="Fuentedeprrafopredeter"/>
    <w:uiPriority w:val="99"/>
    <w:unhideWhenUsed/>
    <w:rsid w:val="00746452"/>
    <w:rPr>
      <w:color w:val="0563C1" w:themeColor="hyperlink"/>
      <w:u w:val="single"/>
    </w:rPr>
  </w:style>
  <w:style w:type="paragraph" w:styleId="Textodeglobo">
    <w:name w:val="Balloon Text"/>
    <w:basedOn w:val="Normal"/>
    <w:link w:val="TextodegloboCar"/>
    <w:uiPriority w:val="99"/>
    <w:semiHidden/>
    <w:unhideWhenUsed/>
    <w:rsid w:val="00BC4143"/>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143"/>
    <w:rPr>
      <w:rFonts w:ascii="Tahoma" w:eastAsia="Times New Roman" w:hAnsi="Tahoma" w:cs="Tahoma"/>
      <w:sz w:val="16"/>
      <w:szCs w:val="16"/>
      <w:lang w:val="es-ES"/>
    </w:rPr>
  </w:style>
  <w:style w:type="paragraph" w:styleId="Encabezado">
    <w:name w:val="header"/>
    <w:basedOn w:val="Normal"/>
    <w:link w:val="EncabezadoCar"/>
    <w:uiPriority w:val="99"/>
    <w:unhideWhenUsed/>
    <w:rsid w:val="00CB6159"/>
    <w:pPr>
      <w:tabs>
        <w:tab w:val="center" w:pos="4419"/>
        <w:tab w:val="right" w:pos="8838"/>
      </w:tabs>
    </w:pPr>
  </w:style>
  <w:style w:type="character" w:customStyle="1" w:styleId="EncabezadoCar">
    <w:name w:val="Encabezado Car"/>
    <w:basedOn w:val="Fuentedeprrafopredeter"/>
    <w:link w:val="Encabezado"/>
    <w:uiPriority w:val="99"/>
    <w:rsid w:val="00CB6159"/>
    <w:rPr>
      <w:rFonts w:ascii="Times New Roman" w:eastAsia="Times New Roman" w:hAnsi="Times New Roman" w:cs="Times New Roman"/>
      <w:lang w:val="es-ES"/>
    </w:rPr>
  </w:style>
  <w:style w:type="paragraph" w:styleId="Piedepgina">
    <w:name w:val="footer"/>
    <w:basedOn w:val="Normal"/>
    <w:link w:val="PiedepginaCar"/>
    <w:uiPriority w:val="99"/>
    <w:unhideWhenUsed/>
    <w:rsid w:val="00CB6159"/>
    <w:pPr>
      <w:tabs>
        <w:tab w:val="center" w:pos="4419"/>
        <w:tab w:val="right" w:pos="8838"/>
      </w:tabs>
    </w:pPr>
  </w:style>
  <w:style w:type="character" w:customStyle="1" w:styleId="PiedepginaCar">
    <w:name w:val="Pie de página Car"/>
    <w:basedOn w:val="Fuentedeprrafopredeter"/>
    <w:link w:val="Piedepgina"/>
    <w:uiPriority w:val="99"/>
    <w:rsid w:val="00CB6159"/>
    <w:rPr>
      <w:rFonts w:ascii="Times New Roman" w:eastAsia="Times New Roman" w:hAnsi="Times New Roman" w:cs="Times New Roman"/>
      <w:lang w:val="es-ES"/>
    </w:rPr>
  </w:style>
  <w:style w:type="paragraph" w:styleId="Sinespaciado">
    <w:name w:val="No Spacing"/>
    <w:uiPriority w:val="1"/>
    <w:qFormat/>
    <w:rsid w:val="005559B5"/>
    <w:pPr>
      <w:widowControl w:val="0"/>
      <w:autoSpaceDE w:val="0"/>
      <w:autoSpaceDN w:val="0"/>
      <w:spacing w:after="0" w:line="240" w:lineRule="auto"/>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lud.edomex.gob.mx/isem/pr_sr_anticonceptiv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plannedparenthood.org/files/9913/9978/2156/bchistory_Spanish_2012.pdf"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lannedparenthood.org/files/9913/9978/2156/bchistory_Spanish_201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3AD1-5A58-458C-AACE-02B30987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17714</Words>
  <Characters>97427</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alejandro ochoa najera</dc:creator>
  <cp:lastModifiedBy>ESTELITA</cp:lastModifiedBy>
  <cp:revision>2</cp:revision>
  <dcterms:created xsi:type="dcterms:W3CDTF">2020-06-20T03:12:00Z</dcterms:created>
  <dcterms:modified xsi:type="dcterms:W3CDTF">2020-06-20T03:12:00Z</dcterms:modified>
</cp:coreProperties>
</file>