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AD7" w:rsidRDefault="00AC0AD7" w:rsidP="00570339">
      <w:pPr>
        <w:rPr>
          <w:sz w:val="56"/>
          <w:szCs w:val="56"/>
        </w:rPr>
      </w:pPr>
      <w:r>
        <w:rPr>
          <w:noProof/>
          <w:sz w:val="20"/>
        </w:rPr>
        <w:drawing>
          <wp:anchor distT="0" distB="0" distL="114300" distR="114300" simplePos="0" relativeHeight="251661312" behindDoc="0" locked="0" layoutInCell="1" allowOverlap="1" wp14:anchorId="23ED1652" wp14:editId="597E0E85">
            <wp:simplePos x="0" y="0"/>
            <wp:positionH relativeFrom="column">
              <wp:posOffset>-753749</wp:posOffset>
            </wp:positionH>
            <wp:positionV relativeFrom="paragraph">
              <wp:posOffset>-374654</wp:posOffset>
            </wp:positionV>
            <wp:extent cx="2718435" cy="1013460"/>
            <wp:effectExtent l="0" t="0" r="5715" b="0"/>
            <wp:wrapSquare wrapText="bothSides"/>
            <wp:docPr id="9"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9070" cy="1014095"/>
                    </a:xfrm>
                    <a:prstGeom prst="rect">
                      <a:avLst/>
                    </a:prstGeom>
                    <a:noFill/>
                    <a:ln cap="flat">
                      <a:noFill/>
                    </a:ln>
                  </pic:spPr>
                </pic:pic>
              </a:graphicData>
            </a:graphic>
          </wp:anchor>
        </w:drawing>
      </w:r>
    </w:p>
    <w:p w:rsidR="00AC0AD7" w:rsidRDefault="00AC0AD7" w:rsidP="00570339">
      <w:pPr>
        <w:spacing w:line="240" w:lineRule="auto"/>
        <w:rPr>
          <w:rFonts w:ascii="Century Gothic" w:hAnsi="Century Gothic"/>
          <w:sz w:val="48"/>
          <w:szCs w:val="48"/>
        </w:rPr>
      </w:pPr>
    </w:p>
    <w:p w:rsidR="00AC0AD7" w:rsidRDefault="00AC0AD7"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Nombre del alumno: </w:t>
      </w:r>
    </w:p>
    <w:p w:rsidR="00AC0AD7" w:rsidRDefault="00AC0AD7" w:rsidP="00570339">
      <w:pPr>
        <w:spacing w:line="240" w:lineRule="auto"/>
        <w:jc w:val="center"/>
        <w:rPr>
          <w:rFonts w:ascii="Gill Sans MT" w:hAnsi="Gill Sans MT"/>
          <w:color w:val="1F4D78" w:themeColor="accent5" w:themeShade="7F"/>
          <w:sz w:val="36"/>
          <w:szCs w:val="36"/>
        </w:rPr>
      </w:pPr>
      <w:r>
        <w:rPr>
          <w:rFonts w:ascii="Gill Sans MT" w:hAnsi="Gill Sans MT"/>
          <w:color w:val="1F4D78" w:themeColor="accent5" w:themeShade="7F"/>
          <w:sz w:val="36"/>
          <w:szCs w:val="36"/>
        </w:rPr>
        <w:t xml:space="preserve">JOSE MANUEL MEJIA MORALES </w:t>
      </w:r>
    </w:p>
    <w:p w:rsidR="00AC0AD7" w:rsidRDefault="00AC0AD7" w:rsidP="00570339">
      <w:pPr>
        <w:spacing w:line="240" w:lineRule="auto"/>
        <w:jc w:val="center"/>
        <w:rPr>
          <w:rFonts w:ascii="Gill Sans MT" w:hAnsi="Gill Sans MT"/>
          <w:b/>
          <w:color w:val="1F4D78" w:themeColor="accent5" w:themeShade="7F"/>
          <w:sz w:val="36"/>
          <w:szCs w:val="36"/>
        </w:rPr>
      </w:pPr>
    </w:p>
    <w:p w:rsidR="00AC0AD7" w:rsidRDefault="00AC0AD7"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Nombre del profesor: </w:t>
      </w:r>
    </w:p>
    <w:p w:rsidR="00AC0AD7" w:rsidRDefault="00531EA5" w:rsidP="00570339">
      <w:pPr>
        <w:spacing w:line="240" w:lineRule="auto"/>
        <w:jc w:val="center"/>
        <w:rPr>
          <w:rFonts w:ascii="Gill Sans MT" w:hAnsi="Gill Sans MT"/>
          <w:color w:val="1F4D78" w:themeColor="accent5" w:themeShade="7F"/>
          <w:sz w:val="36"/>
          <w:szCs w:val="36"/>
        </w:rPr>
      </w:pPr>
      <w:r>
        <w:rPr>
          <w:rFonts w:ascii="Gill Sans MT" w:hAnsi="Gill Sans MT"/>
          <w:color w:val="1F4D78" w:themeColor="accent5" w:themeShade="7F"/>
          <w:sz w:val="36"/>
          <w:szCs w:val="36"/>
        </w:rPr>
        <w:t xml:space="preserve">ROMELIA DE LEON MENDEZ </w:t>
      </w:r>
    </w:p>
    <w:p w:rsidR="00AC0AD7" w:rsidRDefault="00AC0AD7" w:rsidP="00570339">
      <w:pPr>
        <w:spacing w:line="240" w:lineRule="auto"/>
        <w:jc w:val="center"/>
        <w:rPr>
          <w:rFonts w:ascii="Century Gothic" w:hAnsi="Century Gothic"/>
          <w:b/>
          <w:color w:val="1F4D78" w:themeColor="accent5" w:themeShade="7F"/>
          <w:sz w:val="36"/>
          <w:szCs w:val="36"/>
        </w:rPr>
      </w:pPr>
      <w:r>
        <w:rPr>
          <w:noProof/>
          <w:sz w:val="20"/>
        </w:rPr>
        <w:drawing>
          <wp:anchor distT="0" distB="0" distL="114300" distR="114300" simplePos="0" relativeHeight="251659264" behindDoc="1" locked="0" layoutInCell="1" allowOverlap="1" wp14:anchorId="53FFF023" wp14:editId="1CAC572B">
            <wp:simplePos x="0" y="0"/>
            <wp:positionH relativeFrom="column">
              <wp:posOffset>-285120</wp:posOffset>
            </wp:positionH>
            <wp:positionV relativeFrom="paragraph">
              <wp:posOffset>133354</wp:posOffset>
            </wp:positionV>
            <wp:extent cx="5610225" cy="2100580"/>
            <wp:effectExtent l="0" t="0" r="9525" b="0"/>
            <wp:wrapNone/>
            <wp:docPr id="10"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0860" cy="2101215"/>
                    </a:xfrm>
                    <a:prstGeom prst="rect">
                      <a:avLst/>
                    </a:prstGeom>
                    <a:noFill/>
                    <a:ln cap="flat">
                      <a:noFill/>
                    </a:ln>
                  </pic:spPr>
                </pic:pic>
              </a:graphicData>
            </a:graphic>
          </wp:anchor>
        </w:drawing>
      </w:r>
    </w:p>
    <w:p w:rsidR="00AC0AD7" w:rsidRDefault="00AC0AD7"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Licenciatura: </w:t>
      </w:r>
    </w:p>
    <w:p w:rsidR="00AC0AD7" w:rsidRDefault="00542200" w:rsidP="00570339">
      <w:pPr>
        <w:spacing w:line="240" w:lineRule="auto"/>
        <w:jc w:val="center"/>
        <w:rPr>
          <w:rFonts w:ascii="Gill Sans MT" w:hAnsi="Gill Sans MT"/>
          <w:color w:val="1F4D78" w:themeColor="accent5" w:themeShade="7F"/>
          <w:sz w:val="36"/>
          <w:szCs w:val="36"/>
        </w:rPr>
      </w:pPr>
      <w:r>
        <w:rPr>
          <w:rFonts w:ascii="Gill Sans MT" w:hAnsi="Gill Sans MT"/>
          <w:color w:val="1F4D78" w:themeColor="accent5" w:themeShade="7F"/>
          <w:sz w:val="36"/>
          <w:szCs w:val="36"/>
        </w:rPr>
        <w:t xml:space="preserve">Enfermería </w:t>
      </w:r>
    </w:p>
    <w:p w:rsidR="00AC0AD7" w:rsidRDefault="00AC0AD7" w:rsidP="00570339">
      <w:pPr>
        <w:spacing w:line="240" w:lineRule="auto"/>
        <w:jc w:val="both"/>
        <w:rPr>
          <w:rFonts w:ascii="Century Gothic" w:hAnsi="Century Gothic"/>
          <w:b/>
          <w:color w:val="1F4D78" w:themeColor="accent5" w:themeShade="7F"/>
          <w:sz w:val="36"/>
          <w:szCs w:val="36"/>
        </w:rPr>
      </w:pPr>
    </w:p>
    <w:p w:rsidR="00AC0AD7" w:rsidRDefault="00AC0AD7"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Materia: </w:t>
      </w:r>
    </w:p>
    <w:p w:rsidR="006A6CA0" w:rsidRDefault="000C7EA3"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Administración  y evaluación </w:t>
      </w:r>
      <w:r w:rsidR="00F45373">
        <w:rPr>
          <w:rFonts w:ascii="Gill Sans MT" w:hAnsi="Gill Sans MT"/>
          <w:b/>
          <w:color w:val="1F4D78" w:themeColor="accent5" w:themeShade="7F"/>
          <w:sz w:val="36"/>
          <w:szCs w:val="36"/>
        </w:rPr>
        <w:t xml:space="preserve">de los servicios de enfermería </w:t>
      </w:r>
    </w:p>
    <w:p w:rsidR="00AC0AD7" w:rsidRDefault="00AC0AD7" w:rsidP="00570339">
      <w:pPr>
        <w:spacing w:line="240" w:lineRule="auto"/>
        <w:jc w:val="center"/>
        <w:rPr>
          <w:rFonts w:ascii="Gill Sans MT" w:hAnsi="Gill Sans MT"/>
          <w:b/>
          <w:color w:val="1F4D78" w:themeColor="accent5" w:themeShade="7F"/>
          <w:sz w:val="36"/>
          <w:szCs w:val="36"/>
        </w:rPr>
      </w:pPr>
    </w:p>
    <w:p w:rsidR="00AC0AD7" w:rsidRDefault="00AC0AD7" w:rsidP="00570339">
      <w:pPr>
        <w:spacing w:line="240" w:lineRule="auto"/>
        <w:jc w:val="center"/>
        <w:rPr>
          <w:rFonts w:ascii="Gill Sans MT" w:hAnsi="Gill Sans MT"/>
          <w:b/>
          <w:color w:val="1F4D78" w:themeColor="accent5" w:themeShade="7F"/>
          <w:sz w:val="36"/>
          <w:szCs w:val="36"/>
        </w:rPr>
      </w:pPr>
    </w:p>
    <w:p w:rsidR="00AC0AD7" w:rsidRDefault="00AC0AD7" w:rsidP="00570339">
      <w:pPr>
        <w:spacing w:line="240" w:lineRule="auto"/>
        <w:jc w:val="center"/>
        <w:rPr>
          <w:rFonts w:ascii="Gill Sans MT" w:hAnsi="Gill Sans MT"/>
          <w:b/>
          <w:color w:val="1F4D78" w:themeColor="accent5" w:themeShade="7F"/>
          <w:sz w:val="36"/>
          <w:szCs w:val="36"/>
        </w:rPr>
      </w:pPr>
      <w:r>
        <w:rPr>
          <w:rFonts w:ascii="Gill Sans MT" w:hAnsi="Gill Sans MT"/>
          <w:b/>
          <w:color w:val="1F4D78" w:themeColor="accent5" w:themeShade="7F"/>
          <w:sz w:val="36"/>
          <w:szCs w:val="36"/>
        </w:rPr>
        <w:t xml:space="preserve">Nombre del trabajo: </w:t>
      </w:r>
    </w:p>
    <w:p w:rsidR="00AC0AD7" w:rsidRDefault="00542200" w:rsidP="00542200">
      <w:pPr>
        <w:spacing w:line="240" w:lineRule="auto"/>
        <w:jc w:val="center"/>
        <w:rPr>
          <w:rFonts w:ascii="Gill Sans MT" w:hAnsi="Gill Sans MT"/>
          <w:color w:val="1F4D78" w:themeColor="accent5" w:themeShade="7F"/>
          <w:sz w:val="36"/>
          <w:szCs w:val="36"/>
        </w:rPr>
      </w:pPr>
      <w:r>
        <w:rPr>
          <w:rFonts w:ascii="Gill Sans MT" w:hAnsi="Gill Sans MT"/>
          <w:color w:val="1F4D78" w:themeColor="accent5" w:themeShade="7F"/>
          <w:sz w:val="36"/>
          <w:szCs w:val="36"/>
        </w:rPr>
        <w:t>“Antecedentes de la administración</w:t>
      </w:r>
      <w:r w:rsidR="00AC0AD7">
        <w:rPr>
          <w:rFonts w:ascii="Gill Sans MT" w:hAnsi="Gill Sans MT"/>
          <w:color w:val="1F4D78" w:themeColor="accent5" w:themeShade="7F"/>
          <w:sz w:val="36"/>
          <w:szCs w:val="36"/>
        </w:rPr>
        <w:t>”</w:t>
      </w:r>
    </w:p>
    <w:p w:rsidR="00AC0AD7" w:rsidRDefault="00AC0AD7" w:rsidP="00570339">
      <w:pPr>
        <w:spacing w:line="240" w:lineRule="auto"/>
        <w:rPr>
          <w:rFonts w:ascii="Century Gothic" w:hAnsi="Century Gothic"/>
          <w:b/>
          <w:color w:val="1F4D78" w:themeColor="accent5" w:themeShade="7F"/>
          <w:sz w:val="48"/>
          <w:szCs w:val="48"/>
        </w:rPr>
      </w:pPr>
    </w:p>
    <w:p w:rsidR="00AC0AD7" w:rsidRDefault="00AC0AD7" w:rsidP="00570339">
      <w:pPr>
        <w:spacing w:line="240" w:lineRule="auto"/>
        <w:rPr>
          <w:rFonts w:ascii="Century Gothic" w:hAnsi="Century Gothic"/>
          <w:b/>
          <w:color w:val="1F4D78" w:themeColor="accent5" w:themeShade="7F"/>
          <w:sz w:val="48"/>
          <w:szCs w:val="48"/>
        </w:rPr>
      </w:pPr>
    </w:p>
    <w:p w:rsidR="00AC0AD7" w:rsidRDefault="00AC0AD7" w:rsidP="00570339">
      <w:pPr>
        <w:rPr>
          <w:rFonts w:ascii="Century Gothic" w:hAnsi="Century Gothic"/>
          <w:color w:val="1F4D78" w:themeColor="accent5" w:themeShade="7F"/>
        </w:rPr>
      </w:pPr>
    </w:p>
    <w:p w:rsidR="00AC0AD7" w:rsidRDefault="00AC0AD7" w:rsidP="00570339">
      <w:pPr>
        <w:jc w:val="right"/>
        <w:rPr>
          <w:rFonts w:ascii="Century Gothic" w:hAnsi="Century Gothic"/>
          <w:color w:val="1F4D78" w:themeColor="accent5" w:themeShade="7F"/>
        </w:rPr>
        <w:sectPr w:rsidR="00AC0AD7">
          <w:pgSz w:w="12240" w:h="15840"/>
          <w:pgMar w:top="1134" w:right="1134" w:bottom="1134" w:left="1134" w:header="708" w:footer="708" w:gutter="0"/>
          <w:cols w:space="720"/>
          <w:docGrid w:linePitch="360"/>
        </w:sectPr>
      </w:pPr>
      <w:r>
        <w:rPr>
          <w:noProof/>
          <w:sz w:val="20"/>
        </w:rPr>
        <w:drawing>
          <wp:anchor distT="0" distB="0" distL="114300" distR="114300" simplePos="0" relativeHeight="251660288" behindDoc="1" locked="0" layoutInCell="1" allowOverlap="1" wp14:anchorId="1A98C80B" wp14:editId="723F030B">
            <wp:simplePos x="0" y="0"/>
            <wp:positionH relativeFrom="page">
              <wp:posOffset>-35564</wp:posOffset>
            </wp:positionH>
            <wp:positionV relativeFrom="paragraph">
              <wp:posOffset>614049</wp:posOffset>
            </wp:positionV>
            <wp:extent cx="8199120" cy="469899"/>
            <wp:effectExtent l="0" t="0" r="0" b="6985"/>
            <wp:wrapNone/>
            <wp:docPr id="11"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9755" cy="470534"/>
                    </a:xfrm>
                    <a:prstGeom prst="rect">
                      <a:avLst/>
                    </a:prstGeom>
                    <a:noFill/>
                    <a:ln cap="flat">
                      <a:noFill/>
                    </a:ln>
                  </pic:spPr>
                </pic:pic>
              </a:graphicData>
            </a:graphic>
          </wp:anchor>
        </w:drawing>
      </w:r>
      <w:r>
        <w:rPr>
          <w:rFonts w:ascii="Century Gothic" w:hAnsi="Century Gothic"/>
          <w:color w:val="1F4D78" w:themeColor="accent5" w:themeShade="7F"/>
        </w:rPr>
        <w:t>Frontera Comalapa, Chiapas a 04 de Abril del 202</w:t>
      </w:r>
      <w:r>
        <w:rPr>
          <w:rFonts w:ascii="Arial" w:hAnsi="Arial" w:cs="Arial"/>
        </w:rPr>
        <w:t>0</w:t>
      </w:r>
    </w:p>
    <w:p w:rsidR="00F45373" w:rsidRDefault="00F45373" w:rsidP="00B35DE8">
      <w:pPr>
        <w:spacing w:line="360" w:lineRule="auto"/>
        <w:jc w:val="both"/>
        <w:rPr>
          <w:rFonts w:ascii="Arial" w:hAnsi="Arial" w:cs="Arial"/>
          <w:sz w:val="24"/>
          <w:szCs w:val="24"/>
        </w:rPr>
      </w:pPr>
    </w:p>
    <w:p w:rsidR="00F45373" w:rsidRDefault="00F45373" w:rsidP="00B35DE8">
      <w:pPr>
        <w:spacing w:line="360" w:lineRule="auto"/>
        <w:jc w:val="both"/>
        <w:rPr>
          <w:rFonts w:ascii="Arial" w:hAnsi="Arial" w:cs="Arial"/>
          <w:sz w:val="24"/>
          <w:szCs w:val="24"/>
        </w:rPr>
      </w:pPr>
    </w:p>
    <w:p w:rsidR="0028714B" w:rsidRDefault="0028714B" w:rsidP="00B35DE8">
      <w:pPr>
        <w:spacing w:line="360" w:lineRule="auto"/>
        <w:jc w:val="both"/>
        <w:rPr>
          <w:rFonts w:ascii="Arial" w:hAnsi="Arial" w:cs="Arial"/>
          <w:sz w:val="24"/>
          <w:szCs w:val="24"/>
        </w:rPr>
      </w:pPr>
    </w:p>
    <w:p w:rsidR="0028714B" w:rsidRDefault="0028714B" w:rsidP="00B35DE8">
      <w:pPr>
        <w:spacing w:line="360" w:lineRule="auto"/>
        <w:jc w:val="both"/>
        <w:rPr>
          <w:rFonts w:ascii="Arial" w:hAnsi="Arial" w:cs="Arial"/>
          <w:sz w:val="24"/>
          <w:szCs w:val="24"/>
        </w:rPr>
      </w:pPr>
    </w:p>
    <w:p w:rsidR="00DC4A48" w:rsidRPr="00B35DE8" w:rsidRDefault="00EE4E30" w:rsidP="00B35DE8">
      <w:pPr>
        <w:spacing w:line="360" w:lineRule="auto"/>
        <w:jc w:val="both"/>
        <w:rPr>
          <w:rFonts w:ascii="Arial" w:hAnsi="Arial" w:cs="Arial"/>
          <w:sz w:val="24"/>
          <w:szCs w:val="24"/>
        </w:rPr>
      </w:pPr>
      <w:r w:rsidRPr="00B35DE8">
        <w:rPr>
          <w:rFonts w:ascii="Arial" w:hAnsi="Arial" w:cs="Arial"/>
          <w:sz w:val="24"/>
          <w:szCs w:val="24"/>
        </w:rPr>
        <w:t xml:space="preserve">En este trabajo se establecerá la información </w:t>
      </w:r>
      <w:r w:rsidR="006F70FD" w:rsidRPr="00B35DE8">
        <w:rPr>
          <w:rFonts w:ascii="Arial" w:hAnsi="Arial" w:cs="Arial"/>
          <w:sz w:val="24"/>
          <w:szCs w:val="24"/>
        </w:rPr>
        <w:t>antecedentes de la administración</w:t>
      </w:r>
      <w:r w:rsidR="00DC4A48" w:rsidRPr="00B35DE8">
        <w:rPr>
          <w:rFonts w:ascii="Arial" w:hAnsi="Arial" w:cs="Arial"/>
          <w:sz w:val="24"/>
          <w:szCs w:val="24"/>
        </w:rPr>
        <w:t xml:space="preserve"> como bien se sabe la administración nace des de tiempos atrás </w:t>
      </w:r>
      <w:r w:rsidR="005168FC" w:rsidRPr="00B35DE8">
        <w:rPr>
          <w:rFonts w:ascii="Arial" w:hAnsi="Arial" w:cs="Arial"/>
          <w:sz w:val="24"/>
          <w:szCs w:val="24"/>
        </w:rPr>
        <w:t>cuyas</w:t>
      </w:r>
      <w:r w:rsidR="00DC4A48" w:rsidRPr="00B35DE8">
        <w:rPr>
          <w:rFonts w:ascii="Arial" w:hAnsi="Arial" w:cs="Arial"/>
          <w:sz w:val="24"/>
          <w:szCs w:val="24"/>
        </w:rPr>
        <w:t xml:space="preserve"> cualidades eran necesarias para poder administrar  y </w:t>
      </w:r>
      <w:r w:rsidR="005168FC" w:rsidRPr="00B35DE8">
        <w:rPr>
          <w:rFonts w:ascii="Arial" w:hAnsi="Arial" w:cs="Arial"/>
          <w:sz w:val="24"/>
          <w:szCs w:val="24"/>
        </w:rPr>
        <w:t xml:space="preserve"> mantener un control de lo necesario</w:t>
      </w:r>
      <w:r w:rsidR="000B700E" w:rsidRPr="00B35DE8">
        <w:rPr>
          <w:rFonts w:ascii="Arial" w:hAnsi="Arial" w:cs="Arial"/>
          <w:sz w:val="24"/>
          <w:szCs w:val="24"/>
        </w:rPr>
        <w:t xml:space="preserve">, </w:t>
      </w:r>
      <w:r w:rsidR="0084162F" w:rsidRPr="00B35DE8">
        <w:rPr>
          <w:rFonts w:ascii="Arial" w:eastAsia="Times New Roman" w:hAnsi="Arial" w:cs="Arial"/>
          <w:color w:val="333333"/>
          <w:sz w:val="24"/>
          <w:szCs w:val="24"/>
          <w:shd w:val="clear" w:color="auto" w:fill="FFFFFF"/>
        </w:rPr>
        <w:t>Los diferentes enfoques del pensamiento administrativo han aportado infinidad de conocimientos útiles para la administración. La evolución de este arte desde los tiempos del empirismo hasta la actualidad, sólo puede apreciarse con el curso de la historia</w:t>
      </w:r>
      <w:r w:rsidR="007867BB" w:rsidRPr="00B35DE8">
        <w:rPr>
          <w:rFonts w:ascii="Arial" w:eastAsia="Times New Roman" w:hAnsi="Arial" w:cs="Arial"/>
          <w:color w:val="333333"/>
          <w:sz w:val="24"/>
          <w:szCs w:val="24"/>
          <w:shd w:val="clear" w:color="auto" w:fill="FFFFFF"/>
        </w:rPr>
        <w:t>.</w:t>
      </w:r>
    </w:p>
    <w:p w:rsidR="0057028D" w:rsidRPr="00193699" w:rsidRDefault="0057028D" w:rsidP="00B35DE8">
      <w:pPr>
        <w:spacing w:line="360" w:lineRule="auto"/>
        <w:jc w:val="both"/>
        <w:rPr>
          <w:rFonts w:ascii="Arial" w:hAnsi="Arial" w:cs="Arial"/>
          <w:sz w:val="24"/>
          <w:szCs w:val="24"/>
        </w:rPr>
      </w:pPr>
    </w:p>
    <w:p w:rsidR="00DC4A48" w:rsidRPr="00B35DE8" w:rsidRDefault="0057028D" w:rsidP="00B35DE8">
      <w:pPr>
        <w:spacing w:line="360" w:lineRule="auto"/>
        <w:jc w:val="both"/>
        <w:rPr>
          <w:rFonts w:ascii="Arial" w:hAnsi="Arial" w:cs="Arial"/>
          <w:sz w:val="24"/>
          <w:szCs w:val="24"/>
        </w:rPr>
      </w:pPr>
      <w:r w:rsidRPr="00B35DE8">
        <w:rPr>
          <w:rFonts w:ascii="Arial" w:hAnsi="Arial" w:cs="Arial"/>
          <w:sz w:val="24"/>
          <w:szCs w:val="24"/>
        </w:rPr>
        <w:t xml:space="preserve">En una administración es necesario los antecedentes para poder contribuir a un buen control  ya sea para una empresa , negocio he incluso </w:t>
      </w:r>
      <w:r w:rsidR="001A1B5D" w:rsidRPr="00B35DE8">
        <w:rPr>
          <w:rFonts w:ascii="Arial" w:hAnsi="Arial" w:cs="Arial"/>
          <w:sz w:val="24"/>
          <w:szCs w:val="24"/>
        </w:rPr>
        <w:t xml:space="preserve">en la vida  cotidiana, </w:t>
      </w:r>
      <w:r w:rsidR="001A1B5D" w:rsidRPr="00B35DE8">
        <w:rPr>
          <w:rFonts w:ascii="Arial" w:eastAsia="Times New Roman" w:hAnsi="Arial" w:cs="Arial"/>
          <w:color w:val="333333"/>
          <w:sz w:val="24"/>
          <w:szCs w:val="24"/>
          <w:shd w:val="clear" w:color="auto" w:fill="FFFFFF"/>
        </w:rPr>
        <w:t>lo</w:t>
      </w:r>
      <w:r w:rsidR="00A03DB9" w:rsidRPr="00B35DE8">
        <w:rPr>
          <w:rFonts w:ascii="Arial" w:eastAsia="Times New Roman" w:hAnsi="Arial" w:cs="Arial"/>
          <w:color w:val="333333"/>
          <w:sz w:val="24"/>
          <w:szCs w:val="24"/>
          <w:shd w:val="clear" w:color="auto" w:fill="FFFFFF"/>
        </w:rPr>
        <w:t>s diferentes enfoques del pensamiento administrativo han aportado infinidad de conocimientos útiles para la administración. La evolución de este arte desde los tiempos del empirismo hasta la actualidad, sólo puede apreciarse con el curso de la historia. Algunos sucesos históricos de trascendencia</w:t>
      </w:r>
      <w:r w:rsidR="00E65E80" w:rsidRPr="00B35DE8">
        <w:rPr>
          <w:rFonts w:ascii="Arial" w:eastAsia="Times New Roman" w:hAnsi="Arial" w:cs="Arial"/>
          <w:color w:val="333333"/>
          <w:sz w:val="24"/>
          <w:szCs w:val="24"/>
          <w:shd w:val="clear" w:color="auto" w:fill="FFFFFF"/>
        </w:rPr>
        <w:t>,.</w:t>
      </w:r>
    </w:p>
    <w:p w:rsidR="0006352E" w:rsidRPr="00B35DE8" w:rsidRDefault="009E3F93" w:rsidP="00B35DE8">
      <w:pPr>
        <w:spacing w:line="360" w:lineRule="auto"/>
        <w:jc w:val="both"/>
        <w:rPr>
          <w:rFonts w:ascii="Arial" w:eastAsia="Times New Roman" w:hAnsi="Arial" w:cs="Arial"/>
          <w:color w:val="333333"/>
          <w:sz w:val="24"/>
          <w:szCs w:val="24"/>
          <w:shd w:val="clear" w:color="auto" w:fill="FFFFFF"/>
        </w:rPr>
      </w:pPr>
      <w:r w:rsidRPr="00B35DE8">
        <w:rPr>
          <w:rFonts w:ascii="Arial" w:eastAsia="Times New Roman" w:hAnsi="Arial" w:cs="Arial"/>
          <w:color w:val="333333"/>
          <w:sz w:val="24"/>
          <w:szCs w:val="24"/>
          <w:shd w:val="clear" w:color="auto" w:fill="FFFFFF"/>
        </w:rPr>
        <w:t xml:space="preserve">Para la creación de la administración </w:t>
      </w:r>
      <w:r w:rsidR="0006352E" w:rsidRPr="00B35DE8">
        <w:rPr>
          <w:rFonts w:ascii="Arial" w:eastAsia="Times New Roman" w:hAnsi="Arial" w:cs="Arial"/>
          <w:color w:val="333333"/>
          <w:sz w:val="24"/>
          <w:szCs w:val="24"/>
          <w:shd w:val="clear" w:color="auto" w:fill="FFFFFF"/>
        </w:rPr>
        <w:t xml:space="preserve">nace de las </w:t>
      </w:r>
      <w:r w:rsidR="00FF50D4" w:rsidRPr="00B35DE8">
        <w:rPr>
          <w:rFonts w:ascii="Arial" w:eastAsia="Times New Roman" w:hAnsi="Arial" w:cs="Arial"/>
          <w:color w:val="333333"/>
          <w:sz w:val="24"/>
          <w:szCs w:val="24"/>
          <w:shd w:val="clear" w:color="auto" w:fill="FFFFFF"/>
        </w:rPr>
        <w:t xml:space="preserve"> necesidad humana de organizarse para subsistir. El hombre, por sí solo, es incapaz de producir los satisfactores de sus necesidades. Fue precisamente la necesidad de disminuir o eliminar las limitantes que impone el ambiente físico, lo que le obligó a formar organizaciones so</w:t>
      </w:r>
      <w:r w:rsidR="0006352E" w:rsidRPr="00B35DE8">
        <w:rPr>
          <w:rFonts w:ascii="Arial" w:eastAsia="Times New Roman" w:hAnsi="Arial" w:cs="Arial"/>
          <w:color w:val="333333"/>
          <w:sz w:val="24"/>
          <w:szCs w:val="24"/>
          <w:shd w:val="clear" w:color="auto" w:fill="FFFFFF"/>
        </w:rPr>
        <w:t>sociales.</w:t>
      </w:r>
    </w:p>
    <w:p w:rsidR="00B51912" w:rsidRPr="00193699" w:rsidRDefault="00B51912" w:rsidP="00B35DE8">
      <w:pPr>
        <w:spacing w:line="360" w:lineRule="auto"/>
        <w:jc w:val="both"/>
        <w:rPr>
          <w:rFonts w:ascii="Arial" w:eastAsia="Times New Roman" w:hAnsi="Arial" w:cs="Arial"/>
          <w:color w:val="333333"/>
          <w:sz w:val="24"/>
          <w:szCs w:val="24"/>
          <w:shd w:val="clear" w:color="auto" w:fill="FFFFFF"/>
        </w:rPr>
      </w:pPr>
    </w:p>
    <w:p w:rsidR="00B51912" w:rsidRPr="00B35DE8" w:rsidRDefault="00B51912" w:rsidP="00B35DE8">
      <w:pPr>
        <w:spacing w:line="360" w:lineRule="auto"/>
        <w:jc w:val="both"/>
        <w:rPr>
          <w:rFonts w:ascii="Arial" w:eastAsia="Times New Roman" w:hAnsi="Arial" w:cs="Arial"/>
          <w:color w:val="333333"/>
          <w:sz w:val="24"/>
          <w:szCs w:val="24"/>
          <w:shd w:val="clear" w:color="auto" w:fill="FFFFFF"/>
        </w:rPr>
      </w:pPr>
      <w:r w:rsidRPr="00B35DE8">
        <w:rPr>
          <w:rFonts w:ascii="Arial" w:eastAsia="Times New Roman" w:hAnsi="Arial" w:cs="Arial"/>
          <w:color w:val="333333"/>
          <w:sz w:val="24"/>
          <w:szCs w:val="24"/>
          <w:shd w:val="clear" w:color="auto" w:fill="FFFFFF"/>
        </w:rPr>
        <w:t xml:space="preserve">En conclusión </w:t>
      </w:r>
      <w:r w:rsidR="00E148FA" w:rsidRPr="00B35DE8">
        <w:rPr>
          <w:rFonts w:ascii="Arial" w:eastAsia="Times New Roman" w:hAnsi="Arial" w:cs="Arial"/>
          <w:color w:val="333333"/>
          <w:sz w:val="24"/>
          <w:szCs w:val="24"/>
          <w:shd w:val="clear" w:color="auto" w:fill="FFFFFF"/>
        </w:rPr>
        <w:t xml:space="preserve">los antecedentes de la administración  se crearon a partir de la necesidades de las personas para poder </w:t>
      </w:r>
      <w:r w:rsidR="006E5432" w:rsidRPr="00B35DE8">
        <w:rPr>
          <w:rFonts w:ascii="Arial" w:eastAsia="Times New Roman" w:hAnsi="Arial" w:cs="Arial"/>
          <w:color w:val="333333"/>
          <w:sz w:val="24"/>
          <w:szCs w:val="24"/>
          <w:shd w:val="clear" w:color="auto" w:fill="FFFFFF"/>
        </w:rPr>
        <w:t>desarrollar y aumentar las capacidades  de poder controlar y mantener un orden ya sea en un negocio , o un grupo social para poder mantener un orden de las necesidades</w:t>
      </w:r>
      <w:r w:rsidR="00ED5AAD" w:rsidRPr="00B35DE8">
        <w:rPr>
          <w:rFonts w:ascii="Arial" w:eastAsia="Times New Roman" w:hAnsi="Arial" w:cs="Arial"/>
          <w:color w:val="333333"/>
          <w:sz w:val="24"/>
          <w:szCs w:val="24"/>
          <w:shd w:val="clear" w:color="auto" w:fill="FFFFFF"/>
        </w:rPr>
        <w:t>.</w:t>
      </w:r>
    </w:p>
    <w:p w:rsidR="0006352E" w:rsidRPr="00193699" w:rsidRDefault="0006352E" w:rsidP="00B35DE8">
      <w:pPr>
        <w:spacing w:line="360" w:lineRule="auto"/>
        <w:jc w:val="both"/>
        <w:rPr>
          <w:rFonts w:ascii="Arial" w:eastAsia="Times New Roman" w:hAnsi="Arial" w:cs="Arial"/>
          <w:color w:val="333333"/>
          <w:sz w:val="24"/>
          <w:szCs w:val="24"/>
          <w:shd w:val="clear" w:color="auto" w:fill="FFFFFF"/>
        </w:rPr>
      </w:pPr>
    </w:p>
    <w:p w:rsidR="0006352E" w:rsidRPr="00193699" w:rsidRDefault="0006352E" w:rsidP="00B35DE8">
      <w:pPr>
        <w:spacing w:line="360" w:lineRule="auto"/>
        <w:jc w:val="both"/>
        <w:rPr>
          <w:rFonts w:ascii="Arial" w:hAnsi="Arial" w:cs="Arial"/>
          <w:sz w:val="24"/>
          <w:szCs w:val="24"/>
        </w:rPr>
      </w:pPr>
    </w:p>
    <w:sectPr w:rsidR="0006352E" w:rsidRPr="00193699">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D39FF"/>
    <w:multiLevelType w:val="hybridMultilevel"/>
    <w:tmpl w:val="4C8AB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30"/>
    <w:rsid w:val="0006352E"/>
    <w:rsid w:val="000B700E"/>
    <w:rsid w:val="000C7EA3"/>
    <w:rsid w:val="00193699"/>
    <w:rsid w:val="001A1B5D"/>
    <w:rsid w:val="0028714B"/>
    <w:rsid w:val="005168FC"/>
    <w:rsid w:val="00531EA5"/>
    <w:rsid w:val="00542200"/>
    <w:rsid w:val="0057028D"/>
    <w:rsid w:val="006A6CA0"/>
    <w:rsid w:val="006E5432"/>
    <w:rsid w:val="006F70FD"/>
    <w:rsid w:val="007867BB"/>
    <w:rsid w:val="00837426"/>
    <w:rsid w:val="0084162F"/>
    <w:rsid w:val="009E3F93"/>
    <w:rsid w:val="00A03DB9"/>
    <w:rsid w:val="00A14012"/>
    <w:rsid w:val="00AC0AD7"/>
    <w:rsid w:val="00B35DE8"/>
    <w:rsid w:val="00B51912"/>
    <w:rsid w:val="00DC4A48"/>
    <w:rsid w:val="00E148FA"/>
    <w:rsid w:val="00E65E80"/>
    <w:rsid w:val="00ED5AAD"/>
    <w:rsid w:val="00EE4E30"/>
    <w:rsid w:val="00F45373"/>
    <w:rsid w:val="00FF50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5A77D82"/>
  <w15:chartTrackingRefBased/>
  <w15:docId w15:val="{37B420DA-C1DF-5044-BB95-D43D565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292</Words>
  <Characters>1609</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529632275496</dc:creator>
  <cp:keywords/>
  <dc:description/>
  <cp:lastModifiedBy>529632275496</cp:lastModifiedBy>
  <cp:revision>30</cp:revision>
  <dcterms:created xsi:type="dcterms:W3CDTF">2020-05-10T22:37:00Z</dcterms:created>
  <dcterms:modified xsi:type="dcterms:W3CDTF">2020-05-10T23:10:00Z</dcterms:modified>
</cp:coreProperties>
</file>