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9E" w:rsidRDefault="00213C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36210" wp14:editId="1D85BF81">
                <wp:simplePos x="0" y="0"/>
                <wp:positionH relativeFrom="column">
                  <wp:posOffset>-51435</wp:posOffset>
                </wp:positionH>
                <wp:positionV relativeFrom="paragraph">
                  <wp:posOffset>4445</wp:posOffset>
                </wp:positionV>
                <wp:extent cx="2419350" cy="52387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C9E" w:rsidRDefault="00412580" w:rsidP="00213C9E">
                            <w:pPr>
                              <w:jc w:val="center"/>
                              <w:rPr>
                                <w:rFonts w:ascii="Gill Sans MT" w:hAnsi="Gill Sans MT"/>
                                <w:color w:val="4BACC6" w:themeColor="accent5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2580">
                              <w:rPr>
                                <w:rFonts w:ascii="Gill Sans MT" w:hAnsi="Gill Sans MT"/>
                                <w:color w:val="4BACC6" w:themeColor="accent5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 xml:space="preserve">Meta comandos </w:t>
                            </w:r>
                          </w:p>
                          <w:p w:rsidR="00412580" w:rsidRPr="00412580" w:rsidRDefault="00412580" w:rsidP="00412580">
                            <w:pPr>
                              <w:rPr>
                                <w:rFonts w:ascii="Gill Sans MT" w:hAnsi="Gill Sans MT"/>
                                <w:color w:val="4BACC6" w:themeColor="accent5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4.05pt;margin-top:.35pt;width:19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" filled="f" stroked="f">
                <v:fill o:detectmouseclick="t"/>
                <v:textbox>
                  <w:txbxContent>
                    <w:p w:rsidR="00213C9E" w:rsidRDefault="00412580" w:rsidP="00213C9E">
                      <w:pPr>
                        <w:jc w:val="center"/>
                        <w:rPr>
                          <w:rFonts w:ascii="Gill Sans MT" w:hAnsi="Gill Sans MT"/>
                          <w:color w:val="4BACC6" w:themeColor="accent5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412580">
                        <w:rPr>
                          <w:rFonts w:ascii="Gill Sans MT" w:hAnsi="Gill Sans MT"/>
                          <w:color w:val="4BACC6" w:themeColor="accent5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 xml:space="preserve">Meta comandos </w:t>
                      </w:r>
                    </w:p>
                    <w:p w:rsidR="00412580" w:rsidRPr="00412580" w:rsidRDefault="00412580" w:rsidP="00412580">
                      <w:pPr>
                        <w:rPr>
                          <w:rFonts w:ascii="Gill Sans MT" w:hAnsi="Gill Sans MT"/>
                          <w:color w:val="4BACC6" w:themeColor="accent5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41C" w:rsidRDefault="00D2041C"/>
    <w:p w:rsidR="009148A7" w:rsidRDefault="009148A7" w:rsidP="009148A7">
      <w:pPr>
        <w:pStyle w:val="Prrafodelista"/>
        <w:numPr>
          <w:ilvl w:val="0"/>
          <w:numId w:val="1"/>
        </w:numPr>
      </w:pPr>
      <w:r>
        <w:t xml:space="preserve">Maximizar ventana: F11o Windows del logotipo + flecha arriba </w:t>
      </w:r>
    </w:p>
    <w:p w:rsidR="009148A7" w:rsidRDefault="009148A7" w:rsidP="009148A7">
      <w:pPr>
        <w:pStyle w:val="Prrafodelista"/>
        <w:numPr>
          <w:ilvl w:val="0"/>
          <w:numId w:val="1"/>
        </w:numPr>
      </w:pPr>
      <w:r>
        <w:t xml:space="preserve">Abrir la vista de tareas: Windows del logotipo + </w:t>
      </w:r>
      <w:proofErr w:type="spellStart"/>
      <w:r>
        <w:t>Tab</w:t>
      </w:r>
      <w:proofErr w:type="spellEnd"/>
    </w:p>
    <w:p w:rsidR="009148A7" w:rsidRDefault="009148A7" w:rsidP="009148A7">
      <w:pPr>
        <w:pStyle w:val="Prrafodelista"/>
        <w:numPr>
          <w:ilvl w:val="0"/>
          <w:numId w:val="1"/>
        </w:numPr>
      </w:pPr>
      <w:r>
        <w:t xml:space="preserve">Mostrar y ocultar el escritorio: Windows del logotipo + D </w:t>
      </w:r>
    </w:p>
    <w:p w:rsidR="009148A7" w:rsidRDefault="009148A7" w:rsidP="009148A7">
      <w:pPr>
        <w:pStyle w:val="Prrafodelista"/>
        <w:numPr>
          <w:ilvl w:val="0"/>
          <w:numId w:val="1"/>
        </w:numPr>
      </w:pPr>
      <w:r>
        <w:t xml:space="preserve">Cambiar entre aplicaciones abiertas: </w:t>
      </w:r>
      <w:proofErr w:type="spellStart"/>
      <w:r>
        <w:t>Alt</w:t>
      </w:r>
      <w:proofErr w:type="spellEnd"/>
      <w:r>
        <w:t xml:space="preserve"> + </w:t>
      </w:r>
      <w:proofErr w:type="spellStart"/>
      <w:r>
        <w:t>Tab</w:t>
      </w:r>
      <w:proofErr w:type="spellEnd"/>
    </w:p>
    <w:p w:rsidR="009148A7" w:rsidRDefault="009148A7" w:rsidP="009148A7">
      <w:pPr>
        <w:pStyle w:val="Prrafodelista"/>
        <w:numPr>
          <w:ilvl w:val="0"/>
          <w:numId w:val="1"/>
        </w:numPr>
      </w:pPr>
      <w:r>
        <w:t>Abrir el menú Vínculo rápido: Windows del logotipo + X</w:t>
      </w:r>
    </w:p>
    <w:p w:rsidR="009148A7" w:rsidRDefault="009148A7" w:rsidP="009148A7">
      <w:pPr>
        <w:pStyle w:val="Prrafodelista"/>
        <w:numPr>
          <w:ilvl w:val="0"/>
          <w:numId w:val="1"/>
        </w:numPr>
      </w:pPr>
      <w:r>
        <w:t>Bloquear el PC: Tecla del logotipo de Windows  + L</w:t>
      </w:r>
    </w:p>
    <w:p w:rsidR="009148A7" w:rsidRDefault="009148A7" w:rsidP="00D2041C">
      <w:pPr>
        <w:rPr>
          <w:b/>
        </w:rPr>
      </w:pPr>
    </w:p>
    <w:p w:rsidR="00D2041C" w:rsidRDefault="00D2041C" w:rsidP="00D2041C">
      <w:r w:rsidRPr="00412580">
        <w:rPr>
          <w:b/>
        </w:rPr>
        <w:t>¿Qué es?</w:t>
      </w:r>
      <w:r>
        <w:t xml:space="preserve"> </w:t>
      </w:r>
    </w:p>
    <w:p w:rsidR="00D2041C" w:rsidRDefault="00D2041C" w:rsidP="00D2041C">
      <w:r w:rsidRPr="00412580">
        <w:t>Los meta comandos o teclas de combinación son aquellas funciones que facilitan el trabajo, ocupando solamente el teclado. PRIMERA FUNCION: LA TECLA WINDOWS. La tecla de Windows funciona para abrir o cerrar el menú de inicio pero de igual forma da acceso a las aplicaciones de la computadora.</w:t>
      </w:r>
    </w:p>
    <w:p w:rsidR="00D2041C" w:rsidRDefault="00D2041C" w:rsidP="00D2041C">
      <w:pPr>
        <w:rPr>
          <w:b/>
        </w:rPr>
      </w:pPr>
      <w:r w:rsidRPr="00412580">
        <w:rPr>
          <w:b/>
        </w:rPr>
        <w:t xml:space="preserve">Ejemplos de viñetas </w:t>
      </w:r>
    </w:p>
    <w:p w:rsidR="00D2041C" w:rsidRPr="00D2041C" w:rsidRDefault="00D2041C" w:rsidP="00D2041C">
      <w:r w:rsidRPr="00D2041C">
        <w:t>Veamos qué tipos de viñetas existen según sus márgenes:</w:t>
      </w:r>
    </w:p>
    <w:p w:rsidR="00D2041C" w:rsidRPr="00D2041C" w:rsidRDefault="00D2041C" w:rsidP="00D2041C">
      <w:r w:rsidRPr="00D2041C">
        <w:t>Viñeta abierta. Las viñetas abiertas son aq</w:t>
      </w:r>
      <w:r>
        <w:t xml:space="preserve">uellas que no tienen límite. </w:t>
      </w:r>
    </w:p>
    <w:p w:rsidR="00D2041C" w:rsidRPr="00D2041C" w:rsidRDefault="00D2041C" w:rsidP="00D2041C">
      <w:r>
        <w:t xml:space="preserve">Viñeta cerrada. </w:t>
      </w:r>
    </w:p>
    <w:p w:rsidR="00D2041C" w:rsidRPr="00D2041C" w:rsidRDefault="00D2041C" w:rsidP="00D2041C">
      <w:r>
        <w:t xml:space="preserve">Viñeta ortogonal. </w:t>
      </w:r>
    </w:p>
    <w:p w:rsidR="00D2041C" w:rsidRPr="00D2041C" w:rsidRDefault="00D2041C" w:rsidP="00D2041C">
      <w:r>
        <w:t xml:space="preserve">Viñeta oblicua. </w:t>
      </w:r>
    </w:p>
    <w:p w:rsidR="00D2041C" w:rsidRPr="00D2041C" w:rsidRDefault="00D2041C" w:rsidP="00D2041C">
      <w:r w:rsidRPr="00D2041C">
        <w:t xml:space="preserve">Viñeta </w:t>
      </w:r>
      <w:r>
        <w:t xml:space="preserve">rota. </w:t>
      </w:r>
    </w:p>
    <w:p w:rsidR="00D2041C" w:rsidRPr="00D2041C" w:rsidRDefault="00D2041C" w:rsidP="00D2041C">
      <w:r>
        <w:t xml:space="preserve">Viñetas de una página o más. </w:t>
      </w:r>
    </w:p>
    <w:p w:rsidR="00D2041C" w:rsidRPr="00D2041C" w:rsidRDefault="00D2041C" w:rsidP="00D2041C">
      <w:r>
        <w:t xml:space="preserve">Viñeta exterior. </w:t>
      </w:r>
    </w:p>
    <w:p w:rsidR="00D2041C" w:rsidRDefault="00D2041C" w:rsidP="00D2041C">
      <w:r w:rsidRPr="00D2041C">
        <w:t>Viñeta interior.</w:t>
      </w:r>
    </w:p>
    <w:p w:rsidR="00D2041C" w:rsidRDefault="00D2041C" w:rsidP="00D2041C"/>
    <w:p w:rsidR="00213C9E" w:rsidRDefault="009148A7" w:rsidP="00D2041C">
      <w:pPr>
        <w:tabs>
          <w:tab w:val="left" w:pos="5355"/>
        </w:tabs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2E49E3B" wp14:editId="77973085">
            <wp:simplePos x="0" y="0"/>
            <wp:positionH relativeFrom="column">
              <wp:posOffset>2777490</wp:posOffset>
            </wp:positionH>
            <wp:positionV relativeFrom="paragraph">
              <wp:posOffset>367030</wp:posOffset>
            </wp:positionV>
            <wp:extent cx="3282950" cy="1724025"/>
            <wp:effectExtent l="0" t="0" r="0" b="952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C29F73F" wp14:editId="50FF080C">
            <wp:simplePos x="0" y="0"/>
            <wp:positionH relativeFrom="column">
              <wp:posOffset>-537210</wp:posOffset>
            </wp:positionH>
            <wp:positionV relativeFrom="paragraph">
              <wp:posOffset>62230</wp:posOffset>
            </wp:positionV>
            <wp:extent cx="2825750" cy="257175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1afa5-6efc-4f1e-bf12-d875e272c32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41C">
        <w:rPr>
          <w:noProof/>
          <w:lang w:eastAsia="es-MX"/>
        </w:rPr>
        <mc:AlternateContent>
          <mc:Choice Requires="wps">
            <w:drawing>
              <wp:inline distT="0" distB="0" distL="0" distR="0" wp14:anchorId="0E9C73E6" wp14:editId="2316F4BB">
                <wp:extent cx="304800" cy="304800"/>
                <wp:effectExtent l="0" t="0" r="0" b="0"/>
                <wp:docPr id="5" name="Rectángulo 5" descr="Crear una lista numerada o con viñetas en OneNote - Soporte técnico de  Microso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Crear una lista numerada o con viñetas en OneNote - Soporte técnico de  Microsof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tg5E75&#10;AgAAF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D2041C">
        <w:tab/>
      </w:r>
    </w:p>
    <w:p w:rsidR="00B079F0" w:rsidRPr="00213C9E" w:rsidRDefault="001E6473" w:rsidP="00213C9E">
      <w:pPr>
        <w:spacing w:line="480" w:lineRule="auto"/>
        <w:rPr>
          <w:rFonts w:ascii="Gill Sans MT" w:hAnsi="Gill Sans MT"/>
          <w:sz w:val="24"/>
        </w:rPr>
      </w:pPr>
    </w:p>
    <w:sectPr w:rsidR="00B079F0" w:rsidRPr="00213C9E" w:rsidSect="00213C9E">
      <w:headerReference w:type="default" r:id="rId10"/>
      <w:footerReference w:type="default" r:id="rId11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73" w:rsidRDefault="001E6473" w:rsidP="00213C9E">
      <w:pPr>
        <w:spacing w:after="0" w:line="240" w:lineRule="auto"/>
      </w:pPr>
      <w:r>
        <w:separator/>
      </w:r>
    </w:p>
  </w:endnote>
  <w:endnote w:type="continuationSeparator" w:id="0">
    <w:p w:rsidR="001E6473" w:rsidRDefault="001E6473" w:rsidP="0021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841414"/>
      <w:docPartObj>
        <w:docPartGallery w:val="Page Numbers (Bottom of Page)"/>
        <w:docPartUnique/>
      </w:docPartObj>
    </w:sdtPr>
    <w:sdtContent>
      <w:p w:rsidR="00213C9E" w:rsidRDefault="00213C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A7" w:rsidRPr="009148A7">
          <w:rPr>
            <w:noProof/>
            <w:lang w:val="es-ES"/>
          </w:rPr>
          <w:t>1</w:t>
        </w:r>
        <w:r>
          <w:fldChar w:fldCharType="end"/>
        </w:r>
      </w:p>
    </w:sdtContent>
  </w:sdt>
  <w:p w:rsidR="00213C9E" w:rsidRDefault="00213C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73" w:rsidRDefault="001E6473" w:rsidP="00213C9E">
      <w:pPr>
        <w:spacing w:after="0" w:line="240" w:lineRule="auto"/>
      </w:pPr>
      <w:r>
        <w:separator/>
      </w:r>
    </w:p>
  </w:footnote>
  <w:footnote w:type="continuationSeparator" w:id="0">
    <w:p w:rsidR="001E6473" w:rsidRDefault="001E6473" w:rsidP="0021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9E" w:rsidRPr="00412580" w:rsidRDefault="00213C9E">
    <w:pPr>
      <w:pStyle w:val="Encabezado"/>
      <w:rPr>
        <w:rFonts w:ascii="Gill Sans MT" w:hAnsi="Gill Sans MT"/>
        <w:sz w:val="24"/>
      </w:rPr>
    </w:pPr>
    <w:proofErr w:type="spellStart"/>
    <w:r w:rsidRPr="00412580">
      <w:rPr>
        <w:rFonts w:ascii="Gill Sans MT" w:hAnsi="Gill Sans MT"/>
        <w:sz w:val="24"/>
      </w:rPr>
      <w:t>Elisema</w:t>
    </w:r>
    <w:proofErr w:type="spellEnd"/>
    <w:r w:rsidRPr="00412580">
      <w:rPr>
        <w:rFonts w:ascii="Gill Sans MT" w:hAnsi="Gill Sans MT"/>
        <w:sz w:val="24"/>
      </w:rPr>
      <w:t xml:space="preserve"> Jacqueline cruz </w:t>
    </w:r>
    <w:proofErr w:type="spellStart"/>
    <w:r w:rsidRPr="00412580">
      <w:rPr>
        <w:rFonts w:ascii="Gill Sans MT" w:hAnsi="Gill Sans MT"/>
        <w:sz w:val="24"/>
      </w:rPr>
      <w:t>cruz</w:t>
    </w:r>
    <w:proofErr w:type="spellEnd"/>
  </w:p>
  <w:p w:rsidR="00D2041C" w:rsidRDefault="00213C9E">
    <w:pPr>
      <w:pStyle w:val="Encabezado"/>
    </w:pPr>
    <w:r w:rsidRPr="00412580">
      <w:rPr>
        <w:rFonts w:ascii="Gill Sans MT" w:hAnsi="Gill Sans MT"/>
        <w:sz w:val="24"/>
      </w:rPr>
      <w:t xml:space="preserve">Técnico en enfermería </w:t>
    </w:r>
    <w:r w:rsidR="00412580" w:rsidRPr="00412580">
      <w:rPr>
        <w:rFonts w:ascii="Gill Sans MT" w:hAnsi="Gill Sans MT"/>
        <w:sz w:val="24"/>
      </w:rPr>
      <w:t>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CCF"/>
    <w:multiLevelType w:val="hybridMultilevel"/>
    <w:tmpl w:val="5CC8D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1E6473"/>
    <w:rsid w:val="00213C9E"/>
    <w:rsid w:val="00270CE5"/>
    <w:rsid w:val="00412580"/>
    <w:rsid w:val="0089548F"/>
    <w:rsid w:val="009148A7"/>
    <w:rsid w:val="00D2041C"/>
    <w:rsid w:val="00E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C9E"/>
  </w:style>
  <w:style w:type="paragraph" w:styleId="Piedepgina">
    <w:name w:val="footer"/>
    <w:basedOn w:val="Normal"/>
    <w:link w:val="PiedepginaCar"/>
    <w:uiPriority w:val="99"/>
    <w:unhideWhenUsed/>
    <w:rsid w:val="00213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C9E"/>
  </w:style>
  <w:style w:type="paragraph" w:styleId="Textodeglobo">
    <w:name w:val="Balloon Text"/>
    <w:basedOn w:val="Normal"/>
    <w:link w:val="TextodegloboCar"/>
    <w:uiPriority w:val="99"/>
    <w:semiHidden/>
    <w:unhideWhenUsed/>
    <w:rsid w:val="00D2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4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C9E"/>
  </w:style>
  <w:style w:type="paragraph" w:styleId="Piedepgina">
    <w:name w:val="footer"/>
    <w:basedOn w:val="Normal"/>
    <w:link w:val="PiedepginaCar"/>
    <w:uiPriority w:val="99"/>
    <w:unhideWhenUsed/>
    <w:rsid w:val="00213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C9E"/>
  </w:style>
  <w:style w:type="paragraph" w:styleId="Textodeglobo">
    <w:name w:val="Balloon Text"/>
    <w:basedOn w:val="Normal"/>
    <w:link w:val="TextodegloboCar"/>
    <w:uiPriority w:val="99"/>
    <w:semiHidden/>
    <w:unhideWhenUsed/>
    <w:rsid w:val="00D2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4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2023-09-27T06:46:00Z</dcterms:created>
  <dcterms:modified xsi:type="dcterms:W3CDTF">2023-09-27T07:23:00Z</dcterms:modified>
</cp:coreProperties>
</file>