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74" w:rsidRDefault="00337D74">
      <w:pPr>
        <w:rPr>
          <w:sz w:val="44"/>
          <w:szCs w:val="44"/>
        </w:rPr>
      </w:pPr>
      <w:r>
        <w:rPr>
          <w:sz w:val="44"/>
          <w:szCs w:val="44"/>
        </w:rPr>
        <w:t>Conceptos de computación</w:t>
      </w:r>
    </w:p>
    <w:p w:rsidR="00337D74" w:rsidRDefault="00337D74" w:rsidP="00337D74">
      <w:pPr>
        <w:pStyle w:val="NormalWeb"/>
        <w:shd w:val="clear" w:color="auto" w:fill="FFFFFF"/>
        <w:spacing w:before="0" w:after="0" w:afterAutospacing="0" w:line="513" w:lineRule="atLeast"/>
        <w:textAlignment w:val="baseline"/>
        <w:rPr>
          <w:rFonts w:ascii="Helvetica" w:hAnsi="Helvetica" w:cs="Helvetica"/>
          <w:color w:val="555555"/>
          <w:sz w:val="29"/>
          <w:szCs w:val="29"/>
        </w:rPr>
      </w:pPr>
      <w:r>
        <w:rPr>
          <w:sz w:val="44"/>
          <w:szCs w:val="44"/>
        </w:rPr>
        <w:t xml:space="preserve">Pc </w:t>
      </w:r>
      <w:r>
        <w:rPr>
          <w:rFonts w:ascii="Helvetica" w:hAnsi="Helvetica" w:cs="Helvetica"/>
          <w:color w:val="555555"/>
          <w:sz w:val="29"/>
          <w:szCs w:val="29"/>
        </w:rPr>
        <w:t>Una PC, por lo tanto, es una </w:t>
      </w:r>
      <w:hyperlink r:id="rId6" w:history="1">
        <w:r>
          <w:rPr>
            <w:rStyle w:val="Textoennegrita"/>
            <w:rFonts w:ascii="Helvetica" w:hAnsi="Helvetica" w:cs="Helvetica"/>
            <w:color w:val="AD1D00"/>
            <w:sz w:val="29"/>
            <w:szCs w:val="29"/>
            <w:bdr w:val="none" w:sz="0" w:space="0" w:color="auto" w:frame="1"/>
          </w:rPr>
          <w:t>computadora</w:t>
        </w:r>
      </w:hyperlink>
      <w:r>
        <w:rPr>
          <w:rFonts w:ascii="Helvetica" w:hAnsi="Helvetica" w:cs="Helvetica"/>
          <w:color w:val="555555"/>
          <w:sz w:val="29"/>
          <w:szCs w:val="29"/>
        </w:rPr>
        <w:t> u </w:t>
      </w:r>
      <w:r>
        <w:rPr>
          <w:rStyle w:val="Textoennegrita"/>
          <w:rFonts w:ascii="Helvetica" w:hAnsi="Helvetica" w:cs="Helvetica"/>
          <w:color w:val="555555"/>
          <w:sz w:val="29"/>
          <w:szCs w:val="29"/>
          <w:bdr w:val="none" w:sz="0" w:space="0" w:color="auto" w:frame="1"/>
        </w:rPr>
        <w:t>ordenador</w:t>
      </w:r>
      <w:r>
        <w:rPr>
          <w:rFonts w:ascii="Helvetica" w:hAnsi="Helvetica" w:cs="Helvetica"/>
          <w:color w:val="555555"/>
          <w:sz w:val="29"/>
          <w:szCs w:val="29"/>
        </w:rPr>
        <w:t>. El término suele aludir específicamente a una </w:t>
      </w:r>
      <w:r>
        <w:rPr>
          <w:rStyle w:val="Textoennegrita"/>
          <w:rFonts w:ascii="Helvetica" w:hAnsi="Helvetica" w:cs="Helvetica"/>
          <w:color w:val="555555"/>
          <w:sz w:val="29"/>
          <w:szCs w:val="29"/>
          <w:bdr w:val="none" w:sz="0" w:space="0" w:color="auto" w:frame="1"/>
        </w:rPr>
        <w:t>computadora de escritorio</w:t>
      </w:r>
      <w:r>
        <w:rPr>
          <w:rFonts w:ascii="Helvetica" w:hAnsi="Helvetica" w:cs="Helvetica"/>
          <w:color w:val="555555"/>
          <w:sz w:val="29"/>
          <w:szCs w:val="29"/>
        </w:rPr>
        <w:t> (u </w:t>
      </w:r>
      <w:r>
        <w:rPr>
          <w:rStyle w:val="Textoennegrita"/>
          <w:rFonts w:ascii="Helvetica" w:hAnsi="Helvetica" w:cs="Helvetica"/>
          <w:color w:val="555555"/>
          <w:sz w:val="29"/>
          <w:szCs w:val="29"/>
          <w:bdr w:val="none" w:sz="0" w:space="0" w:color="auto" w:frame="1"/>
        </w:rPr>
        <w:t>ordenador de sobremesa</w:t>
      </w:r>
      <w:r>
        <w:rPr>
          <w:rFonts w:ascii="Helvetica" w:hAnsi="Helvetica" w:cs="Helvetica"/>
          <w:color w:val="555555"/>
          <w:sz w:val="29"/>
          <w:szCs w:val="29"/>
        </w:rPr>
        <w:t>), que se conecta a la corriente eléctrica y se man</w:t>
      </w:r>
      <w:r w:rsidR="007952CC">
        <w:rPr>
          <w:rFonts w:ascii="Helvetica" w:hAnsi="Helvetica" w:cs="Helvetica"/>
          <w:color w:val="555555"/>
          <w:sz w:val="29"/>
          <w:szCs w:val="29"/>
        </w:rPr>
        <w:t>tiene siempre en el mismo lugar.</w:t>
      </w:r>
    </w:p>
    <w:p w:rsidR="00B079F0" w:rsidRPr="00337D74" w:rsidRDefault="007952CC" w:rsidP="00337D74">
      <w:pPr>
        <w:rPr>
          <w:sz w:val="44"/>
          <w:szCs w:val="44"/>
        </w:rPr>
      </w:pPr>
      <w:bookmarkStart w:id="0" w:name="_GoBack"/>
      <w:bookmarkEnd w:id="0"/>
    </w:p>
    <w:p w:rsidR="00337D74" w:rsidRDefault="00337D74" w:rsidP="00337D74">
      <w:pPr>
        <w:pStyle w:val="NormalWeb"/>
        <w:rPr>
          <w:rFonts w:ascii="Arial" w:hAnsi="Arial" w:cs="Arial"/>
          <w:color w:val="404040"/>
        </w:rPr>
      </w:pPr>
      <w:r w:rsidRPr="00337D74">
        <w:rPr>
          <w:b/>
          <w:sz w:val="44"/>
          <w:szCs w:val="44"/>
        </w:rPr>
        <w:t>CPU</w:t>
      </w:r>
      <w:r>
        <w:rPr>
          <w:b/>
          <w:sz w:val="44"/>
          <w:szCs w:val="44"/>
        </w:rPr>
        <w:t xml:space="preserve"> </w:t>
      </w:r>
      <w:r>
        <w:rPr>
          <w:rFonts w:ascii="Arial" w:hAnsi="Arial" w:cs="Arial"/>
          <w:color w:val="404040"/>
        </w:rPr>
        <w:t>La CPU (Unidad Central de Procesamiento) es el componente principal de la computadora para el procesamiento de instrucciones. Una CPU recibe información de entrada del usuario, el sistema operativo, las aplicaciones y los programas de software. La información se procesa y la CPU envía una salida a una aplicación o muestra el resultado en la pantalla.</w:t>
      </w:r>
    </w:p>
    <w:p w:rsidR="00337D74" w:rsidRDefault="00337D74" w:rsidP="00337D74">
      <w:pPr>
        <w:pStyle w:val="NormalWeb"/>
        <w:rPr>
          <w:rFonts w:ascii="Arial" w:hAnsi="Arial" w:cs="Arial"/>
          <w:color w:val="404040"/>
        </w:rPr>
      </w:pPr>
      <w:r>
        <w:rPr>
          <w:rFonts w:ascii="Arial" w:hAnsi="Arial" w:cs="Arial"/>
          <w:color w:val="404040"/>
        </w:rPr>
        <w:t>Una CPU contiene al menos un chip de procesador (un núcleo) para realizar cálculos, y varios chips indican una CPU de varios núcleos. Por ejemplo, una CPU con dos chips de procesador se conoce como doble núcleo.</w:t>
      </w:r>
    </w:p>
    <w:p w:rsidR="00337D74" w:rsidRPr="00337D74" w:rsidRDefault="001D5468" w:rsidP="00337D74">
      <w:pPr>
        <w:pStyle w:val="NormalWeb"/>
        <w:rPr>
          <w:rFonts w:ascii="Arial" w:hAnsi="Arial" w:cs="Arial"/>
          <w:b/>
          <w:color w:val="404040"/>
          <w:sz w:val="40"/>
          <w:szCs w:val="40"/>
        </w:rPr>
      </w:pPr>
      <w:r>
        <w:rPr>
          <w:rFonts w:ascii="Arial" w:hAnsi="Arial" w:cs="Arial"/>
          <w:b/>
          <w:color w:val="404040"/>
          <w:sz w:val="40"/>
          <w:szCs w:val="40"/>
        </w:rPr>
        <w:t xml:space="preserve">RAM </w:t>
      </w:r>
      <w:r w:rsidR="00337D74">
        <w:rPr>
          <w:rFonts w:ascii="Arial" w:hAnsi="Arial" w:cs="Arial"/>
          <w:b/>
          <w:color w:val="404040"/>
          <w:sz w:val="40"/>
          <w:szCs w:val="40"/>
        </w:rPr>
        <w:t xml:space="preserve"> </w:t>
      </w:r>
      <w:r w:rsidR="00337D74">
        <w:rPr>
          <w:rFonts w:ascii="Segoe UI" w:hAnsi="Segoe UI" w:cs="Segoe UI"/>
          <w:color w:val="000000"/>
          <w:shd w:val="clear" w:color="auto" w:fill="FFFFFF"/>
        </w:rPr>
        <w:t>La </w:t>
      </w:r>
      <w:r w:rsidR="00337D74">
        <w:rPr>
          <w:rStyle w:val="Textoennegrita"/>
          <w:rFonts w:ascii="Segoe UI" w:hAnsi="Segoe UI" w:cs="Segoe UI"/>
          <w:color w:val="000000"/>
          <w:bdr w:val="none" w:sz="0" w:space="0" w:color="auto" w:frame="1"/>
          <w:shd w:val="clear" w:color="auto" w:fill="FFFFFF"/>
        </w:rPr>
        <w:t>Memoria RAM</w:t>
      </w:r>
      <w:r w:rsidR="00337D74">
        <w:rPr>
          <w:rFonts w:ascii="Segoe UI" w:hAnsi="Segoe UI" w:cs="Segoe UI"/>
          <w:color w:val="000000"/>
          <w:shd w:val="clear" w:color="auto" w:fill="FFFFFF"/>
        </w:rPr>
        <w:t> </w:t>
      </w:r>
      <w:r w:rsidR="00337D74">
        <w:rPr>
          <w:rStyle w:val="Textoennegrita"/>
          <w:rFonts w:ascii="Segoe UI" w:hAnsi="Segoe UI" w:cs="Segoe UI"/>
          <w:color w:val="000000"/>
          <w:bdr w:val="none" w:sz="0" w:space="0" w:color="auto" w:frame="1"/>
          <w:shd w:val="clear" w:color="auto" w:fill="FFFFFF"/>
        </w:rPr>
        <w:t xml:space="preserve">o memoria de acceso aleatorio por su nombre en inglés, </w:t>
      </w:r>
      <w:proofErr w:type="spellStart"/>
      <w:r w:rsidR="00337D74">
        <w:rPr>
          <w:rStyle w:val="Textoennegrita"/>
          <w:rFonts w:ascii="Segoe UI" w:hAnsi="Segoe UI" w:cs="Segoe UI"/>
          <w:color w:val="000000"/>
          <w:bdr w:val="none" w:sz="0" w:space="0" w:color="auto" w:frame="1"/>
          <w:shd w:val="clear" w:color="auto" w:fill="FFFFFF"/>
        </w:rPr>
        <w:t>Random</w:t>
      </w:r>
      <w:proofErr w:type="spellEnd"/>
      <w:r w:rsidR="00337D74">
        <w:rPr>
          <w:rStyle w:val="Textoennegrita"/>
          <w:rFonts w:ascii="Segoe UI" w:hAnsi="Segoe UI" w:cs="Segoe UI"/>
          <w:color w:val="000000"/>
          <w:bdr w:val="none" w:sz="0" w:space="0" w:color="auto" w:frame="1"/>
          <w:shd w:val="clear" w:color="auto" w:fill="FFFFFF"/>
        </w:rPr>
        <w:t xml:space="preserve"> Access </w:t>
      </w:r>
      <w:proofErr w:type="spellStart"/>
      <w:r w:rsidR="00337D74">
        <w:rPr>
          <w:rStyle w:val="Textoennegrita"/>
          <w:rFonts w:ascii="Segoe UI" w:hAnsi="Segoe UI" w:cs="Segoe UI"/>
          <w:color w:val="000000"/>
          <w:bdr w:val="none" w:sz="0" w:space="0" w:color="auto" w:frame="1"/>
          <w:shd w:val="clear" w:color="auto" w:fill="FFFFFF"/>
        </w:rPr>
        <w:t>Memory</w:t>
      </w:r>
      <w:proofErr w:type="spellEnd"/>
      <w:r w:rsidR="00337D74">
        <w:rPr>
          <w:rFonts w:ascii="Segoe UI" w:hAnsi="Segoe UI" w:cs="Segoe UI"/>
          <w:color w:val="000000"/>
          <w:shd w:val="clear" w:color="auto" w:fill="FFFFFF"/>
        </w:rPr>
        <w:t>, es una memoria </w:t>
      </w:r>
      <w:r w:rsidR="00337D74">
        <w:rPr>
          <w:rStyle w:val="Textoennegrita"/>
          <w:rFonts w:ascii="Segoe UI" w:hAnsi="Segoe UI" w:cs="Segoe UI"/>
          <w:color w:val="000000"/>
          <w:bdr w:val="none" w:sz="0" w:space="0" w:color="auto" w:frame="1"/>
          <w:shd w:val="clear" w:color="auto" w:fill="FFFFFF"/>
        </w:rPr>
        <w:t>muy rápida y generalmente volátil</w:t>
      </w:r>
      <w:r w:rsidR="00337D74">
        <w:rPr>
          <w:rFonts w:ascii="Segoe UI" w:hAnsi="Segoe UI" w:cs="Segoe UI"/>
          <w:color w:val="000000"/>
          <w:shd w:val="clear" w:color="auto" w:fill="FFFFFF"/>
        </w:rPr>
        <w:t>, ya que pierde su información cuando no recibe corriente, es </w:t>
      </w:r>
      <w:r w:rsidR="00337D74">
        <w:rPr>
          <w:rStyle w:val="Textoennegrita"/>
          <w:rFonts w:ascii="Segoe UI" w:hAnsi="Segoe UI" w:cs="Segoe UI"/>
          <w:color w:val="000000"/>
          <w:bdr w:val="none" w:sz="0" w:space="0" w:color="auto" w:frame="1"/>
          <w:shd w:val="clear" w:color="auto" w:fill="FFFFFF"/>
        </w:rPr>
        <w:t>usada por el sistema operativo y los programas del pc para cargar instrucciones que luego ejecutará el procesador</w:t>
      </w:r>
      <w:r w:rsidR="00337D74">
        <w:rPr>
          <w:rFonts w:ascii="Segoe UI" w:hAnsi="Segoe UI" w:cs="Segoe UI"/>
          <w:color w:val="000000"/>
          <w:shd w:val="clear" w:color="auto" w:fill="FFFFFF"/>
        </w:rPr>
        <w:t>. Es una parte indispensable del PC y sin esta no puede funcionar. Normalmente la podemos encontrar en módulos con una cantidad de memoria concreta y que, por norma general, debemos poner por parejas en nuestro PC. Aunque la Memoria RAM es un tipo de memoria de los muchos que hay, es comúnmente llamar así a los módulos de memoria de este tipo que llevan los PC, así podemos decir </w:t>
      </w:r>
      <w:r w:rsidR="00337D74">
        <w:rPr>
          <w:rStyle w:val="Textoennegrita"/>
          <w:rFonts w:ascii="Segoe UI" w:hAnsi="Segoe UI" w:cs="Segoe UI"/>
          <w:color w:val="000000"/>
          <w:bdr w:val="none" w:sz="0" w:space="0" w:color="auto" w:frame="1"/>
          <w:shd w:val="clear" w:color="auto" w:fill="FFFFFF"/>
        </w:rPr>
        <w:t>“tengo 32 GB de memoria RAM”</w:t>
      </w:r>
      <w:r w:rsidR="00337D74">
        <w:rPr>
          <w:rFonts w:ascii="Segoe UI" w:hAnsi="Segoe UI" w:cs="Segoe UI"/>
          <w:color w:val="000000"/>
          <w:shd w:val="clear" w:color="auto" w:fill="FFFFFF"/>
        </w:rPr>
        <w:t>.</w:t>
      </w:r>
    </w:p>
    <w:p w:rsidR="001D5468" w:rsidRDefault="001D5468" w:rsidP="001D5468">
      <w:pPr>
        <w:pStyle w:val="NormalWeb"/>
        <w:shd w:val="clear" w:color="auto" w:fill="FFFFFF"/>
        <w:spacing w:before="0" w:after="0" w:afterAutospacing="0" w:line="513" w:lineRule="atLeast"/>
        <w:textAlignment w:val="baseline"/>
        <w:rPr>
          <w:rFonts w:ascii="Helvetica" w:hAnsi="Helvetica" w:cs="Helvetica"/>
          <w:color w:val="555555"/>
          <w:sz w:val="29"/>
          <w:szCs w:val="29"/>
        </w:rPr>
      </w:pPr>
      <w:r>
        <w:rPr>
          <w:b/>
          <w:sz w:val="44"/>
          <w:szCs w:val="44"/>
        </w:rPr>
        <w:t xml:space="preserve">ROM </w:t>
      </w:r>
      <w:proofErr w:type="spellStart"/>
      <w:r>
        <w:rPr>
          <w:rStyle w:val="Textoennegrita"/>
          <w:rFonts w:ascii="Helvetica" w:hAnsi="Helvetica" w:cs="Helvetica"/>
          <w:color w:val="555555"/>
          <w:sz w:val="29"/>
          <w:szCs w:val="29"/>
          <w:bdr w:val="none" w:sz="0" w:space="0" w:color="auto" w:frame="1"/>
        </w:rPr>
        <w:t>ROM</w:t>
      </w:r>
      <w:proofErr w:type="spellEnd"/>
      <w:r>
        <w:rPr>
          <w:rFonts w:ascii="Helvetica" w:hAnsi="Helvetica" w:cs="Helvetica"/>
          <w:color w:val="555555"/>
          <w:sz w:val="29"/>
          <w:szCs w:val="29"/>
        </w:rPr>
        <w:t> es un término informático que significa </w:t>
      </w:r>
      <w:proofErr w:type="spellStart"/>
      <w:r>
        <w:rPr>
          <w:rStyle w:val="Textoennegrita"/>
          <w:rFonts w:ascii="Helvetica" w:hAnsi="Helvetica" w:cs="Helvetica"/>
          <w:color w:val="555555"/>
          <w:sz w:val="29"/>
          <w:szCs w:val="29"/>
          <w:bdr w:val="none" w:sz="0" w:space="0" w:color="auto" w:frame="1"/>
        </w:rPr>
        <w:t>Read</w:t>
      </w:r>
      <w:proofErr w:type="spellEnd"/>
      <w:r>
        <w:rPr>
          <w:rStyle w:val="Textoennegrita"/>
          <w:rFonts w:ascii="Helvetica" w:hAnsi="Helvetica" w:cs="Helvetica"/>
          <w:color w:val="555555"/>
          <w:sz w:val="29"/>
          <w:szCs w:val="29"/>
          <w:bdr w:val="none" w:sz="0" w:space="0" w:color="auto" w:frame="1"/>
        </w:rPr>
        <w:t xml:space="preserve"> </w:t>
      </w:r>
      <w:proofErr w:type="spellStart"/>
      <w:r>
        <w:rPr>
          <w:rStyle w:val="Textoennegrita"/>
          <w:rFonts w:ascii="Helvetica" w:hAnsi="Helvetica" w:cs="Helvetica"/>
          <w:color w:val="555555"/>
          <w:sz w:val="29"/>
          <w:szCs w:val="29"/>
          <w:bdr w:val="none" w:sz="0" w:space="0" w:color="auto" w:frame="1"/>
        </w:rPr>
        <w:t>Only</w:t>
      </w:r>
      <w:proofErr w:type="spellEnd"/>
      <w:r>
        <w:rPr>
          <w:rStyle w:val="Textoennegrita"/>
          <w:rFonts w:ascii="Helvetica" w:hAnsi="Helvetica" w:cs="Helvetica"/>
          <w:color w:val="555555"/>
          <w:sz w:val="29"/>
          <w:szCs w:val="29"/>
          <w:bdr w:val="none" w:sz="0" w:space="0" w:color="auto" w:frame="1"/>
        </w:rPr>
        <w:t xml:space="preserve"> </w:t>
      </w:r>
      <w:proofErr w:type="spellStart"/>
      <w:r>
        <w:rPr>
          <w:rStyle w:val="Textoennegrita"/>
          <w:rFonts w:ascii="Helvetica" w:hAnsi="Helvetica" w:cs="Helvetica"/>
          <w:color w:val="555555"/>
          <w:sz w:val="29"/>
          <w:szCs w:val="29"/>
          <w:bdr w:val="none" w:sz="0" w:space="0" w:color="auto" w:frame="1"/>
        </w:rPr>
        <w:t>Memory</w:t>
      </w:r>
      <w:proofErr w:type="spellEnd"/>
      <w:r>
        <w:rPr>
          <w:rFonts w:ascii="Helvetica" w:hAnsi="Helvetica" w:cs="Helvetica"/>
          <w:color w:val="555555"/>
          <w:sz w:val="29"/>
          <w:szCs w:val="29"/>
        </w:rPr>
        <w:t> (</w:t>
      </w:r>
      <w:r>
        <w:rPr>
          <w:rStyle w:val="Textoennegrita"/>
          <w:rFonts w:ascii="Helvetica" w:hAnsi="Helvetica" w:cs="Helvetica"/>
          <w:color w:val="555555"/>
          <w:sz w:val="29"/>
          <w:szCs w:val="29"/>
          <w:bdr w:val="none" w:sz="0" w:space="0" w:color="auto" w:frame="1"/>
        </w:rPr>
        <w:t>“Memoria de Solo Lectura”</w:t>
      </w:r>
      <w:r>
        <w:rPr>
          <w:rFonts w:ascii="Helvetica" w:hAnsi="Helvetica" w:cs="Helvetica"/>
          <w:color w:val="555555"/>
          <w:sz w:val="29"/>
          <w:szCs w:val="29"/>
        </w:rPr>
        <w:t>). Se trata de un </w:t>
      </w:r>
      <w:r>
        <w:rPr>
          <w:rStyle w:val="Textoennegrita"/>
          <w:rFonts w:ascii="Helvetica" w:hAnsi="Helvetica" w:cs="Helvetica"/>
          <w:color w:val="555555"/>
          <w:sz w:val="29"/>
          <w:szCs w:val="29"/>
          <w:bdr w:val="none" w:sz="0" w:space="0" w:color="auto" w:frame="1"/>
        </w:rPr>
        <w:t>medio de almacenamiento</w:t>
      </w:r>
      <w:r>
        <w:rPr>
          <w:rFonts w:ascii="Helvetica" w:hAnsi="Helvetica" w:cs="Helvetica"/>
          <w:color w:val="555555"/>
          <w:sz w:val="29"/>
          <w:szCs w:val="29"/>
        </w:rPr>
        <w:t> que utilizan las </w:t>
      </w:r>
      <w:hyperlink r:id="rId7" w:history="1">
        <w:r>
          <w:rPr>
            <w:rStyle w:val="Textoennegrita"/>
            <w:rFonts w:ascii="Helvetica" w:hAnsi="Helvetica" w:cs="Helvetica"/>
            <w:color w:val="AD1D00"/>
            <w:sz w:val="29"/>
            <w:szCs w:val="29"/>
            <w:bdr w:val="none" w:sz="0" w:space="0" w:color="auto" w:frame="1"/>
          </w:rPr>
          <w:t>computadoras</w:t>
        </w:r>
      </w:hyperlink>
      <w:r>
        <w:rPr>
          <w:rFonts w:ascii="Helvetica" w:hAnsi="Helvetica" w:cs="Helvetica"/>
          <w:color w:val="555555"/>
          <w:sz w:val="29"/>
          <w:szCs w:val="29"/>
        </w:rPr>
        <w:t> y otros equipos electrónicos.</w:t>
      </w:r>
    </w:p>
    <w:p w:rsidR="001D5468" w:rsidRDefault="001D5468" w:rsidP="001D5468">
      <w:pPr>
        <w:pStyle w:val="NormalWeb"/>
        <w:shd w:val="clear" w:color="auto" w:fill="FFFFFF"/>
        <w:spacing w:before="0" w:after="0" w:afterAutospacing="0" w:line="513" w:lineRule="atLeast"/>
        <w:textAlignment w:val="baseline"/>
        <w:rPr>
          <w:rFonts w:ascii="Helvetica" w:hAnsi="Helvetica" w:cs="Helvetica"/>
          <w:color w:val="555555"/>
          <w:sz w:val="29"/>
          <w:szCs w:val="29"/>
        </w:rPr>
      </w:pPr>
      <w:r>
        <w:rPr>
          <w:rFonts w:ascii="Helvetica" w:hAnsi="Helvetica" w:cs="Helvetica"/>
          <w:color w:val="555555"/>
          <w:sz w:val="29"/>
          <w:szCs w:val="29"/>
        </w:rPr>
        <w:lastRenderedPageBreak/>
        <w:t xml:space="preserve">Los datos guardados </w:t>
      </w:r>
      <w:r>
        <w:rPr>
          <w:rFonts w:ascii="Helvetica" w:hAnsi="Helvetica" w:cs="Helvetica"/>
          <w:color w:val="555555"/>
          <w:sz w:val="29"/>
          <w:szCs w:val="29"/>
        </w:rPr>
        <w:t xml:space="preserve">en la memoria ROM no pueden ser </w:t>
      </w:r>
      <w:r>
        <w:rPr>
          <w:rFonts w:ascii="Helvetica" w:hAnsi="Helvetica" w:cs="Helvetica"/>
          <w:color w:val="555555"/>
          <w:sz w:val="29"/>
          <w:szCs w:val="29"/>
        </w:rPr>
        <w:t>modificados por el usuario común. Este tipo de </w:t>
      </w:r>
      <w:hyperlink r:id="rId8" w:history="1">
        <w:r>
          <w:rPr>
            <w:rStyle w:val="Hipervnculo"/>
            <w:rFonts w:ascii="Helvetica" w:hAnsi="Helvetica" w:cs="Helvetica"/>
            <w:b/>
            <w:bCs/>
            <w:color w:val="AD1D00"/>
            <w:sz w:val="29"/>
            <w:szCs w:val="29"/>
            <w:bdr w:val="none" w:sz="0" w:space="0" w:color="auto" w:frame="1"/>
          </w:rPr>
          <w:t>memoria</w:t>
        </w:r>
      </w:hyperlink>
      <w:r>
        <w:rPr>
          <w:rFonts w:ascii="Helvetica" w:hAnsi="Helvetica" w:cs="Helvetica"/>
          <w:color w:val="555555"/>
          <w:sz w:val="29"/>
          <w:szCs w:val="29"/>
        </w:rPr>
        <w:t> se usa para almacenar el </w:t>
      </w:r>
      <w:hyperlink r:id="rId9" w:history="1">
        <w:r>
          <w:rPr>
            <w:rStyle w:val="Textoennegrita"/>
            <w:rFonts w:ascii="Helvetica" w:hAnsi="Helvetica" w:cs="Helvetica"/>
            <w:color w:val="AD1D00"/>
            <w:sz w:val="29"/>
            <w:szCs w:val="29"/>
            <w:bdr w:val="none" w:sz="0" w:space="0" w:color="auto" w:frame="1"/>
          </w:rPr>
          <w:t>firmware</w:t>
        </w:r>
      </w:hyperlink>
      <w:r>
        <w:rPr>
          <w:rFonts w:ascii="Helvetica" w:hAnsi="Helvetica" w:cs="Helvetica"/>
          <w:color w:val="555555"/>
          <w:sz w:val="29"/>
          <w:szCs w:val="29"/>
        </w:rPr>
        <w:t> (el </w:t>
      </w:r>
      <w:hyperlink r:id="rId10" w:history="1">
        <w:r>
          <w:rPr>
            <w:rStyle w:val="Hipervnculo"/>
            <w:rFonts w:ascii="Helvetica" w:hAnsi="Helvetica" w:cs="Helvetica"/>
            <w:color w:val="AD1D00"/>
            <w:sz w:val="29"/>
            <w:szCs w:val="29"/>
          </w:rPr>
          <w:t>software</w:t>
        </w:r>
      </w:hyperlink>
      <w:r>
        <w:rPr>
          <w:rFonts w:ascii="Helvetica" w:hAnsi="Helvetica" w:cs="Helvetica"/>
          <w:color w:val="555555"/>
          <w:sz w:val="29"/>
          <w:szCs w:val="29"/>
        </w:rPr>
        <w:t> vinculado a un hardware específico) y otros datos indispensables para el f</w:t>
      </w:r>
      <w:r>
        <w:rPr>
          <w:rFonts w:ascii="Helvetica" w:hAnsi="Helvetica" w:cs="Helvetica"/>
          <w:color w:val="555555"/>
          <w:sz w:val="29"/>
          <w:szCs w:val="29"/>
        </w:rPr>
        <w:t xml:space="preserve">uncionamiento </w:t>
      </w:r>
      <w:proofErr w:type="gramStart"/>
      <w:r>
        <w:rPr>
          <w:rFonts w:ascii="Helvetica" w:hAnsi="Helvetica" w:cs="Helvetica"/>
          <w:color w:val="555555"/>
          <w:sz w:val="29"/>
          <w:szCs w:val="29"/>
        </w:rPr>
        <w:t>de la</w:t>
      </w:r>
      <w:proofErr w:type="gramEnd"/>
      <w:r>
        <w:rPr>
          <w:rFonts w:ascii="Helvetica" w:hAnsi="Helvetica" w:cs="Helvetica"/>
          <w:color w:val="555555"/>
          <w:sz w:val="29"/>
          <w:szCs w:val="29"/>
        </w:rPr>
        <w:t xml:space="preserve"> computador.</w:t>
      </w:r>
    </w:p>
    <w:p w:rsidR="00337D74" w:rsidRDefault="001D5468" w:rsidP="00337D74">
      <w:pPr>
        <w:rPr>
          <w:b/>
          <w:sz w:val="44"/>
          <w:szCs w:val="44"/>
        </w:rPr>
      </w:pPr>
      <w:r>
        <w:rPr>
          <w:b/>
          <w:sz w:val="44"/>
          <w:szCs w:val="44"/>
        </w:rPr>
        <w:t xml:space="preserve"> </w:t>
      </w:r>
    </w:p>
    <w:p w:rsidR="001D5468" w:rsidRDefault="001D5468" w:rsidP="001D5468">
      <w:pPr>
        <w:pStyle w:val="NormalWeb"/>
        <w:shd w:val="clear" w:color="auto" w:fill="FFFFFF"/>
        <w:spacing w:before="300" w:beforeAutospacing="0" w:after="300" w:afterAutospacing="0"/>
        <w:rPr>
          <w:rFonts w:ascii="Helvetica" w:hAnsi="Helvetica" w:cs="Helvetica"/>
          <w:color w:val="222222"/>
          <w:sz w:val="26"/>
          <w:szCs w:val="26"/>
        </w:rPr>
      </w:pPr>
      <w:r>
        <w:rPr>
          <w:b/>
          <w:sz w:val="44"/>
          <w:szCs w:val="44"/>
        </w:rPr>
        <w:t xml:space="preserve">GB </w:t>
      </w:r>
      <w:r>
        <w:rPr>
          <w:rFonts w:ascii="Helvetica" w:hAnsi="Helvetica" w:cs="Helvetica"/>
          <w:color w:val="222222"/>
          <w:sz w:val="26"/>
          <w:szCs w:val="26"/>
        </w:rPr>
        <w:t xml:space="preserve">Un gigabyte es una unidad de medida equivalente a 1,024 </w:t>
      </w:r>
      <w:proofErr w:type="spellStart"/>
      <w:r>
        <w:rPr>
          <w:rFonts w:ascii="Helvetica" w:hAnsi="Helvetica" w:cs="Helvetica"/>
          <w:color w:val="222222"/>
          <w:sz w:val="26"/>
          <w:szCs w:val="26"/>
        </w:rPr>
        <w:t>mb</w:t>
      </w:r>
      <w:proofErr w:type="spellEnd"/>
      <w:r>
        <w:rPr>
          <w:rFonts w:ascii="Helvetica" w:hAnsi="Helvetica" w:cs="Helvetica"/>
          <w:color w:val="222222"/>
          <w:sz w:val="26"/>
          <w:szCs w:val="26"/>
        </w:rPr>
        <w:t xml:space="preserve"> (megabytes). Es comúnmente utilizado para determinar la capacidad de almacenamiento de un dispositivo o la cantidad de datos que puedes descargar utilizando un plan de celular.</w:t>
      </w:r>
      <w:r w:rsidR="007952CC">
        <w:rPr>
          <w:rFonts w:ascii="Helvetica" w:hAnsi="Helvetica" w:cs="Helvetica"/>
          <w:color w:val="222222"/>
          <w:sz w:val="26"/>
          <w:szCs w:val="26"/>
        </w:rPr>
        <w:t xml:space="preserve"> </w:t>
      </w:r>
      <w:r>
        <w:rPr>
          <w:rFonts w:ascii="Helvetica" w:hAnsi="Helvetica" w:cs="Helvetica"/>
          <w:color w:val="222222"/>
          <w:sz w:val="26"/>
          <w:szCs w:val="26"/>
        </w:rPr>
        <w:t xml:space="preserve">La cantidad estándar ofrecida en paquetes de celular de $100 pesos al mes es de 1GB. Existen unidades de datos más grandes que </w:t>
      </w:r>
      <w:proofErr w:type="gramStart"/>
      <w:r>
        <w:rPr>
          <w:rFonts w:ascii="Helvetica" w:hAnsi="Helvetica" w:cs="Helvetica"/>
          <w:color w:val="222222"/>
          <w:sz w:val="26"/>
          <w:szCs w:val="26"/>
        </w:rPr>
        <w:t>son :</w:t>
      </w:r>
      <w:proofErr w:type="gramEnd"/>
      <w:r>
        <w:rPr>
          <w:rFonts w:ascii="Helvetica" w:hAnsi="Helvetica" w:cs="Helvetica"/>
          <w:color w:val="222222"/>
          <w:sz w:val="26"/>
          <w:szCs w:val="26"/>
        </w:rPr>
        <w:t xml:space="preserve"> terabyte, </w:t>
      </w:r>
      <w:proofErr w:type="spellStart"/>
      <w:r>
        <w:rPr>
          <w:rFonts w:ascii="Helvetica" w:hAnsi="Helvetica" w:cs="Helvetica"/>
          <w:color w:val="222222"/>
          <w:sz w:val="26"/>
          <w:szCs w:val="26"/>
        </w:rPr>
        <w:t>petabyte</w:t>
      </w:r>
      <w:proofErr w:type="spellEnd"/>
      <w:r>
        <w:rPr>
          <w:rFonts w:ascii="Helvetica" w:hAnsi="Helvetica" w:cs="Helvetica"/>
          <w:color w:val="222222"/>
          <w:sz w:val="26"/>
          <w:szCs w:val="26"/>
        </w:rPr>
        <w:t>, exabyte y más (por ahora estas cantidades son utilizadas únicamente para medir almacenamiento de datos y no para velocidad). </w:t>
      </w:r>
    </w:p>
    <w:p w:rsidR="001D5468" w:rsidRDefault="001D5468" w:rsidP="001D5468">
      <w:pPr>
        <w:pStyle w:val="NormalWeb"/>
        <w:spacing w:before="0" w:after="0" w:line="420" w:lineRule="atLeast"/>
        <w:textAlignment w:val="baseline"/>
        <w:rPr>
          <w:rFonts w:ascii="var(--karla)" w:hAnsi="var(--karla)" w:cs="Helvetica"/>
          <w:color w:val="27282A"/>
          <w:sz w:val="27"/>
          <w:szCs w:val="27"/>
        </w:rPr>
      </w:pPr>
      <w:r>
        <w:rPr>
          <w:b/>
          <w:sz w:val="44"/>
          <w:szCs w:val="44"/>
        </w:rPr>
        <w:t xml:space="preserve">MB </w:t>
      </w:r>
      <w:proofErr w:type="spellStart"/>
      <w:r>
        <w:rPr>
          <w:rFonts w:ascii="var(--karla)" w:hAnsi="var(--karla)" w:cs="Helvetica"/>
          <w:color w:val="27282A"/>
          <w:sz w:val="27"/>
          <w:szCs w:val="27"/>
        </w:rPr>
        <w:t>MB</w:t>
      </w:r>
      <w:proofErr w:type="spellEnd"/>
      <w:r>
        <w:rPr>
          <w:rFonts w:ascii="var(--karla)" w:hAnsi="var(--karla)" w:cs="Helvetica"/>
          <w:color w:val="27282A"/>
          <w:sz w:val="27"/>
          <w:szCs w:val="27"/>
        </w:rPr>
        <w:t xml:space="preserve"> o </w:t>
      </w:r>
      <w:proofErr w:type="spellStart"/>
      <w:r>
        <w:rPr>
          <w:rFonts w:ascii="var(--karla)" w:hAnsi="var(--karla)" w:cs="Helvetica"/>
          <w:color w:val="27282A"/>
          <w:sz w:val="27"/>
          <w:szCs w:val="27"/>
        </w:rPr>
        <w:t>megaocteta</w:t>
      </w:r>
      <w:proofErr w:type="spellEnd"/>
      <w:r>
        <w:rPr>
          <w:rFonts w:ascii="var(--karla)" w:hAnsi="var(--karla)" w:cs="Helvetica"/>
          <w:color w:val="27282A"/>
          <w:sz w:val="27"/>
          <w:szCs w:val="27"/>
        </w:rPr>
        <w:t xml:space="preserve"> es un término de la </w:t>
      </w:r>
      <w:r>
        <w:rPr>
          <w:rStyle w:val="Textoennegrita"/>
          <w:rFonts w:ascii="inherit" w:hAnsi="inherit" w:cs="Helvetica"/>
          <w:color w:val="27282A"/>
          <w:sz w:val="27"/>
          <w:szCs w:val="27"/>
          <w:bdr w:val="none" w:sz="0" w:space="0" w:color="auto" w:frame="1"/>
        </w:rPr>
        <w:t>informática</w:t>
      </w:r>
      <w:r>
        <w:rPr>
          <w:rFonts w:ascii="var(--karla)" w:hAnsi="var(--karla)" w:cs="Helvetica"/>
          <w:color w:val="27282A"/>
          <w:sz w:val="27"/>
          <w:szCs w:val="27"/>
        </w:rPr>
        <w:t>, que hace referencia a los megabytes o la cantidad de datos </w:t>
      </w:r>
      <w:hyperlink r:id="rId11" w:tgtFrame="_blank" w:tooltip="Google reconoce errores informáticos en sus coches sin conductor - rionegro.com.ar" w:history="1">
        <w:r>
          <w:rPr>
            <w:rStyle w:val="Hipervnculo"/>
            <w:rFonts w:ascii="var(--karla)" w:hAnsi="var(--karla)" w:cs="Helvetica"/>
            <w:sz w:val="27"/>
            <w:szCs w:val="27"/>
            <w:bdr w:val="none" w:sz="0" w:space="0" w:color="auto" w:frame="1"/>
          </w:rPr>
          <w:t>informáticos</w:t>
        </w:r>
      </w:hyperlink>
      <w:r>
        <w:rPr>
          <w:rFonts w:ascii="var(--karla)" w:hAnsi="var(--karla)" w:cs="Helvetica"/>
          <w:color w:val="27282A"/>
          <w:sz w:val="27"/>
          <w:szCs w:val="27"/>
        </w:rPr>
        <w:t>, que equivalen a un millón de byte. La palabra mega es de origen </w:t>
      </w:r>
      <w:r>
        <w:rPr>
          <w:rStyle w:val="Textoennegrita"/>
          <w:rFonts w:ascii="inherit" w:hAnsi="inherit" w:cs="Helvetica"/>
          <w:color w:val="27282A"/>
          <w:sz w:val="27"/>
          <w:szCs w:val="27"/>
          <w:bdr w:val="none" w:sz="0" w:space="0" w:color="auto" w:frame="1"/>
        </w:rPr>
        <w:t>griego</w:t>
      </w:r>
      <w:r>
        <w:rPr>
          <w:rFonts w:ascii="var(--karla)" w:hAnsi="var(--karla)" w:cs="Helvetica"/>
          <w:color w:val="27282A"/>
          <w:sz w:val="27"/>
          <w:szCs w:val="27"/>
        </w:rPr>
        <w:t>, megas, que da el significado de grande, su símbolo es MB en mayúscula ya que en la abreviación Mb se corresponde a megabit, describiendo como tal la capacidad que se tiene en el </w:t>
      </w:r>
      <w:r>
        <w:rPr>
          <w:rStyle w:val="Textoennegrita"/>
          <w:rFonts w:ascii="inherit" w:hAnsi="inherit" w:cs="Helvetica"/>
          <w:color w:val="27282A"/>
          <w:sz w:val="27"/>
          <w:szCs w:val="27"/>
          <w:bdr w:val="none" w:sz="0" w:space="0" w:color="auto" w:frame="1"/>
        </w:rPr>
        <w:t>ordenador</w:t>
      </w:r>
      <w:r>
        <w:rPr>
          <w:rFonts w:ascii="var(--karla)" w:hAnsi="var(--karla)" w:cs="Helvetica"/>
          <w:color w:val="27282A"/>
          <w:sz w:val="27"/>
          <w:szCs w:val="27"/>
        </w:rPr>
        <w:t> o disco duro, dando así el espacio usado de almacenamiento de los datos usados, en la memoria del sistema operativo usado. Tiene dos valoraciones una es la binaria, que se usa en una computadora normal, componen un megabyte por 1.048.576 bytes y una decimal que compone a un megabytes de 1.000.000 de bytes.</w:t>
      </w:r>
      <w:r>
        <w:rPr>
          <w:rFonts w:ascii="var(--karla)" w:hAnsi="var(--karla)" w:cs="Helvetica"/>
          <w:color w:val="27282A"/>
          <w:sz w:val="27"/>
          <w:szCs w:val="27"/>
        </w:rPr>
        <w:t xml:space="preserve"> </w:t>
      </w:r>
    </w:p>
    <w:p w:rsidR="001D5468" w:rsidRPr="001D5468" w:rsidRDefault="001D5468" w:rsidP="001D5468">
      <w:pPr>
        <w:pStyle w:val="NormalWeb"/>
        <w:spacing w:before="0" w:after="0" w:line="420" w:lineRule="atLeast"/>
        <w:textAlignment w:val="baseline"/>
        <w:rPr>
          <w:rFonts w:ascii="var(--karla)" w:hAnsi="var(--karla)" w:cs="Helvetica"/>
          <w:b/>
          <w:color w:val="27282A"/>
          <w:sz w:val="48"/>
          <w:szCs w:val="48"/>
        </w:rPr>
      </w:pPr>
      <w:r w:rsidRPr="001D5468">
        <w:rPr>
          <w:rFonts w:ascii="var(--karla)" w:hAnsi="var(--karla)" w:cs="Helvetica"/>
          <w:b/>
          <w:color w:val="27282A"/>
          <w:sz w:val="48"/>
          <w:szCs w:val="48"/>
        </w:rPr>
        <w:t>PDF</w:t>
      </w:r>
      <w:r>
        <w:rPr>
          <w:rFonts w:ascii="var(--karla)" w:hAnsi="var(--karla)" w:cs="Helvetica"/>
          <w:b/>
          <w:color w:val="27282A"/>
          <w:sz w:val="48"/>
          <w:szCs w:val="48"/>
        </w:rPr>
        <w:t xml:space="preserve"> </w:t>
      </w:r>
    </w:p>
    <w:p w:rsidR="001D5468" w:rsidRDefault="001D5468" w:rsidP="001D5468">
      <w:pPr>
        <w:pStyle w:val="NormalWeb"/>
        <w:shd w:val="clear" w:color="auto" w:fill="FFFFFF"/>
        <w:spacing w:before="150" w:beforeAutospacing="0" w:after="150" w:afterAutospacing="0"/>
        <w:rPr>
          <w:rFonts w:ascii="Segoe UI" w:hAnsi="Segoe UI" w:cs="Segoe UI"/>
          <w:color w:val="333333"/>
        </w:rPr>
      </w:pPr>
      <w:proofErr w:type="gramStart"/>
      <w:r>
        <w:rPr>
          <w:rFonts w:ascii="Segoe UI" w:hAnsi="Segoe UI" w:cs="Segoe UI"/>
          <w:color w:val="333333"/>
        </w:rPr>
        <w:t>l</w:t>
      </w:r>
      <w:proofErr w:type="gramEnd"/>
      <w:r>
        <w:rPr>
          <w:rFonts w:ascii="Segoe UI" w:hAnsi="Segoe UI" w:cs="Segoe UI"/>
          <w:color w:val="333333"/>
        </w:rPr>
        <w:t xml:space="preserve"> formato PDF (Portable </w:t>
      </w:r>
      <w:proofErr w:type="spellStart"/>
      <w:r>
        <w:rPr>
          <w:rFonts w:ascii="Segoe UI" w:hAnsi="Segoe UI" w:cs="Segoe UI"/>
          <w:color w:val="333333"/>
        </w:rPr>
        <w:t>Document</w:t>
      </w:r>
      <w:proofErr w:type="spellEnd"/>
      <w:r>
        <w:rPr>
          <w:rFonts w:ascii="Segoe UI" w:hAnsi="Segoe UI" w:cs="Segoe UI"/>
          <w:color w:val="333333"/>
        </w:rPr>
        <w:t xml:space="preserve"> </w:t>
      </w:r>
      <w:proofErr w:type="spellStart"/>
      <w:r>
        <w:rPr>
          <w:rFonts w:ascii="Segoe UI" w:hAnsi="Segoe UI" w:cs="Segoe UI"/>
          <w:color w:val="333333"/>
        </w:rPr>
        <w:t>Format</w:t>
      </w:r>
      <w:proofErr w:type="spellEnd"/>
      <w:r>
        <w:rPr>
          <w:rFonts w:ascii="Segoe UI" w:hAnsi="Segoe UI" w:cs="Segoe UI"/>
          <w:color w:val="333333"/>
        </w:rPr>
        <w:t xml:space="preserve">, Formato de documento portátil) es un formato de archivo universal que conserva las fuentes, las imágenes y la maquetación de los documentos originales creados en una amplia gama de </w:t>
      </w:r>
      <w:r>
        <w:rPr>
          <w:rFonts w:ascii="Segoe UI" w:hAnsi="Segoe UI" w:cs="Segoe UI"/>
          <w:color w:val="333333"/>
        </w:rPr>
        <w:lastRenderedPageBreak/>
        <w:t>aplicaciones y plataformas. Adobe PDF es el estándar para la distribución y el intercambio seguro y fiable de documentos y formularios electrónicos en todo el mundo. Los archivos Adobe PDF son compactos y completos, y cualquier usuario que disponga del software Adobe Reader® (gratuito) puede compartirlos, verlos e imprimirlos.</w:t>
      </w:r>
    </w:p>
    <w:p w:rsidR="001D5468" w:rsidRDefault="001D5468" w:rsidP="001D5468">
      <w:pPr>
        <w:pStyle w:val="NormalWeb"/>
        <w:shd w:val="clear" w:color="auto" w:fill="FFFFFF"/>
        <w:spacing w:before="150" w:beforeAutospacing="0" w:after="150" w:afterAutospacing="0"/>
        <w:rPr>
          <w:rFonts w:ascii="Segoe UI" w:hAnsi="Segoe UI" w:cs="Segoe UI"/>
          <w:color w:val="333333"/>
        </w:rPr>
      </w:pPr>
      <w:r>
        <w:rPr>
          <w:rFonts w:ascii="Segoe UI" w:hAnsi="Segoe UI" w:cs="Segoe UI"/>
          <w:color w:val="333333"/>
        </w:rPr>
        <w:t xml:space="preserve">Adobe PDF es muy eficaz en los flujos de publicación impresa. Si guarda un compuesto de la ilustración en Adobe PDF, creará un archivo compacto y fiable que usted o su proveedor de servicios pueden ver, editar, organizar y probar. Más adelante, en el momento adecuado del flujo de trabajo, el proveedor de servicios puede crear el archivo Adobe PDF directamente o procesarlo mediante herramientas de diferentes fuentes para realizar tareas de </w:t>
      </w:r>
      <w:proofErr w:type="spellStart"/>
      <w:r>
        <w:rPr>
          <w:rFonts w:ascii="Segoe UI" w:hAnsi="Segoe UI" w:cs="Segoe UI"/>
          <w:color w:val="333333"/>
        </w:rPr>
        <w:t>postprocesamiento</w:t>
      </w:r>
      <w:proofErr w:type="spellEnd"/>
      <w:r>
        <w:rPr>
          <w:rFonts w:ascii="Segoe UI" w:hAnsi="Segoe UI" w:cs="Segoe UI"/>
          <w:color w:val="333333"/>
        </w:rPr>
        <w:t xml:space="preserve"> tales como comprobaciones, reventado, imposición, y separación de color.</w:t>
      </w:r>
    </w:p>
    <w:p w:rsidR="001D5468" w:rsidRDefault="007952CC" w:rsidP="00337D74">
      <w:pPr>
        <w:rPr>
          <w:b/>
          <w:sz w:val="44"/>
          <w:szCs w:val="44"/>
        </w:rPr>
      </w:pPr>
      <w:r>
        <w:rPr>
          <w:b/>
          <w:sz w:val="44"/>
          <w:szCs w:val="44"/>
        </w:rPr>
        <w:t xml:space="preserve">JPG </w:t>
      </w:r>
    </w:p>
    <w:p w:rsidR="007952CC" w:rsidRDefault="007952CC" w:rsidP="007952CC">
      <w:pPr>
        <w:pStyle w:val="NormalWeb"/>
        <w:shd w:val="clear" w:color="auto" w:fill="FFFFFF"/>
        <w:spacing w:before="0" w:beforeAutospacing="0" w:after="0" w:afterAutospacing="0"/>
        <w:textAlignment w:val="baseline"/>
        <w:rPr>
          <w:rFonts w:ascii="Helvetica" w:hAnsi="Helvetica" w:cs="Helvetica"/>
        </w:rPr>
      </w:pPr>
      <w:r>
        <w:rPr>
          <w:rFonts w:ascii="Helvetica" w:hAnsi="Helvetica" w:cs="Helvetica"/>
        </w:rPr>
        <w:t>Se trata del formato de archivo de imagen más utilizado en la actualidad, se trata de una compresión de imágenes en colores y escala de grises, de muy alta calidad. Es por eso que los </w:t>
      </w:r>
      <w:hyperlink r:id="rId12" w:history="1">
        <w:r>
          <w:rPr>
            <w:rStyle w:val="Hipervnculo"/>
            <w:rFonts w:ascii="Helvetica" w:hAnsi="Helvetica" w:cs="Helvetica"/>
            <w:color w:val="E2B306"/>
            <w:bdr w:val="none" w:sz="0" w:space="0" w:color="auto" w:frame="1"/>
          </w:rPr>
          <w:t>profesionales del diseño gráfico lo prefieren</w:t>
        </w:r>
      </w:hyperlink>
      <w:r>
        <w:rPr>
          <w:rFonts w:ascii="Helvetica" w:hAnsi="Helvetica" w:cs="Helvetica"/>
        </w:rPr>
        <w:t>, aparte que permite una versatilidad muy amplia. Aunque </w:t>
      </w:r>
      <w:r>
        <w:rPr>
          <w:rStyle w:val="Textoennegrita"/>
          <w:rFonts w:ascii="Helvetica" w:hAnsi="Helvetica" w:cs="Helvetica"/>
          <w:bdr w:val="none" w:sz="0" w:space="0" w:color="auto" w:frame="1"/>
        </w:rPr>
        <w:t>JPG puede utilizarse para guardar y almacenar imágenes</w:t>
      </w:r>
      <w:r>
        <w:rPr>
          <w:rFonts w:ascii="Helvetica" w:hAnsi="Helvetica" w:cs="Helvetica"/>
        </w:rPr>
        <w:t>, la verdad es que una de sus principales usos es para comprimir los archivos sin que estos pierdan mucha calidad en el proceso.</w:t>
      </w:r>
    </w:p>
    <w:p w:rsidR="007952CC" w:rsidRDefault="007952CC" w:rsidP="007952CC">
      <w:pPr>
        <w:pStyle w:val="NormalWeb"/>
        <w:shd w:val="clear" w:color="auto" w:fill="FFFFFF"/>
        <w:spacing w:before="0" w:beforeAutospacing="0" w:after="0" w:afterAutospacing="0"/>
        <w:textAlignment w:val="baseline"/>
        <w:rPr>
          <w:rFonts w:ascii="Helvetica" w:hAnsi="Helvetica" w:cs="Helvetica"/>
        </w:rPr>
      </w:pPr>
      <w:r>
        <w:rPr>
          <w:rFonts w:ascii="Helvetica" w:hAnsi="Helvetica" w:cs="Helvetica"/>
        </w:rPr>
        <w:t xml:space="preserve">Aunque también se puede decir que es el tipo de archivo de fotografía más utilizado, la mayoría de las cámaras digitales están codificadas con este formato. Fue creada por un grupo de expertos llamado </w:t>
      </w:r>
      <w:proofErr w:type="spellStart"/>
      <w:r>
        <w:rPr>
          <w:rFonts w:ascii="Helvetica" w:hAnsi="Helvetica" w:cs="Helvetica"/>
        </w:rPr>
        <w:t>Joint</w:t>
      </w:r>
      <w:proofErr w:type="spellEnd"/>
      <w:r>
        <w:rPr>
          <w:rFonts w:ascii="Helvetica" w:hAnsi="Helvetica" w:cs="Helvetica"/>
        </w:rPr>
        <w:t xml:space="preserve"> </w:t>
      </w:r>
      <w:proofErr w:type="spellStart"/>
      <w:r>
        <w:rPr>
          <w:rFonts w:ascii="Helvetica" w:hAnsi="Helvetica" w:cs="Helvetica"/>
        </w:rPr>
        <w:t>Photographic</w:t>
      </w:r>
      <w:proofErr w:type="spellEnd"/>
      <w:r>
        <w:rPr>
          <w:rFonts w:ascii="Helvetica" w:hAnsi="Helvetica" w:cs="Helvetica"/>
        </w:rPr>
        <w:t xml:space="preserve"> </w:t>
      </w:r>
      <w:proofErr w:type="spellStart"/>
      <w:r>
        <w:rPr>
          <w:rFonts w:ascii="Helvetica" w:hAnsi="Helvetica" w:cs="Helvetica"/>
        </w:rPr>
        <w:t>Experts</w:t>
      </w:r>
      <w:proofErr w:type="spellEnd"/>
      <w:r>
        <w:rPr>
          <w:rFonts w:ascii="Helvetica" w:hAnsi="Helvetica" w:cs="Helvetica"/>
        </w:rPr>
        <w:t xml:space="preserve"> </w:t>
      </w:r>
      <w:proofErr w:type="spellStart"/>
      <w:r>
        <w:rPr>
          <w:rFonts w:ascii="Helvetica" w:hAnsi="Helvetica" w:cs="Helvetica"/>
        </w:rPr>
        <w:t>Group</w:t>
      </w:r>
      <w:proofErr w:type="spellEnd"/>
      <w:r>
        <w:rPr>
          <w:rFonts w:ascii="Helvetica" w:hAnsi="Helvetica" w:cs="Helvetica"/>
        </w:rPr>
        <w:t>, junto al formato JPEG, es uno de los más utilizados para la compresión.</w:t>
      </w:r>
    </w:p>
    <w:p w:rsidR="001D5468" w:rsidRDefault="007952CC" w:rsidP="00337D74">
      <w:pPr>
        <w:rPr>
          <w:b/>
          <w:sz w:val="44"/>
          <w:szCs w:val="44"/>
        </w:rPr>
      </w:pPr>
      <w:r>
        <w:rPr>
          <w:b/>
          <w:sz w:val="44"/>
          <w:szCs w:val="44"/>
        </w:rPr>
        <w:t xml:space="preserve"> </w:t>
      </w:r>
    </w:p>
    <w:p w:rsidR="007952CC" w:rsidRDefault="007952CC" w:rsidP="00337D74">
      <w:pPr>
        <w:rPr>
          <w:rFonts w:ascii="Segoe UI" w:hAnsi="Segoe UI" w:cs="Segoe UI"/>
          <w:color w:val="000000"/>
          <w:shd w:val="clear" w:color="auto" w:fill="FFFFFF"/>
        </w:rPr>
      </w:pPr>
      <w:r>
        <w:rPr>
          <w:b/>
          <w:sz w:val="44"/>
          <w:szCs w:val="44"/>
        </w:rPr>
        <w:t xml:space="preserve">DDR </w:t>
      </w:r>
      <w:r>
        <w:rPr>
          <w:rFonts w:ascii="Segoe UI" w:hAnsi="Segoe UI" w:cs="Segoe UI"/>
          <w:color w:val="000000"/>
          <w:shd w:val="clear" w:color="auto" w:fill="FFFFFF"/>
        </w:rPr>
        <w:t>Las </w:t>
      </w:r>
      <w:r>
        <w:rPr>
          <w:rStyle w:val="Textoennegrita"/>
          <w:rFonts w:ascii="Segoe UI" w:hAnsi="Segoe UI" w:cs="Segoe UI"/>
          <w:color w:val="000000"/>
          <w:bdr w:val="none" w:sz="0" w:space="0" w:color="auto" w:frame="1"/>
          <w:shd w:val="clear" w:color="auto" w:fill="FFFFFF"/>
        </w:rPr>
        <w:t>siglas DDR</w:t>
      </w:r>
      <w:r>
        <w:rPr>
          <w:rFonts w:ascii="Segoe UI" w:hAnsi="Segoe UI" w:cs="Segoe UI"/>
          <w:color w:val="000000"/>
          <w:shd w:val="clear" w:color="auto" w:fill="FFFFFF"/>
        </w:rPr>
        <w:t> hacen referencia a </w:t>
      </w:r>
      <w:proofErr w:type="spellStart"/>
      <w:r>
        <w:rPr>
          <w:rStyle w:val="Textoennegrita"/>
          <w:rFonts w:ascii="Segoe UI" w:hAnsi="Segoe UI" w:cs="Segoe UI"/>
          <w:color w:val="000000"/>
          <w:bdr w:val="none" w:sz="0" w:space="0" w:color="auto" w:frame="1"/>
          <w:shd w:val="clear" w:color="auto" w:fill="FFFFFF"/>
        </w:rPr>
        <w:t>Double</w:t>
      </w:r>
      <w:proofErr w:type="spellEnd"/>
      <w:r>
        <w:rPr>
          <w:rStyle w:val="Textoennegrita"/>
          <w:rFonts w:ascii="Segoe UI" w:hAnsi="Segoe UI" w:cs="Segoe UI"/>
          <w:color w:val="000000"/>
          <w:bdr w:val="none" w:sz="0" w:space="0" w:color="auto" w:frame="1"/>
          <w:shd w:val="clear" w:color="auto" w:fill="FFFFFF"/>
        </w:rPr>
        <w:t xml:space="preserve"> Data </w:t>
      </w:r>
      <w:proofErr w:type="spellStart"/>
      <w:r>
        <w:rPr>
          <w:rStyle w:val="Textoennegrita"/>
          <w:rFonts w:ascii="Segoe UI" w:hAnsi="Segoe UI" w:cs="Segoe UI"/>
          <w:color w:val="000000"/>
          <w:bdr w:val="none" w:sz="0" w:space="0" w:color="auto" w:frame="1"/>
          <w:shd w:val="clear" w:color="auto" w:fill="FFFFFF"/>
        </w:rPr>
        <w:t>Rate</w:t>
      </w:r>
      <w:proofErr w:type="spellEnd"/>
      <w:r>
        <w:rPr>
          <w:rFonts w:ascii="Segoe UI" w:hAnsi="Segoe UI" w:cs="Segoe UI"/>
          <w:color w:val="000000"/>
          <w:shd w:val="clear" w:color="auto" w:fill="FFFFFF"/>
        </w:rPr>
        <w:t> (doble ratio de datos) y </w:t>
      </w:r>
      <w:r>
        <w:rPr>
          <w:rStyle w:val="Textoennegrita"/>
          <w:rFonts w:ascii="Segoe UI" w:hAnsi="Segoe UI" w:cs="Segoe UI"/>
          <w:color w:val="000000"/>
          <w:bdr w:val="none" w:sz="0" w:space="0" w:color="auto" w:frame="1"/>
          <w:shd w:val="clear" w:color="auto" w:fill="FFFFFF"/>
        </w:rPr>
        <w:t>deben asociarse a las siglas SDRAM</w:t>
      </w:r>
      <w:r>
        <w:rPr>
          <w:rFonts w:ascii="Segoe UI" w:hAnsi="Segoe UI" w:cs="Segoe UI"/>
          <w:color w:val="000000"/>
          <w:shd w:val="clear" w:color="auto" w:fill="FFFFFF"/>
        </w:rPr>
        <w:t xml:space="preserve">, </w:t>
      </w:r>
      <w:proofErr w:type="spellStart"/>
      <w:r>
        <w:rPr>
          <w:rFonts w:ascii="Segoe UI" w:hAnsi="Segoe UI" w:cs="Segoe UI"/>
          <w:color w:val="000000"/>
          <w:shd w:val="clear" w:color="auto" w:fill="FFFFFF"/>
        </w:rPr>
        <w:t>Synchronous</w:t>
      </w:r>
      <w:proofErr w:type="spellEnd"/>
      <w:r>
        <w:rPr>
          <w:rFonts w:ascii="Segoe UI" w:hAnsi="Segoe UI" w:cs="Segoe UI"/>
          <w:color w:val="000000"/>
          <w:shd w:val="clear" w:color="auto" w:fill="FFFFFF"/>
        </w:rPr>
        <w:t xml:space="preserve"> </w:t>
      </w:r>
      <w:proofErr w:type="spellStart"/>
      <w:r>
        <w:rPr>
          <w:rFonts w:ascii="Segoe UI" w:hAnsi="Segoe UI" w:cs="Segoe UI"/>
          <w:color w:val="000000"/>
          <w:shd w:val="clear" w:color="auto" w:fill="FFFFFF"/>
        </w:rPr>
        <w:t>Dynamic</w:t>
      </w:r>
      <w:proofErr w:type="spellEnd"/>
      <w:r>
        <w:rPr>
          <w:rFonts w:ascii="Segoe UI" w:hAnsi="Segoe UI" w:cs="Segoe UI"/>
          <w:color w:val="000000"/>
          <w:shd w:val="clear" w:color="auto" w:fill="FFFFFF"/>
        </w:rPr>
        <w:t xml:space="preserve"> </w:t>
      </w:r>
      <w:proofErr w:type="spellStart"/>
      <w:r>
        <w:rPr>
          <w:rFonts w:ascii="Segoe UI" w:hAnsi="Segoe UI" w:cs="Segoe UI"/>
          <w:color w:val="000000"/>
          <w:shd w:val="clear" w:color="auto" w:fill="FFFFFF"/>
        </w:rPr>
        <w:t>Random</w:t>
      </w:r>
      <w:proofErr w:type="spellEnd"/>
      <w:r>
        <w:rPr>
          <w:rFonts w:ascii="Segoe UI" w:hAnsi="Segoe UI" w:cs="Segoe UI"/>
          <w:color w:val="000000"/>
          <w:shd w:val="clear" w:color="auto" w:fill="FFFFFF"/>
        </w:rPr>
        <w:t xml:space="preserve"> Access </w:t>
      </w:r>
      <w:proofErr w:type="spellStart"/>
      <w:r>
        <w:rPr>
          <w:rFonts w:ascii="Segoe UI" w:hAnsi="Segoe UI" w:cs="Segoe UI"/>
          <w:color w:val="000000"/>
          <w:shd w:val="clear" w:color="auto" w:fill="FFFFFF"/>
        </w:rPr>
        <w:t>Memory</w:t>
      </w:r>
      <w:proofErr w:type="spellEnd"/>
      <w:r>
        <w:rPr>
          <w:rFonts w:ascii="Segoe UI" w:hAnsi="Segoe UI" w:cs="Segoe UI"/>
          <w:color w:val="000000"/>
          <w:shd w:val="clear" w:color="auto" w:fill="FFFFFF"/>
        </w:rPr>
        <w:t xml:space="preserve"> (memoria dinámica síncrona de acceso aleatorio). Si bien esto sigue sin decirnos nada, es la nomenclatura de la tecnología usada en las memorias RAM que encontramos en todo tipo de aparatos, desde </w:t>
      </w:r>
      <w:proofErr w:type="spellStart"/>
      <w:r>
        <w:rPr>
          <w:rFonts w:ascii="Segoe UI" w:hAnsi="Segoe UI" w:cs="Segoe UI"/>
          <w:color w:val="000000"/>
          <w:shd w:val="clear" w:color="auto" w:fill="FFFFFF"/>
        </w:rPr>
        <w:t>smartphones</w:t>
      </w:r>
      <w:proofErr w:type="spellEnd"/>
      <w:r>
        <w:rPr>
          <w:rFonts w:ascii="Segoe UI" w:hAnsi="Segoe UI" w:cs="Segoe UI"/>
          <w:color w:val="000000"/>
          <w:shd w:val="clear" w:color="auto" w:fill="FFFFFF"/>
        </w:rPr>
        <w:t xml:space="preserve">, </w:t>
      </w:r>
      <w:proofErr w:type="spellStart"/>
      <w:r>
        <w:rPr>
          <w:rFonts w:ascii="Segoe UI" w:hAnsi="Segoe UI" w:cs="Segoe UI"/>
          <w:color w:val="000000"/>
          <w:shd w:val="clear" w:color="auto" w:fill="FFFFFF"/>
        </w:rPr>
        <w:t>tablets</w:t>
      </w:r>
      <w:proofErr w:type="spellEnd"/>
      <w:r>
        <w:rPr>
          <w:rFonts w:ascii="Segoe UI" w:hAnsi="Segoe UI" w:cs="Segoe UI"/>
          <w:color w:val="000000"/>
          <w:shd w:val="clear" w:color="auto" w:fill="FFFFFF"/>
        </w:rPr>
        <w:t xml:space="preserve">, ordenadores… hasta televisores o </w:t>
      </w:r>
      <w:proofErr w:type="spellStart"/>
      <w:r>
        <w:rPr>
          <w:rFonts w:ascii="Segoe UI" w:hAnsi="Segoe UI" w:cs="Segoe UI"/>
          <w:color w:val="000000"/>
          <w:shd w:val="clear" w:color="auto" w:fill="FFFFFF"/>
        </w:rPr>
        <w:t>routers</w:t>
      </w:r>
      <w:proofErr w:type="spellEnd"/>
      <w:r>
        <w:rPr>
          <w:rFonts w:ascii="Segoe UI" w:hAnsi="Segoe UI" w:cs="Segoe UI"/>
          <w:color w:val="000000"/>
          <w:shd w:val="clear" w:color="auto" w:fill="FFFFFF"/>
        </w:rPr>
        <w:t>.</w:t>
      </w:r>
      <w:r>
        <w:rPr>
          <w:rFonts w:ascii="Segoe UI" w:hAnsi="Segoe UI" w:cs="Segoe UI"/>
          <w:color w:val="000000"/>
          <w:shd w:val="clear" w:color="auto" w:fill="FFFFFF"/>
        </w:rPr>
        <w:t xml:space="preserve"> </w:t>
      </w:r>
    </w:p>
    <w:p w:rsidR="007952CC" w:rsidRDefault="007952CC" w:rsidP="007952CC">
      <w:pPr>
        <w:pStyle w:val="NormalWeb"/>
        <w:shd w:val="clear" w:color="auto" w:fill="FFFFFF"/>
        <w:spacing w:before="0" w:beforeAutospacing="0" w:after="360" w:afterAutospacing="0"/>
        <w:rPr>
          <w:rFonts w:ascii="Poppins" w:hAnsi="Poppins"/>
          <w:color w:val="7C7C80"/>
          <w:sz w:val="21"/>
          <w:szCs w:val="21"/>
        </w:rPr>
      </w:pPr>
      <w:r w:rsidRPr="007952CC">
        <w:rPr>
          <w:rFonts w:ascii="Segoe UI" w:hAnsi="Segoe UI" w:cs="Segoe UI"/>
          <w:b/>
          <w:color w:val="000000"/>
          <w:sz w:val="44"/>
          <w:szCs w:val="44"/>
          <w:shd w:val="clear" w:color="auto" w:fill="FFFFFF"/>
        </w:rPr>
        <w:t>SD</w:t>
      </w:r>
      <w:r>
        <w:rPr>
          <w:rFonts w:ascii="Segoe UI" w:hAnsi="Segoe UI" w:cs="Segoe UI"/>
          <w:b/>
          <w:color w:val="000000"/>
          <w:sz w:val="44"/>
          <w:szCs w:val="44"/>
          <w:shd w:val="clear" w:color="auto" w:fill="FFFFFF"/>
        </w:rPr>
        <w:t xml:space="preserve"> </w:t>
      </w:r>
      <w:r>
        <w:rPr>
          <w:rFonts w:ascii="Poppins" w:hAnsi="Poppins"/>
          <w:color w:val="7C7C80"/>
          <w:sz w:val="21"/>
          <w:szCs w:val="21"/>
        </w:rPr>
        <w:t>Una </w:t>
      </w:r>
      <w:r>
        <w:rPr>
          <w:rFonts w:ascii="Poppins" w:hAnsi="Poppins"/>
          <w:b/>
          <w:bCs/>
          <w:color w:val="7C7C80"/>
          <w:sz w:val="21"/>
          <w:szCs w:val="21"/>
        </w:rPr>
        <w:t>tarjeta</w:t>
      </w:r>
      <w:r>
        <w:rPr>
          <w:rFonts w:ascii="Poppins" w:hAnsi="Poppins"/>
          <w:color w:val="7C7C80"/>
          <w:sz w:val="21"/>
          <w:szCs w:val="21"/>
        </w:rPr>
        <w:t> SD es una </w:t>
      </w:r>
      <w:hyperlink r:id="rId13" w:tgtFrame="_blank" w:tooltip="Ver detalles" w:history="1">
        <w:r>
          <w:rPr>
            <w:rStyle w:val="Textoennegrita"/>
            <w:rFonts w:ascii="Poppins" w:hAnsi="Poppins"/>
            <w:color w:val="FFFFFF"/>
            <w:sz w:val="21"/>
            <w:szCs w:val="21"/>
            <w:shd w:val="clear" w:color="auto" w:fill="FF6600"/>
          </w:rPr>
          <w:t>tarjeta de memoria</w:t>
        </w:r>
      </w:hyperlink>
      <w:r>
        <w:rPr>
          <w:rFonts w:ascii="Poppins" w:hAnsi="Poppins"/>
          <w:color w:val="7C7C80"/>
          <w:sz w:val="21"/>
          <w:szCs w:val="21"/>
        </w:rPr>
        <w:t> flash extraíble que permite guardar información y contenidos de forma digital.</w:t>
      </w:r>
    </w:p>
    <w:p w:rsidR="007952CC" w:rsidRDefault="007952CC" w:rsidP="007952CC">
      <w:pPr>
        <w:pStyle w:val="NormalWeb"/>
        <w:shd w:val="clear" w:color="auto" w:fill="FFFFFF"/>
        <w:spacing w:before="0" w:beforeAutospacing="0" w:after="360" w:afterAutospacing="0"/>
        <w:rPr>
          <w:rFonts w:ascii="Poppins" w:hAnsi="Poppins"/>
          <w:color w:val="7C7C80"/>
          <w:sz w:val="21"/>
          <w:szCs w:val="21"/>
        </w:rPr>
      </w:pPr>
      <w:r>
        <w:rPr>
          <w:rFonts w:ascii="Poppins" w:hAnsi="Poppins"/>
          <w:color w:val="7C7C80"/>
          <w:sz w:val="21"/>
          <w:szCs w:val="21"/>
        </w:rPr>
        <w:t>Las </w:t>
      </w:r>
      <w:r>
        <w:rPr>
          <w:rFonts w:ascii="Poppins" w:hAnsi="Poppins"/>
          <w:b/>
          <w:bCs/>
          <w:color w:val="7C7C80"/>
          <w:sz w:val="21"/>
          <w:szCs w:val="21"/>
        </w:rPr>
        <w:t>tarjetas SD</w:t>
      </w:r>
      <w:r>
        <w:rPr>
          <w:rFonts w:ascii="Poppins" w:hAnsi="Poppins"/>
          <w:color w:val="7C7C80"/>
          <w:sz w:val="21"/>
          <w:szCs w:val="21"/>
        </w:rPr>
        <w:t> (</w:t>
      </w:r>
      <w:proofErr w:type="spellStart"/>
      <w:r>
        <w:rPr>
          <w:rFonts w:ascii="Poppins" w:hAnsi="Poppins"/>
          <w:color w:val="7C7C80"/>
          <w:sz w:val="21"/>
          <w:szCs w:val="21"/>
        </w:rPr>
        <w:t>Secure</w:t>
      </w:r>
      <w:proofErr w:type="spellEnd"/>
      <w:r>
        <w:rPr>
          <w:rFonts w:ascii="Poppins" w:hAnsi="Poppins"/>
          <w:color w:val="7C7C80"/>
          <w:sz w:val="21"/>
          <w:szCs w:val="21"/>
        </w:rPr>
        <w:t xml:space="preserve"> Digital) se utilizan comúnmente en dispositivos portátiles como móviles, cámaras digitales o </w:t>
      </w:r>
      <w:proofErr w:type="spellStart"/>
      <w:r>
        <w:rPr>
          <w:rFonts w:ascii="Poppins" w:hAnsi="Poppins"/>
          <w:color w:val="7C7C80"/>
          <w:sz w:val="21"/>
          <w:szCs w:val="21"/>
        </w:rPr>
        <w:t>tablets</w:t>
      </w:r>
      <w:proofErr w:type="spellEnd"/>
      <w:r>
        <w:rPr>
          <w:rFonts w:ascii="Poppins" w:hAnsi="Poppins"/>
          <w:color w:val="7C7C80"/>
          <w:sz w:val="21"/>
          <w:szCs w:val="21"/>
        </w:rPr>
        <w:t>.</w:t>
      </w:r>
    </w:p>
    <w:p w:rsidR="007952CC" w:rsidRDefault="007952CC" w:rsidP="007952CC">
      <w:pPr>
        <w:pStyle w:val="NormalWeb"/>
        <w:shd w:val="clear" w:color="auto" w:fill="FFFFFF"/>
        <w:spacing w:before="0" w:beforeAutospacing="0" w:after="360" w:afterAutospacing="0"/>
        <w:rPr>
          <w:rFonts w:ascii="Poppins" w:hAnsi="Poppins"/>
          <w:color w:val="7C7C80"/>
          <w:sz w:val="21"/>
          <w:szCs w:val="21"/>
        </w:rPr>
      </w:pPr>
      <w:r>
        <w:rPr>
          <w:rFonts w:ascii="Poppins" w:hAnsi="Poppins"/>
          <w:color w:val="7C7C80"/>
          <w:sz w:val="21"/>
          <w:szCs w:val="21"/>
        </w:rPr>
        <w:t>Esto permite ampliar la memoria de los dispositivos o mover información cómodamente.</w:t>
      </w:r>
    </w:p>
    <w:p w:rsidR="007952CC" w:rsidRDefault="007952CC" w:rsidP="007952CC">
      <w:pPr>
        <w:pStyle w:val="NormalWeb"/>
        <w:shd w:val="clear" w:color="auto" w:fill="FFFFFF"/>
        <w:spacing w:before="0" w:beforeAutospacing="0" w:after="360" w:afterAutospacing="0"/>
        <w:rPr>
          <w:rFonts w:ascii="Poppins" w:hAnsi="Poppins"/>
          <w:color w:val="7C7C80"/>
          <w:sz w:val="21"/>
          <w:szCs w:val="21"/>
        </w:rPr>
      </w:pPr>
      <w:r>
        <w:rPr>
          <w:rFonts w:ascii="Poppins" w:hAnsi="Poppins"/>
          <w:color w:val="7C7C80"/>
          <w:sz w:val="21"/>
          <w:szCs w:val="21"/>
        </w:rPr>
        <w:lastRenderedPageBreak/>
        <w:t>Las tarjetas SD son cada vez más pequeñas pero están aumentando sus capacidades de forma revolucionaria por eso hay distintos tipos de tarjetas y también pueden tener distintas funciones dependiendo del dispositivo con el que las utilices.</w:t>
      </w:r>
    </w:p>
    <w:p w:rsidR="007952CC" w:rsidRDefault="007952CC" w:rsidP="007952CC">
      <w:pPr>
        <w:pStyle w:val="NormalWeb"/>
        <w:shd w:val="clear" w:color="auto" w:fill="FFFFFF"/>
        <w:spacing w:before="0" w:beforeAutospacing="0" w:after="360" w:afterAutospacing="0"/>
        <w:rPr>
          <w:rFonts w:ascii="Poppins" w:hAnsi="Poppins"/>
          <w:color w:val="7C7C80"/>
          <w:sz w:val="21"/>
          <w:szCs w:val="21"/>
        </w:rPr>
      </w:pPr>
      <w:r>
        <w:rPr>
          <w:rFonts w:ascii="Poppins" w:hAnsi="Poppins"/>
          <w:color w:val="7C7C80"/>
          <w:sz w:val="21"/>
          <w:szCs w:val="21"/>
        </w:rPr>
        <w:t>Son perfectas como tarjetas de memoria para fotografía y como tarjetas de memoria para móvil.</w:t>
      </w:r>
    </w:p>
    <w:p w:rsidR="007952CC" w:rsidRDefault="007952CC" w:rsidP="007952CC">
      <w:pPr>
        <w:pStyle w:val="NormalWeb"/>
        <w:shd w:val="clear" w:color="auto" w:fill="FFFFFF"/>
        <w:spacing w:before="0" w:beforeAutospacing="0" w:after="360" w:afterAutospacing="0"/>
        <w:rPr>
          <w:rFonts w:ascii="Poppins" w:hAnsi="Poppins"/>
          <w:color w:val="7C7C80"/>
          <w:sz w:val="21"/>
          <w:szCs w:val="21"/>
        </w:rPr>
      </w:pPr>
      <w:r>
        <w:rPr>
          <w:rFonts w:ascii="Poppins" w:hAnsi="Poppins"/>
          <w:color w:val="7C7C80"/>
          <w:sz w:val="21"/>
          <w:szCs w:val="21"/>
        </w:rPr>
        <w:t>Uno de los aspectos más importantes de estas tarjetas es que se adaptan a los estándares de la Asociación Digital de Seguridad y por eso, son muy versátiles y las podemos utilizar en distintos dispositivos independientemente de la marca.</w:t>
      </w:r>
    </w:p>
    <w:p w:rsidR="007952CC" w:rsidRPr="007952CC" w:rsidRDefault="007952CC" w:rsidP="00337D74">
      <w:pPr>
        <w:rPr>
          <w:b/>
          <w:sz w:val="44"/>
          <w:szCs w:val="44"/>
        </w:rPr>
      </w:pPr>
    </w:p>
    <w:p w:rsidR="00337D74" w:rsidRDefault="00337D74">
      <w:pPr>
        <w:rPr>
          <w:b/>
          <w:sz w:val="44"/>
          <w:szCs w:val="44"/>
        </w:rPr>
      </w:pPr>
      <w:r>
        <w:rPr>
          <w:b/>
          <w:sz w:val="44"/>
          <w:szCs w:val="44"/>
        </w:rPr>
        <w:br w:type="page"/>
      </w:r>
    </w:p>
    <w:p w:rsidR="00337D74" w:rsidRDefault="00337D74" w:rsidP="00337D74">
      <w:pPr>
        <w:rPr>
          <w:b/>
          <w:sz w:val="44"/>
          <w:szCs w:val="44"/>
        </w:rPr>
      </w:pPr>
    </w:p>
    <w:p w:rsidR="00337D74" w:rsidRDefault="00337D74">
      <w:pPr>
        <w:rPr>
          <w:b/>
          <w:sz w:val="44"/>
          <w:szCs w:val="44"/>
        </w:rPr>
      </w:pPr>
      <w:r>
        <w:rPr>
          <w:b/>
          <w:sz w:val="44"/>
          <w:szCs w:val="44"/>
        </w:rPr>
        <w:br w:type="page"/>
      </w:r>
    </w:p>
    <w:p w:rsidR="00337D74" w:rsidRDefault="00337D74" w:rsidP="00337D74">
      <w:pPr>
        <w:rPr>
          <w:b/>
          <w:sz w:val="44"/>
          <w:szCs w:val="44"/>
        </w:rPr>
      </w:pPr>
    </w:p>
    <w:p w:rsidR="00337D74" w:rsidRDefault="00337D74">
      <w:pPr>
        <w:rPr>
          <w:b/>
          <w:sz w:val="44"/>
          <w:szCs w:val="44"/>
        </w:rPr>
      </w:pPr>
      <w:r>
        <w:rPr>
          <w:b/>
          <w:sz w:val="44"/>
          <w:szCs w:val="44"/>
        </w:rPr>
        <w:br w:type="page"/>
      </w:r>
    </w:p>
    <w:p w:rsidR="00337D74" w:rsidRPr="00337D74" w:rsidRDefault="00337D74" w:rsidP="00337D74">
      <w:pPr>
        <w:rPr>
          <w:b/>
          <w:sz w:val="44"/>
          <w:szCs w:val="44"/>
        </w:rPr>
      </w:pPr>
    </w:p>
    <w:p w:rsidR="00337D74" w:rsidRPr="00337D74" w:rsidRDefault="00337D74">
      <w:pPr>
        <w:rPr>
          <w:sz w:val="44"/>
          <w:szCs w:val="44"/>
        </w:rPr>
      </w:pPr>
    </w:p>
    <w:sectPr w:rsidR="00337D74" w:rsidRPr="00337D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ar(--karla)">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Poppi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52D86"/>
    <w:multiLevelType w:val="hybridMultilevel"/>
    <w:tmpl w:val="41D84F72"/>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74"/>
    <w:rsid w:val="001D5468"/>
    <w:rsid w:val="00270CE5"/>
    <w:rsid w:val="00337D74"/>
    <w:rsid w:val="007952CC"/>
    <w:rsid w:val="0089548F"/>
    <w:rsid w:val="00E179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7D74"/>
    <w:pPr>
      <w:ind w:left="720"/>
      <w:contextualSpacing/>
    </w:pPr>
  </w:style>
  <w:style w:type="paragraph" w:styleId="NormalWeb">
    <w:name w:val="Normal (Web)"/>
    <w:basedOn w:val="Normal"/>
    <w:uiPriority w:val="99"/>
    <w:unhideWhenUsed/>
    <w:rsid w:val="00337D7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37D74"/>
    <w:rPr>
      <w:b/>
      <w:bCs/>
    </w:rPr>
  </w:style>
  <w:style w:type="character" w:styleId="Hipervnculo">
    <w:name w:val="Hyperlink"/>
    <w:basedOn w:val="Fuentedeprrafopredeter"/>
    <w:uiPriority w:val="99"/>
    <w:semiHidden/>
    <w:unhideWhenUsed/>
    <w:rsid w:val="001D54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7D74"/>
    <w:pPr>
      <w:ind w:left="720"/>
      <w:contextualSpacing/>
    </w:pPr>
  </w:style>
  <w:style w:type="paragraph" w:styleId="NormalWeb">
    <w:name w:val="Normal (Web)"/>
    <w:basedOn w:val="Normal"/>
    <w:uiPriority w:val="99"/>
    <w:unhideWhenUsed/>
    <w:rsid w:val="00337D7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37D74"/>
    <w:rPr>
      <w:b/>
      <w:bCs/>
    </w:rPr>
  </w:style>
  <w:style w:type="character" w:styleId="Hipervnculo">
    <w:name w:val="Hyperlink"/>
    <w:basedOn w:val="Fuentedeprrafopredeter"/>
    <w:uiPriority w:val="99"/>
    <w:semiHidden/>
    <w:unhideWhenUsed/>
    <w:rsid w:val="001D5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3171">
      <w:bodyDiv w:val="1"/>
      <w:marLeft w:val="0"/>
      <w:marRight w:val="0"/>
      <w:marTop w:val="0"/>
      <w:marBottom w:val="0"/>
      <w:divBdr>
        <w:top w:val="none" w:sz="0" w:space="0" w:color="auto"/>
        <w:left w:val="none" w:sz="0" w:space="0" w:color="auto"/>
        <w:bottom w:val="none" w:sz="0" w:space="0" w:color="auto"/>
        <w:right w:val="none" w:sz="0" w:space="0" w:color="auto"/>
      </w:divBdr>
    </w:div>
    <w:div w:id="363795958">
      <w:bodyDiv w:val="1"/>
      <w:marLeft w:val="0"/>
      <w:marRight w:val="0"/>
      <w:marTop w:val="0"/>
      <w:marBottom w:val="0"/>
      <w:divBdr>
        <w:top w:val="none" w:sz="0" w:space="0" w:color="auto"/>
        <w:left w:val="none" w:sz="0" w:space="0" w:color="auto"/>
        <w:bottom w:val="none" w:sz="0" w:space="0" w:color="auto"/>
        <w:right w:val="none" w:sz="0" w:space="0" w:color="auto"/>
      </w:divBdr>
    </w:div>
    <w:div w:id="534580876">
      <w:bodyDiv w:val="1"/>
      <w:marLeft w:val="0"/>
      <w:marRight w:val="0"/>
      <w:marTop w:val="0"/>
      <w:marBottom w:val="0"/>
      <w:divBdr>
        <w:top w:val="none" w:sz="0" w:space="0" w:color="auto"/>
        <w:left w:val="none" w:sz="0" w:space="0" w:color="auto"/>
        <w:bottom w:val="none" w:sz="0" w:space="0" w:color="auto"/>
        <w:right w:val="none" w:sz="0" w:space="0" w:color="auto"/>
      </w:divBdr>
    </w:div>
    <w:div w:id="545869166">
      <w:bodyDiv w:val="1"/>
      <w:marLeft w:val="0"/>
      <w:marRight w:val="0"/>
      <w:marTop w:val="0"/>
      <w:marBottom w:val="0"/>
      <w:divBdr>
        <w:top w:val="none" w:sz="0" w:space="0" w:color="auto"/>
        <w:left w:val="none" w:sz="0" w:space="0" w:color="auto"/>
        <w:bottom w:val="none" w:sz="0" w:space="0" w:color="auto"/>
        <w:right w:val="none" w:sz="0" w:space="0" w:color="auto"/>
      </w:divBdr>
      <w:divsChild>
        <w:div w:id="971329165">
          <w:marLeft w:val="0"/>
          <w:marRight w:val="0"/>
          <w:marTop w:val="0"/>
          <w:marBottom w:val="0"/>
          <w:divBdr>
            <w:top w:val="none" w:sz="0" w:space="0" w:color="auto"/>
            <w:left w:val="none" w:sz="0" w:space="0" w:color="auto"/>
            <w:bottom w:val="none" w:sz="0" w:space="0" w:color="auto"/>
            <w:right w:val="none" w:sz="0" w:space="0" w:color="auto"/>
          </w:divBdr>
        </w:div>
      </w:divsChild>
    </w:div>
    <w:div w:id="846560834">
      <w:bodyDiv w:val="1"/>
      <w:marLeft w:val="0"/>
      <w:marRight w:val="0"/>
      <w:marTop w:val="0"/>
      <w:marBottom w:val="0"/>
      <w:divBdr>
        <w:top w:val="none" w:sz="0" w:space="0" w:color="auto"/>
        <w:left w:val="none" w:sz="0" w:space="0" w:color="auto"/>
        <w:bottom w:val="none" w:sz="0" w:space="0" w:color="auto"/>
        <w:right w:val="none" w:sz="0" w:space="0" w:color="auto"/>
      </w:divBdr>
    </w:div>
    <w:div w:id="1298338656">
      <w:bodyDiv w:val="1"/>
      <w:marLeft w:val="0"/>
      <w:marRight w:val="0"/>
      <w:marTop w:val="0"/>
      <w:marBottom w:val="0"/>
      <w:divBdr>
        <w:top w:val="none" w:sz="0" w:space="0" w:color="auto"/>
        <w:left w:val="none" w:sz="0" w:space="0" w:color="auto"/>
        <w:bottom w:val="none" w:sz="0" w:space="0" w:color="auto"/>
        <w:right w:val="none" w:sz="0" w:space="0" w:color="auto"/>
      </w:divBdr>
    </w:div>
    <w:div w:id="1608080406">
      <w:bodyDiv w:val="1"/>
      <w:marLeft w:val="0"/>
      <w:marRight w:val="0"/>
      <w:marTop w:val="0"/>
      <w:marBottom w:val="0"/>
      <w:divBdr>
        <w:top w:val="none" w:sz="0" w:space="0" w:color="auto"/>
        <w:left w:val="none" w:sz="0" w:space="0" w:color="auto"/>
        <w:bottom w:val="none" w:sz="0" w:space="0" w:color="auto"/>
        <w:right w:val="none" w:sz="0" w:space="0" w:color="auto"/>
      </w:divBdr>
    </w:div>
    <w:div w:id="1629119709">
      <w:bodyDiv w:val="1"/>
      <w:marLeft w:val="0"/>
      <w:marRight w:val="0"/>
      <w:marTop w:val="0"/>
      <w:marBottom w:val="0"/>
      <w:divBdr>
        <w:top w:val="none" w:sz="0" w:space="0" w:color="auto"/>
        <w:left w:val="none" w:sz="0" w:space="0" w:color="auto"/>
        <w:bottom w:val="none" w:sz="0" w:space="0" w:color="auto"/>
        <w:right w:val="none" w:sz="0" w:space="0" w:color="auto"/>
      </w:divBdr>
    </w:div>
    <w:div w:id="208399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memoria/" TargetMode="External"/><Relationship Id="rId13" Type="http://schemas.openxmlformats.org/officeDocument/2006/relationships/hyperlink" Target="https://foto321.com/comprar/tarjetas-de-memoria/" TargetMode="External"/><Relationship Id="rId3" Type="http://schemas.microsoft.com/office/2007/relationships/stylesWithEffects" Target="stylesWithEffects.xml"/><Relationship Id="rId7" Type="http://schemas.openxmlformats.org/officeDocument/2006/relationships/hyperlink" Target="https://definicion.de/computadora/" TargetMode="External"/><Relationship Id="rId12" Type="http://schemas.openxmlformats.org/officeDocument/2006/relationships/hyperlink" Target="https://www.appyweb.es/diseno-graf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finicion.de/computadora/" TargetMode="External"/><Relationship Id="rId11" Type="http://schemas.openxmlformats.org/officeDocument/2006/relationships/hyperlink" Target="http://www.rionegro.com.ar/diario/google-reconoce-errores-informaticos-en-sus-coches-sin-conductor-8045940-9528-nota.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finicion.de/software/" TargetMode="External"/><Relationship Id="rId4" Type="http://schemas.openxmlformats.org/officeDocument/2006/relationships/settings" Target="settings.xml"/><Relationship Id="rId9" Type="http://schemas.openxmlformats.org/officeDocument/2006/relationships/hyperlink" Target="https://definicion.de/firmware/"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1088</Words>
  <Characters>5986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2023-09-06T06:42:00Z</dcterms:created>
  <dcterms:modified xsi:type="dcterms:W3CDTF">2023-09-06T07:11:00Z</dcterms:modified>
</cp:coreProperties>
</file>