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57" w:rsidRDefault="000A395E">
      <w:r>
        <w:t>GUIA DE 1ER PARCIAL DE EVALUACION EDUCATIVA:</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1.- ¿Cuál es el concepto de Evaluación Educativa en forma genérica?</w:t>
      </w:r>
    </w:p>
    <w:p w:rsidR="000A395E" w:rsidRPr="000A395E" w:rsidRDefault="000A395E" w:rsidP="000A395E">
      <w:pPr>
        <w:widowControl w:val="0"/>
        <w:autoSpaceDE w:val="0"/>
        <w:autoSpaceDN w:val="0"/>
        <w:adjustRightInd w:val="0"/>
        <w:jc w:val="both"/>
        <w:rPr>
          <w:rFonts w:ascii="Gill Sans MT" w:eastAsiaTheme="minorHAnsi" w:hAnsi="Gill Sans MT" w:cs="Oˆø/ìÁ"/>
          <w:sz w:val="22"/>
          <w:szCs w:val="22"/>
          <w:lang w:val="es-ES"/>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Es una labor incesante y constante, y no debe entenderse sólo como un procedimiento de selección, sino de orientación y de ayuda. Es un proceso que debe llevarse a cabo de forma continua y personalizada que ha de tener por objeto tanto los aprendizajes de los alumnos como los procesos de enseñanza.</w:t>
      </w:r>
    </w:p>
    <w:p w:rsidR="000A395E" w:rsidRPr="000A395E" w:rsidRDefault="000A395E" w:rsidP="000A395E">
      <w:pPr>
        <w:widowControl w:val="0"/>
        <w:autoSpaceDE w:val="0"/>
        <w:autoSpaceDN w:val="0"/>
        <w:adjustRightInd w:val="0"/>
        <w:rPr>
          <w:rFonts w:ascii="Gill Sans MT" w:eastAsiaTheme="minorHAnsi" w:hAnsi="Gill Sans MT"/>
          <w:sz w:val="22"/>
          <w:szCs w:val="22"/>
          <w:lang w:val="es-ES"/>
        </w:rPr>
      </w:pPr>
      <w:r w:rsidRPr="000A395E">
        <w:rPr>
          <w:rFonts w:ascii="Gill Sans MT" w:hAnsi="Gill Sans MT" w:cs="Arial"/>
          <w:color w:val="000000"/>
          <w:sz w:val="22"/>
          <w:szCs w:val="22"/>
        </w:rPr>
        <w:t xml:space="preserve">2.- </w:t>
      </w:r>
      <w:r w:rsidRPr="000A395E">
        <w:rPr>
          <w:rFonts w:ascii="Gill Sans MT" w:eastAsiaTheme="minorHAnsi" w:hAnsi="Gill Sans MT"/>
          <w:sz w:val="22"/>
          <w:szCs w:val="22"/>
          <w:lang w:val="es-ES"/>
        </w:rPr>
        <w:t xml:space="preserve"> ¿Cómo hacer que los alumnos aprendan a regular su propia actividad evaluativa</w:t>
      </w:r>
      <w:r w:rsidRPr="000A395E">
        <w:rPr>
          <w:rFonts w:ascii="Gill Sans MT" w:hAnsi="Gill Sans MT" w:cs="Arial"/>
          <w:color w:val="000000"/>
          <w:sz w:val="22"/>
          <w:szCs w:val="22"/>
        </w:rPr>
        <w:t>?</w:t>
      </w:r>
    </w:p>
    <w:p w:rsidR="000A395E" w:rsidRPr="000A395E" w:rsidRDefault="000A395E" w:rsidP="000A395E">
      <w:pPr>
        <w:widowControl w:val="0"/>
        <w:autoSpaceDE w:val="0"/>
        <w:autoSpaceDN w:val="0"/>
        <w:adjustRightInd w:val="0"/>
        <w:rPr>
          <w:rFonts w:ascii="Gill Sans MT" w:eastAsiaTheme="minorHAnsi" w:hAnsi="Gill Sans MT"/>
          <w:sz w:val="22"/>
          <w:szCs w:val="22"/>
          <w:lang w:val="es-ES"/>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Es necesario que se trabajen en el aula los siguientes aprendizajes: que se comuniquen los objetivos y que se compruebe la representación que los alumnos necesitan conocer; que se logre el dominio de las operaciones autorreguladoras de anticipación y planificación de las acciones y que se apropien de los instrumentos y criterios de evaluación que usan los profesores</w:t>
      </w:r>
      <w:r w:rsidRPr="000A395E">
        <w:rPr>
          <w:rFonts w:ascii="Gill Sans MT" w:hAnsi="Gill Sans MT"/>
          <w:sz w:val="22"/>
          <w:szCs w:val="22"/>
        </w:rPr>
        <w:t>.</w:t>
      </w:r>
    </w:p>
    <w:p w:rsidR="000A395E" w:rsidRPr="000A395E" w:rsidRDefault="000A395E" w:rsidP="000A395E">
      <w:pPr>
        <w:autoSpaceDE w:val="0"/>
        <w:autoSpaceDN w:val="0"/>
        <w:adjustRightInd w:val="0"/>
        <w:jc w:val="both"/>
        <w:rPr>
          <w:rFonts w:ascii="Gill Sans MT" w:hAnsi="Gill Sans MT"/>
          <w:color w:val="000000"/>
          <w:sz w:val="22"/>
          <w:szCs w:val="22"/>
        </w:rPr>
      </w:pPr>
      <w:r w:rsidRPr="000A395E">
        <w:rPr>
          <w:rFonts w:ascii="Gill Sans MT" w:hAnsi="Gill Sans MT" w:cs="Arial"/>
          <w:color w:val="000000"/>
          <w:sz w:val="22"/>
          <w:szCs w:val="22"/>
        </w:rPr>
        <w:t>3.-</w:t>
      </w:r>
      <w:r w:rsidRPr="000A395E">
        <w:rPr>
          <w:rFonts w:ascii="Gill Sans MT" w:hAnsi="Gill Sans MT"/>
          <w:color w:val="000000"/>
          <w:sz w:val="22"/>
          <w:szCs w:val="22"/>
        </w:rPr>
        <w:t xml:space="preserve"> </w:t>
      </w:r>
      <w:r w:rsidRPr="000A395E">
        <w:rPr>
          <w:rFonts w:ascii="Gill Sans MT" w:hAnsi="Gill Sans MT" w:cs="Arial"/>
          <w:color w:val="000000"/>
          <w:sz w:val="22"/>
          <w:szCs w:val="22"/>
        </w:rPr>
        <w:t>¿Cuáles son los objetivos de la evaluación educativa?</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     a. </w:t>
      </w:r>
      <w:r w:rsidRPr="000A395E">
        <w:rPr>
          <w:rFonts w:ascii="Gill Sans MT" w:eastAsiaTheme="minorHAnsi" w:hAnsi="Gill Sans MT"/>
          <w:sz w:val="22"/>
          <w:szCs w:val="22"/>
          <w:lang w:val="es-ES"/>
        </w:rPr>
        <w:t>Es sólo evaluar los objetivos de las instituciones</w:t>
      </w:r>
      <w:r w:rsidRPr="000A395E">
        <w:rPr>
          <w:rFonts w:ascii="Gill Sans MT" w:hAnsi="Gill Sans MT" w:cs="Arial"/>
          <w:color w:val="000000"/>
          <w:sz w:val="22"/>
          <w:szCs w:val="22"/>
        </w:rPr>
        <w:t>.</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     b. </w:t>
      </w:r>
      <w:r w:rsidRPr="000A395E">
        <w:rPr>
          <w:rFonts w:ascii="Gill Sans MT" w:eastAsiaTheme="minorHAnsi" w:hAnsi="Gill Sans MT"/>
          <w:sz w:val="22"/>
          <w:szCs w:val="22"/>
          <w:lang w:val="es-ES"/>
        </w:rPr>
        <w:t>Es sólo evaluar loa aprendizajes de los alumnos</w:t>
      </w:r>
      <w:r w:rsidRPr="000A395E">
        <w:rPr>
          <w:rFonts w:ascii="Gill Sans MT" w:hAnsi="Gill Sans MT" w:cs="Arial"/>
          <w:color w:val="000000"/>
          <w:sz w:val="22"/>
          <w:szCs w:val="22"/>
        </w:rPr>
        <w:t>.</w:t>
      </w:r>
    </w:p>
    <w:p w:rsidR="000A395E" w:rsidRPr="000A395E" w:rsidRDefault="000A395E" w:rsidP="000A395E">
      <w:pPr>
        <w:widowControl w:val="0"/>
        <w:autoSpaceDE w:val="0"/>
        <w:autoSpaceDN w:val="0"/>
        <w:adjustRightInd w:val="0"/>
        <w:jc w:val="both"/>
        <w:rPr>
          <w:rFonts w:ascii="Gill Sans MT" w:eastAsiaTheme="minorHAnsi" w:hAnsi="Gill Sans MT"/>
          <w:sz w:val="22"/>
          <w:szCs w:val="22"/>
          <w:lang w:val="es-ES"/>
        </w:rPr>
      </w:pPr>
      <w:r w:rsidRPr="000A395E">
        <w:rPr>
          <w:rFonts w:ascii="Gill Sans MT" w:hAnsi="Gill Sans MT" w:cs="Arial"/>
          <w:color w:val="000000"/>
          <w:sz w:val="22"/>
          <w:szCs w:val="22"/>
        </w:rPr>
        <w:t xml:space="preserve">     </w:t>
      </w:r>
      <w:r w:rsidRPr="000A395E">
        <w:rPr>
          <w:rFonts w:ascii="Gill Sans MT" w:hAnsi="Gill Sans MT" w:cs="Arial"/>
          <w:color w:val="548DD4" w:themeColor="text2" w:themeTint="99"/>
          <w:sz w:val="22"/>
          <w:szCs w:val="22"/>
        </w:rPr>
        <w:t>c</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Son objetivos complejos (Evaluación institucional) y concretos (estrategias didácticas, recursos, etc.) y pueden centrarse en el profesorado o en el alumno.</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     d. Ninguna de las anteriores es correcta.</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4.- El objetivo de esta evaluación es determinar el grado de adquisición de los aprendizajes para ayudar, orientar y prevenir, tanto al profesor como a los alumnos de aprendizajes no aprendidos o aprendidos erróneamente.¿ Cuál es la evaluación a la que nos referimos? </w:t>
      </w:r>
    </w:p>
    <w:p w:rsidR="000A395E" w:rsidRPr="000A395E" w:rsidRDefault="000A395E" w:rsidP="000A395E">
      <w:pPr>
        <w:autoSpaceDE w:val="0"/>
        <w:autoSpaceDN w:val="0"/>
        <w:adjustRightInd w:val="0"/>
        <w:jc w:val="both"/>
        <w:rPr>
          <w:rFonts w:ascii="Gill Sans MT" w:eastAsiaTheme="minorHAnsi" w:hAnsi="Gill Sans MT"/>
          <w:sz w:val="22"/>
          <w:szCs w:val="22"/>
          <w:lang w:val="es-ES"/>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Evaluación formativa</w:t>
      </w:r>
      <w:r w:rsidRPr="000A395E">
        <w:rPr>
          <w:rFonts w:ascii="Gill Sans MT" w:hAnsi="Gill Sans MT" w:cs="Arial"/>
          <w:color w:val="000000"/>
          <w:sz w:val="22"/>
          <w:szCs w:val="22"/>
        </w:rPr>
        <w:t>.</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5.- En materia de Educación, es formación la que se imparte en centros públicos o privados de enseñanza (universidades, academias oficiales de formación) de forma presencial, a distancia (e-Learning) o mixta (blended), cuyo resultado para el alumno es la obtención de un título con validez académica. ¿ Cómo se nombre esta formación?</w:t>
      </w:r>
    </w:p>
    <w:p w:rsidR="000A395E" w:rsidRPr="000A395E" w:rsidRDefault="000A395E" w:rsidP="000A395E">
      <w:pPr>
        <w:autoSpaceDE w:val="0"/>
        <w:autoSpaceDN w:val="0"/>
        <w:adjustRightInd w:val="0"/>
        <w:rPr>
          <w:rFonts w:ascii="Gill Sans MT" w:hAnsi="Gill Sans MT" w:cs="Arial"/>
          <w:color w:val="000000"/>
          <w:sz w:val="22"/>
          <w:szCs w:val="22"/>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Educación reglada</w:t>
      </w:r>
      <w:r w:rsidRPr="000A395E">
        <w:rPr>
          <w:rFonts w:ascii="Gill Sans MT" w:hAnsi="Gill Sans MT" w:cs="Arial"/>
          <w:color w:val="000000"/>
          <w:sz w:val="22"/>
          <w:szCs w:val="22"/>
        </w:rPr>
        <w:t>.</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6.- </w:t>
      </w:r>
      <w:r w:rsidRPr="000A395E">
        <w:rPr>
          <w:rFonts w:ascii="Gill Sans MT" w:hAnsi="Gill Sans MT"/>
          <w:sz w:val="22"/>
          <w:szCs w:val="22"/>
        </w:rPr>
        <w:t>¿Qué y cómo hacer las evaluaciones diagnósticas?</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8DB3E2" w:themeColor="text2" w:themeTint="66"/>
          <w:sz w:val="22"/>
          <w:szCs w:val="22"/>
        </w:rPr>
        <w:t>R.-</w:t>
      </w:r>
      <w:r w:rsidRPr="000A395E">
        <w:rPr>
          <w:rFonts w:ascii="Gill Sans MT" w:hAnsi="Gill Sans MT" w:cs="Arial"/>
          <w:color w:val="000000"/>
          <w:sz w:val="22"/>
          <w:szCs w:val="22"/>
        </w:rPr>
        <w:t xml:space="preserve"> Analizar la situación de cada alumno con respecto a los saberes y conocimientos que posee antes de iniciar un proceso de enseñanza y de aprendizaje. Como: con Técnicas informales y Técnicas formales .</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7.- ¿Cómo hacer que los alumnos aprendan a regular su propia actividad evaluativa?.     </w:t>
      </w:r>
    </w:p>
    <w:p w:rsidR="000A395E" w:rsidRPr="000A395E" w:rsidRDefault="000A395E" w:rsidP="000A395E">
      <w:pPr>
        <w:autoSpaceDE w:val="0"/>
        <w:autoSpaceDN w:val="0"/>
        <w:adjustRightInd w:val="0"/>
        <w:jc w:val="both"/>
        <w:rPr>
          <w:rFonts w:ascii="Gill Sans MT" w:eastAsiaTheme="minorHAnsi" w:hAnsi="Gill Sans MT"/>
          <w:sz w:val="22"/>
          <w:szCs w:val="22"/>
          <w:lang w:val="es-ES"/>
        </w:rPr>
      </w:pPr>
      <w:r w:rsidRPr="000A395E">
        <w:rPr>
          <w:rFonts w:ascii="Gill Sans MT" w:hAnsi="Gill Sans MT" w:cs="Arial"/>
          <w:color w:val="8DB3E2" w:themeColor="text2" w:themeTint="66"/>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Es necesario que se trabajen en el aula los siguientes aprendizajes: que se comuniquen los objetivos y que se compruebe la representación que los alumnos necesitan conocer; que se logre el dominio de las operaciones autorreguladoras de anticipación y planificación de las acciones y que se apropien de los instrumentos y criterios de evaluación que usan los profesores.</w:t>
      </w:r>
      <w:r w:rsidRPr="000A395E">
        <w:rPr>
          <w:rFonts w:ascii="Gill Sans MT" w:hAnsi="Gill Sans MT" w:cs="Arial"/>
          <w:color w:val="000000"/>
          <w:sz w:val="22"/>
          <w:szCs w:val="22"/>
        </w:rPr>
        <w:tab/>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000000"/>
          <w:sz w:val="22"/>
          <w:szCs w:val="22"/>
        </w:rPr>
        <w:t xml:space="preserve">8.- ¿Cómo realizar la evaluación formativa?     </w:t>
      </w:r>
    </w:p>
    <w:p w:rsidR="000A395E" w:rsidRPr="000A395E" w:rsidRDefault="000A395E" w:rsidP="000A395E">
      <w:pPr>
        <w:widowControl w:val="0"/>
        <w:autoSpaceDE w:val="0"/>
        <w:autoSpaceDN w:val="0"/>
        <w:adjustRightInd w:val="0"/>
        <w:jc w:val="both"/>
        <w:rPr>
          <w:rFonts w:ascii="Gill Sans MT" w:hAnsi="Gill Sans MT" w:cs="Arial"/>
          <w:color w:val="000000"/>
          <w:sz w:val="22"/>
          <w:szCs w:val="22"/>
        </w:rPr>
      </w:pPr>
      <w:r w:rsidRPr="000A395E">
        <w:rPr>
          <w:rFonts w:ascii="Gill Sans MT" w:hAnsi="Gill Sans MT" w:cs="Arial"/>
          <w:color w:val="8DB3E2" w:themeColor="text2" w:themeTint="66"/>
          <w:sz w:val="22"/>
          <w:szCs w:val="22"/>
        </w:rPr>
        <w:t>R</w:t>
      </w:r>
      <w:r w:rsidRPr="000A395E">
        <w:rPr>
          <w:rFonts w:ascii="Gill Sans MT" w:hAnsi="Gill Sans MT" w:cs="Arial"/>
          <w:color w:val="8DB3E2" w:themeColor="text2" w:themeTint="66"/>
          <w:sz w:val="22"/>
          <w:szCs w:val="22"/>
        </w:rPr>
        <w:t>.</w:t>
      </w:r>
      <w:r w:rsidRPr="000A395E">
        <w:rPr>
          <w:rFonts w:ascii="Gill Sans MT" w:hAnsi="Gill Sans MT" w:cs="Arial"/>
          <w:color w:val="8DB3E2" w:themeColor="text2" w:themeTint="66"/>
          <w:sz w:val="22"/>
          <w:szCs w:val="22"/>
        </w:rPr>
        <w:t>-</w:t>
      </w:r>
      <w:r w:rsidRPr="000A395E">
        <w:rPr>
          <w:rFonts w:ascii="Gill Sans MT" w:hAnsi="Gill Sans MT" w:cs="Arial"/>
          <w:color w:val="000000"/>
          <w:sz w:val="22"/>
          <w:szCs w:val="22"/>
        </w:rPr>
        <w:t xml:space="preserve"> </w:t>
      </w:r>
      <w:r w:rsidRPr="000A395E">
        <w:rPr>
          <w:rFonts w:ascii="Gill Sans MT" w:eastAsia="Times New Roman" w:hAnsi="Gill Sans MT"/>
          <w:sz w:val="22"/>
          <w:szCs w:val="22"/>
        </w:rPr>
        <w:t>Se puede realizarse a cada momento conforme el curso y/o sesiones se desarrollan (forma continua) y también es posible hacerla después de un cierto número de episodio o sesiones dentro del curso (forma periódica)</w:t>
      </w:r>
      <w:r w:rsidRPr="000A395E">
        <w:rPr>
          <w:rFonts w:ascii="Gill Sans MT" w:hAnsi="Gill Sans MT" w:cs="Arial"/>
          <w:color w:val="000000"/>
          <w:sz w:val="22"/>
          <w:szCs w:val="22"/>
        </w:rPr>
        <w:t xml:space="preserve">     </w:t>
      </w:r>
    </w:p>
    <w:p w:rsidR="000A395E" w:rsidRPr="000A395E" w:rsidRDefault="000A395E" w:rsidP="000A395E">
      <w:pPr>
        <w:widowControl w:val="0"/>
        <w:autoSpaceDE w:val="0"/>
        <w:autoSpaceDN w:val="0"/>
        <w:adjustRightInd w:val="0"/>
        <w:rPr>
          <w:rFonts w:ascii="Gill Sans MT" w:eastAsiaTheme="minorHAnsi" w:hAnsi="Gill Sans MT"/>
          <w:sz w:val="22"/>
          <w:szCs w:val="22"/>
          <w:lang w:val="es-ES"/>
        </w:rPr>
      </w:pPr>
      <w:r w:rsidRPr="000A395E">
        <w:rPr>
          <w:rFonts w:ascii="Gill Sans MT" w:hAnsi="Gill Sans MT" w:cs="Arial"/>
          <w:color w:val="000000"/>
          <w:sz w:val="22"/>
          <w:szCs w:val="22"/>
        </w:rPr>
        <w:t xml:space="preserve">9.- </w:t>
      </w:r>
      <w:r w:rsidRPr="000A395E">
        <w:rPr>
          <w:rFonts w:ascii="Gill Sans MT" w:eastAsiaTheme="minorHAnsi" w:hAnsi="Gill Sans MT"/>
          <w:sz w:val="22"/>
          <w:szCs w:val="22"/>
          <w:lang w:val="es-ES"/>
        </w:rPr>
        <w:t>¿Cómo se le nombra a la evaluación que se realiza al término de un proceso instrucciones o ciclo educativo cualquiera.?</w:t>
      </w:r>
    </w:p>
    <w:p w:rsidR="000A395E" w:rsidRPr="000A395E" w:rsidRDefault="000A395E" w:rsidP="000A395E">
      <w:pPr>
        <w:autoSpaceDE w:val="0"/>
        <w:autoSpaceDN w:val="0"/>
        <w:adjustRightInd w:val="0"/>
        <w:jc w:val="both"/>
        <w:rPr>
          <w:rFonts w:ascii="Gill Sans MT" w:hAnsi="Gill Sans MT" w:cs="Arial"/>
          <w:color w:val="000000"/>
          <w:sz w:val="22"/>
          <w:szCs w:val="22"/>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Evaluación sumativa o final.</w:t>
      </w:r>
    </w:p>
    <w:p w:rsidR="000A395E" w:rsidRPr="000A395E" w:rsidRDefault="000A395E" w:rsidP="000A395E">
      <w:pPr>
        <w:widowControl w:val="0"/>
        <w:autoSpaceDE w:val="0"/>
        <w:autoSpaceDN w:val="0"/>
        <w:adjustRightInd w:val="0"/>
        <w:rPr>
          <w:rFonts w:ascii="Gill Sans MT" w:hAnsi="Gill Sans MT" w:cs="Arial"/>
          <w:color w:val="000000"/>
          <w:sz w:val="22"/>
          <w:szCs w:val="22"/>
        </w:rPr>
      </w:pPr>
      <w:r w:rsidRPr="000A395E">
        <w:rPr>
          <w:rFonts w:ascii="Gill Sans MT" w:hAnsi="Gill Sans MT" w:cs="Arial"/>
          <w:color w:val="000000"/>
          <w:sz w:val="22"/>
          <w:szCs w:val="22"/>
        </w:rPr>
        <w:t xml:space="preserve">10.- </w:t>
      </w:r>
      <w:r w:rsidRPr="000A395E">
        <w:rPr>
          <w:rFonts w:ascii="Gill Sans MT" w:eastAsiaTheme="minorHAnsi" w:hAnsi="Gill Sans MT"/>
          <w:sz w:val="22"/>
          <w:szCs w:val="22"/>
          <w:lang w:val="es-ES"/>
        </w:rPr>
        <w:t>¿Cómo seleccionar los instrumentos de evaluación?</w:t>
      </w:r>
      <w:r w:rsidRPr="000A395E">
        <w:rPr>
          <w:rFonts w:ascii="Gill Sans MT" w:hAnsi="Gill Sans MT" w:cs="Arial"/>
          <w:color w:val="000000"/>
          <w:sz w:val="22"/>
          <w:szCs w:val="22"/>
        </w:rPr>
        <w:t xml:space="preserve">    </w:t>
      </w:r>
    </w:p>
    <w:p w:rsidR="000A395E" w:rsidRPr="000A395E" w:rsidRDefault="000A395E" w:rsidP="000A395E">
      <w:pPr>
        <w:widowControl w:val="0"/>
        <w:autoSpaceDE w:val="0"/>
        <w:autoSpaceDN w:val="0"/>
        <w:adjustRightInd w:val="0"/>
        <w:rPr>
          <w:rFonts w:ascii="Gill Sans MT" w:hAnsi="Gill Sans MT" w:cs="Arial"/>
          <w:color w:val="000000"/>
          <w:sz w:val="22"/>
          <w:szCs w:val="22"/>
        </w:rPr>
      </w:pPr>
      <w:r w:rsidRPr="000A395E">
        <w:rPr>
          <w:rFonts w:ascii="Gill Sans MT" w:hAnsi="Gill Sans MT" w:cs="Arial"/>
          <w:color w:val="548DD4" w:themeColor="text2" w:themeTint="99"/>
          <w:sz w:val="22"/>
          <w:szCs w:val="22"/>
        </w:rPr>
        <w:t>R.-</w:t>
      </w:r>
      <w:r w:rsidRPr="000A395E">
        <w:rPr>
          <w:rFonts w:ascii="Gill Sans MT" w:hAnsi="Gill Sans MT" w:cs="Arial"/>
          <w:color w:val="000000"/>
          <w:sz w:val="22"/>
          <w:szCs w:val="22"/>
        </w:rPr>
        <w:t xml:space="preserve"> </w:t>
      </w:r>
      <w:r w:rsidRPr="000A395E">
        <w:rPr>
          <w:rFonts w:ascii="Gill Sans MT" w:eastAsiaTheme="minorHAnsi" w:hAnsi="Gill Sans MT"/>
          <w:sz w:val="22"/>
          <w:szCs w:val="22"/>
          <w:lang w:val="es-ES"/>
        </w:rPr>
        <w:t>Depende de las capacidades, habilidades y conocimientos que quiero y puedo enseñar y de las capacidades, habilidades y destrezas que tengan los alumnos</w:t>
      </w:r>
      <w:r w:rsidRPr="000A395E">
        <w:rPr>
          <w:rFonts w:ascii="Gill Sans MT" w:hAnsi="Gill Sans MT" w:cs="Arial"/>
          <w:color w:val="000000"/>
          <w:sz w:val="22"/>
          <w:szCs w:val="22"/>
        </w:rPr>
        <w:tab/>
      </w:r>
    </w:p>
    <w:p w:rsidR="000A395E" w:rsidRPr="000A395E" w:rsidRDefault="000A395E" w:rsidP="000A395E">
      <w:pPr>
        <w:autoSpaceDE w:val="0"/>
        <w:autoSpaceDN w:val="0"/>
        <w:adjustRightInd w:val="0"/>
        <w:spacing w:line="276" w:lineRule="auto"/>
        <w:jc w:val="both"/>
        <w:rPr>
          <w:rFonts w:ascii="Gill Sans MT" w:hAnsi="Gill Sans MT" w:cs="Intrepid Regular"/>
          <w:b/>
          <w:sz w:val="22"/>
          <w:szCs w:val="22"/>
        </w:rPr>
      </w:pPr>
    </w:p>
    <w:p w:rsidR="000A395E" w:rsidRPr="000A395E" w:rsidRDefault="000A395E" w:rsidP="000A395E">
      <w:pPr>
        <w:autoSpaceDE w:val="0"/>
        <w:autoSpaceDN w:val="0"/>
        <w:adjustRightInd w:val="0"/>
        <w:spacing w:line="276" w:lineRule="auto"/>
        <w:jc w:val="both"/>
        <w:rPr>
          <w:rFonts w:ascii="Gill Sans MT" w:hAnsi="Gill Sans MT" w:cs="Intrepid Regular"/>
          <w:b/>
          <w:sz w:val="22"/>
          <w:szCs w:val="22"/>
        </w:rPr>
      </w:pPr>
      <w:r w:rsidRPr="000A395E">
        <w:rPr>
          <w:rFonts w:ascii="Gill Sans MT" w:hAnsi="Gill Sans MT" w:cs="Intrepid Regular"/>
          <w:b/>
          <w:sz w:val="22"/>
          <w:szCs w:val="22"/>
        </w:rPr>
        <w:t xml:space="preserve">REACTIVOS DE RESPUESTA CORTA:                                                 </w:t>
      </w:r>
    </w:p>
    <w:p w:rsidR="000A395E" w:rsidRPr="000A395E" w:rsidRDefault="000A395E" w:rsidP="000A395E">
      <w:pPr>
        <w:widowControl w:val="0"/>
        <w:autoSpaceDE w:val="0"/>
        <w:autoSpaceDN w:val="0"/>
        <w:adjustRightInd w:val="0"/>
        <w:jc w:val="both"/>
        <w:rPr>
          <w:rFonts w:ascii="Gill Sans MT" w:hAnsi="Gill Sans MT"/>
          <w:sz w:val="22"/>
          <w:szCs w:val="22"/>
        </w:rPr>
      </w:pPr>
      <w:r w:rsidRPr="000A395E">
        <w:rPr>
          <w:rFonts w:ascii="Gill Sans MT" w:hAnsi="Gill Sans MT" w:cs="Arial Negrita"/>
          <w:sz w:val="22"/>
          <w:szCs w:val="22"/>
        </w:rPr>
        <w:t xml:space="preserve">11.- Tradicionalmente, la evaluación se ha venido aplicando casi con exclusividad al rendimiento de los alumnos, a los contenidos referidos a conceptos, hechos, principios, etc., adquiridos por ellos en los procesos de enseñanza. A partir de los años 70s, la evaluación se ha extendido a otros </w:t>
      </w:r>
      <w:r w:rsidRPr="000A395E">
        <w:rPr>
          <w:rFonts w:ascii="Gill Sans MT" w:hAnsi="Gill Sans MT" w:cs="Arial Negrita"/>
          <w:sz w:val="22"/>
          <w:szCs w:val="22"/>
        </w:rPr>
        <w:lastRenderedPageBreak/>
        <w:t>ámbitos educativos: actitudes, destrezas, programas educativos, materiales curriculares didácticos, la práctica docente, los centros escolares, el sistema educativo en su conjunto y la propia evaluación.</w:t>
      </w:r>
    </w:p>
    <w:p w:rsidR="000A395E" w:rsidRPr="000A395E" w:rsidRDefault="000A395E" w:rsidP="000A395E">
      <w:pPr>
        <w:widowControl w:val="0"/>
        <w:autoSpaceDE w:val="0"/>
        <w:autoSpaceDN w:val="0"/>
        <w:adjustRightInd w:val="0"/>
        <w:rPr>
          <w:rFonts w:ascii="Gill Sans MT" w:hAnsi="Gill Sans MT" w:cs="Arial Negrita"/>
          <w:sz w:val="22"/>
          <w:szCs w:val="22"/>
        </w:rPr>
      </w:pPr>
    </w:p>
    <w:p w:rsidR="000A395E" w:rsidRPr="000A395E" w:rsidRDefault="000A395E" w:rsidP="000A395E">
      <w:pPr>
        <w:widowControl w:val="0"/>
        <w:autoSpaceDE w:val="0"/>
        <w:autoSpaceDN w:val="0"/>
        <w:adjustRightInd w:val="0"/>
        <w:rPr>
          <w:rFonts w:ascii="Gill Sans MT" w:hAnsi="Gill Sans MT"/>
          <w:sz w:val="22"/>
          <w:szCs w:val="22"/>
        </w:rPr>
      </w:pPr>
      <w:r w:rsidRPr="000A395E">
        <w:rPr>
          <w:rFonts w:ascii="Gill Sans MT" w:hAnsi="Gill Sans MT" w:cs="Arial Negrita"/>
          <w:sz w:val="22"/>
          <w:szCs w:val="22"/>
        </w:rPr>
        <w:t xml:space="preserve">12.- </w:t>
      </w:r>
      <w:r w:rsidRPr="000A395E">
        <w:rPr>
          <w:rFonts w:ascii="Gill Sans MT" w:hAnsi="Gill Sans MT"/>
          <w:sz w:val="22"/>
          <w:szCs w:val="22"/>
        </w:rPr>
        <w:t>En nuestro país se han establecido programas por competencias para los niveles de educación preescolar, primaria y secundaria y para algunas modalidades y sistemas de educación media y superior. Sin embargo, no se han establecido los criterios o estándares a alcanzar en relación con las competencias propuestas.</w:t>
      </w:r>
    </w:p>
    <w:p w:rsidR="000A395E" w:rsidRPr="000A395E" w:rsidRDefault="000A395E" w:rsidP="000A395E">
      <w:pPr>
        <w:widowControl w:val="0"/>
        <w:autoSpaceDE w:val="0"/>
        <w:autoSpaceDN w:val="0"/>
        <w:adjustRightInd w:val="0"/>
        <w:jc w:val="both"/>
        <w:rPr>
          <w:rFonts w:ascii="Gill Sans MT" w:hAnsi="Gill Sans MT" w:cs="Arial Negrita"/>
          <w:sz w:val="22"/>
          <w:szCs w:val="22"/>
        </w:rPr>
      </w:pPr>
      <w:r w:rsidRPr="000A395E">
        <w:rPr>
          <w:rFonts w:ascii="Gill Sans MT" w:hAnsi="Gill Sans MT"/>
          <w:sz w:val="22"/>
          <w:szCs w:val="22"/>
        </w:rPr>
        <w:t xml:space="preserve"> </w:t>
      </w:r>
    </w:p>
    <w:p w:rsidR="000A395E" w:rsidRPr="000A395E" w:rsidRDefault="000A395E" w:rsidP="000A395E">
      <w:pPr>
        <w:widowControl w:val="0"/>
        <w:autoSpaceDE w:val="0"/>
        <w:autoSpaceDN w:val="0"/>
        <w:adjustRightInd w:val="0"/>
        <w:jc w:val="both"/>
        <w:rPr>
          <w:rFonts w:ascii="Gill Sans MT" w:eastAsiaTheme="minorHAnsi" w:hAnsi="Gill Sans MT"/>
          <w:sz w:val="22"/>
          <w:szCs w:val="22"/>
          <w:lang w:val="es-ES"/>
        </w:rPr>
      </w:pPr>
      <w:r w:rsidRPr="000A395E">
        <w:rPr>
          <w:rFonts w:ascii="Gill Sans MT" w:hAnsi="Gill Sans MT" w:cs="Arial Negrita"/>
          <w:sz w:val="22"/>
          <w:szCs w:val="22"/>
        </w:rPr>
        <w:t xml:space="preserve">13.- </w:t>
      </w:r>
      <w:r w:rsidRPr="000A395E">
        <w:rPr>
          <w:rFonts w:ascii="Gill Sans MT" w:eastAsiaTheme="minorHAnsi" w:hAnsi="Gill Sans MT"/>
          <w:sz w:val="22"/>
          <w:szCs w:val="22"/>
          <w:lang w:val="es-ES"/>
        </w:rPr>
        <w:t>En el contexto de la definición de marcos de referencia para la evaluación de programas y proyectos, Dale (1998) establece una distinción entre dos conceptos: 1) monitoreo o seguimiento y 2) evaluación. El autor define el monitoreo como la recolección y el análisis de información –de modo rutinario y frecuente, acerca del desempeño o funcionamiento de un programa o proyecto. Esto puede hacerse a través de reuniones periódicas y presentación de informes o de investigaciones y estudios especiales.</w:t>
      </w:r>
    </w:p>
    <w:p w:rsidR="000A395E" w:rsidRPr="000A395E" w:rsidRDefault="000A395E" w:rsidP="000A395E">
      <w:pPr>
        <w:autoSpaceDE w:val="0"/>
        <w:autoSpaceDN w:val="0"/>
        <w:adjustRightInd w:val="0"/>
        <w:jc w:val="both"/>
        <w:rPr>
          <w:rFonts w:ascii="Gill Sans MT" w:eastAsiaTheme="minorHAnsi" w:hAnsi="Gill Sans MT"/>
          <w:sz w:val="22"/>
          <w:szCs w:val="22"/>
          <w:lang w:val="es-ES"/>
        </w:rPr>
      </w:pPr>
    </w:p>
    <w:p w:rsidR="000A395E" w:rsidRPr="000A395E" w:rsidRDefault="000A395E" w:rsidP="000A395E">
      <w:pPr>
        <w:autoSpaceDE w:val="0"/>
        <w:autoSpaceDN w:val="0"/>
        <w:adjustRightInd w:val="0"/>
        <w:jc w:val="both"/>
        <w:rPr>
          <w:rFonts w:ascii="Gill Sans MT" w:hAnsi="Gill Sans MT" w:cs="Arial Negrita"/>
          <w:sz w:val="22"/>
          <w:szCs w:val="22"/>
        </w:rPr>
      </w:pPr>
      <w:r w:rsidRPr="000A395E">
        <w:rPr>
          <w:rFonts w:ascii="Gill Sans MT" w:hAnsi="Gill Sans MT" w:cs="Arial Negrita"/>
          <w:sz w:val="22"/>
          <w:szCs w:val="22"/>
        </w:rPr>
        <w:t xml:space="preserve">14.- </w:t>
      </w:r>
      <w:r w:rsidRPr="000A395E">
        <w:rPr>
          <w:rFonts w:ascii="Gill Sans MT" w:hAnsi="Gill Sans MT"/>
          <w:sz w:val="22"/>
          <w:szCs w:val="22"/>
        </w:rPr>
        <w:t>Scheerens, Glass y Thomas (2005) sugieren la utilización del término "monitoreo" en relación con la recopilación de información que se produce en el día a día, en el curso mismo de los acontecimientos educativos, y que sirve como base de las decisiones sobre la gestión. El monitoreo se apoya de manera fundamental en datos administrativos; en la realización de esta actividad existe una mayor preocupación por la descripción de la información recopilada que por la "valoración" propiamente tal (Scheerens, Glass y Thomas, 2005). El monitoreo de un sistema o programa educativo puede referirse tanto al del proceso como al de los resultados (Chen, 2005; Rossi, Lipsey y Freeman, 2004). Joo (2009) señala que el monitoreo del proceso es de gran ayuda para verificar que la implementación del programa sea conforme a lo planeado</w:t>
      </w:r>
      <w:r w:rsidRPr="000A395E">
        <w:rPr>
          <w:rFonts w:ascii="Gill Sans MT" w:hAnsi="Gill Sans MT" w:cs="Arial Negrita"/>
          <w:sz w:val="22"/>
          <w:szCs w:val="22"/>
        </w:rPr>
        <w:t xml:space="preserve">. </w:t>
      </w:r>
    </w:p>
    <w:p w:rsidR="000A395E" w:rsidRPr="000A395E" w:rsidRDefault="000A395E" w:rsidP="000A395E">
      <w:pPr>
        <w:widowControl w:val="0"/>
        <w:autoSpaceDE w:val="0"/>
        <w:autoSpaceDN w:val="0"/>
        <w:adjustRightInd w:val="0"/>
        <w:jc w:val="both"/>
        <w:rPr>
          <w:rFonts w:ascii="Gill Sans MT" w:hAnsi="Gill Sans MT" w:cs="Arial Negrita"/>
          <w:sz w:val="22"/>
          <w:szCs w:val="22"/>
        </w:rPr>
      </w:pPr>
    </w:p>
    <w:p w:rsidR="000A395E" w:rsidRPr="000A395E" w:rsidRDefault="000A395E" w:rsidP="000A395E">
      <w:pPr>
        <w:widowControl w:val="0"/>
        <w:autoSpaceDE w:val="0"/>
        <w:autoSpaceDN w:val="0"/>
        <w:adjustRightInd w:val="0"/>
        <w:jc w:val="both"/>
        <w:rPr>
          <w:rFonts w:ascii="Gill Sans MT" w:hAnsi="Gill Sans MT" w:cs="Arial Negrita"/>
          <w:sz w:val="22"/>
          <w:szCs w:val="22"/>
        </w:rPr>
      </w:pPr>
      <w:r w:rsidRPr="000A395E">
        <w:rPr>
          <w:rFonts w:ascii="Gill Sans MT" w:hAnsi="Gill Sans MT" w:cs="Arial Negrita"/>
          <w:sz w:val="22"/>
          <w:szCs w:val="22"/>
        </w:rPr>
        <w:t xml:space="preserve">15.- </w:t>
      </w:r>
      <w:r w:rsidRPr="000A395E">
        <w:rPr>
          <w:rFonts w:ascii="Gill Sans MT" w:eastAsiaTheme="minorHAnsi" w:hAnsi="Gill Sans MT"/>
          <w:sz w:val="22"/>
          <w:szCs w:val="22"/>
          <w:lang w:val="es-ES"/>
        </w:rPr>
        <w:t>La evaluación, por su parte, se define como un examen más profundo, que se efectúa en determinados momentos de la operación de los programas o proyectos o de partes de ellos,</w:t>
      </w:r>
      <w:r w:rsidRPr="000A395E">
        <w:rPr>
          <w:rFonts w:ascii="Gill Sans MT" w:hAnsi="Gill Sans MT"/>
          <w:sz w:val="22"/>
          <w:szCs w:val="22"/>
        </w:rPr>
        <w:t xml:space="preserve"> </w:t>
      </w:r>
      <w:r w:rsidRPr="000A395E">
        <w:rPr>
          <w:rFonts w:ascii="Gill Sans MT" w:eastAsiaTheme="minorHAnsi" w:hAnsi="Gill Sans MT"/>
          <w:sz w:val="22"/>
          <w:szCs w:val="22"/>
          <w:lang w:val="es-ES"/>
        </w:rPr>
        <w:t xml:space="preserve">por lo general con hincapié en el impacto, la eficiencia, eficacia, pertinencia, replicabilidad y sostenibilidad de dichos programas o proyectos (Dale, 1998). La literatura actual sobre el tema de la evaluación señala que las diversas aproximaciones desarrolladas hasta el presente coinciden en que su propósito es reunir información sistemática y hacer algún tipo de juicio sobre un cierto objeto de evaluación </w:t>
      </w:r>
      <w:r w:rsidRPr="000A395E">
        <w:rPr>
          <w:rFonts w:ascii="Gill Sans MT" w:hAnsi="Gill Sans MT" w:cs="Arial Negrita"/>
          <w:sz w:val="22"/>
          <w:szCs w:val="22"/>
        </w:rPr>
        <w:t xml:space="preserve">.         </w:t>
      </w:r>
    </w:p>
    <w:p w:rsidR="000A395E" w:rsidRPr="000A395E" w:rsidRDefault="000A395E" w:rsidP="000A395E">
      <w:pPr>
        <w:shd w:val="clear" w:color="auto" w:fill="FFFFFF"/>
        <w:tabs>
          <w:tab w:val="left" w:pos="284"/>
        </w:tabs>
        <w:jc w:val="both"/>
        <w:rPr>
          <w:rFonts w:ascii="Gill Sans MT" w:hAnsi="Gill Sans MT" w:cs="Arial Negrita"/>
          <w:sz w:val="22"/>
          <w:szCs w:val="22"/>
        </w:rPr>
      </w:pPr>
    </w:p>
    <w:p w:rsidR="000A395E" w:rsidRPr="000A395E" w:rsidRDefault="000A395E" w:rsidP="000A395E">
      <w:pPr>
        <w:pStyle w:val="Prrafodelista"/>
        <w:shd w:val="clear" w:color="auto" w:fill="FFFFFF"/>
        <w:tabs>
          <w:tab w:val="left" w:pos="284"/>
        </w:tabs>
        <w:spacing w:line="276" w:lineRule="auto"/>
        <w:ind w:left="0" w:firstLine="0"/>
        <w:jc w:val="both"/>
        <w:rPr>
          <w:rFonts w:ascii="Gill Sans MT" w:hAnsi="Gill Sans MT"/>
          <w:b/>
        </w:rPr>
      </w:pPr>
      <w:r w:rsidRPr="000A395E">
        <w:rPr>
          <w:rFonts w:ascii="Gill Sans MT" w:hAnsi="Gill Sans MT"/>
          <w:b/>
        </w:rPr>
        <w:t xml:space="preserve">PREGUNTAS ABIERTAS:                                                                         </w:t>
      </w:r>
    </w:p>
    <w:p w:rsidR="000A395E" w:rsidRPr="000A395E" w:rsidRDefault="000A395E" w:rsidP="000A395E">
      <w:pPr>
        <w:shd w:val="clear" w:color="auto" w:fill="FFFFFF"/>
        <w:tabs>
          <w:tab w:val="left" w:pos="284"/>
        </w:tabs>
        <w:jc w:val="both"/>
        <w:rPr>
          <w:rFonts w:ascii="Gill Sans MT" w:eastAsiaTheme="minorHAnsi" w:hAnsi="Gill Sans MT"/>
          <w:sz w:val="22"/>
          <w:szCs w:val="22"/>
          <w:lang w:val="es-ES"/>
        </w:rPr>
      </w:pPr>
      <w:r w:rsidRPr="000A395E">
        <w:rPr>
          <w:rFonts w:ascii="Gill Sans MT" w:hAnsi="Gill Sans MT"/>
          <w:sz w:val="22"/>
          <w:szCs w:val="22"/>
        </w:rPr>
        <w:t xml:space="preserve">16.- ¿Qué son los </w:t>
      </w:r>
      <w:r w:rsidRPr="000A395E">
        <w:rPr>
          <w:rFonts w:ascii="Gill Sans MT" w:hAnsi="Gill Sans MT"/>
          <w:sz w:val="22"/>
          <w:szCs w:val="22"/>
        </w:rPr>
        <w:t>estándares</w:t>
      </w:r>
      <w:r w:rsidRPr="000A395E">
        <w:rPr>
          <w:rFonts w:ascii="Gill Sans MT" w:hAnsi="Gill Sans MT"/>
          <w:sz w:val="22"/>
          <w:szCs w:val="22"/>
        </w:rPr>
        <w:t xml:space="preserve"> educativos?</w:t>
      </w:r>
    </w:p>
    <w:p w:rsidR="000A395E" w:rsidRPr="000A395E" w:rsidRDefault="000A395E" w:rsidP="000A395E">
      <w:pPr>
        <w:shd w:val="clear" w:color="auto" w:fill="FFFFFF"/>
        <w:tabs>
          <w:tab w:val="left" w:pos="284"/>
        </w:tabs>
        <w:jc w:val="both"/>
        <w:rPr>
          <w:rFonts w:ascii="Gill Sans MT" w:eastAsiaTheme="minorHAnsi" w:hAnsi="Gill Sans MT"/>
          <w:sz w:val="22"/>
          <w:szCs w:val="22"/>
          <w:lang w:val="es-ES"/>
        </w:rPr>
      </w:pPr>
      <w:r w:rsidRPr="000A395E">
        <w:rPr>
          <w:rFonts w:ascii="Gill Sans MT" w:hAnsi="Gill Sans MT"/>
          <w:sz w:val="22"/>
          <w:szCs w:val="22"/>
        </w:rPr>
        <w:t>17.- ¿Qué son los indicadores educativos?</w:t>
      </w:r>
    </w:p>
    <w:p w:rsidR="000A395E" w:rsidRPr="000A395E" w:rsidRDefault="000A395E" w:rsidP="000A395E">
      <w:pPr>
        <w:shd w:val="clear" w:color="auto" w:fill="FFFFFF"/>
        <w:tabs>
          <w:tab w:val="left" w:pos="284"/>
        </w:tabs>
        <w:jc w:val="both"/>
        <w:rPr>
          <w:rFonts w:ascii="Gill Sans MT" w:hAnsi="Gill Sans MT"/>
          <w:sz w:val="22"/>
          <w:szCs w:val="22"/>
        </w:rPr>
      </w:pPr>
      <w:r w:rsidRPr="000A395E">
        <w:rPr>
          <w:rFonts w:ascii="Gill Sans MT" w:hAnsi="Gill Sans MT"/>
          <w:sz w:val="22"/>
          <w:szCs w:val="22"/>
        </w:rPr>
        <w:t>18.- El uso de las competencias en las diferentes etapas educativas ha hecho que deban replantearse ¿Qué?</w:t>
      </w:r>
    </w:p>
    <w:p w:rsidR="000A395E" w:rsidRPr="000A395E" w:rsidRDefault="000A395E" w:rsidP="000A395E">
      <w:pPr>
        <w:shd w:val="clear" w:color="auto" w:fill="FFFFFF"/>
        <w:tabs>
          <w:tab w:val="left" w:pos="284"/>
        </w:tabs>
        <w:jc w:val="both"/>
        <w:rPr>
          <w:rFonts w:ascii="Gill Sans MT" w:eastAsiaTheme="minorHAnsi" w:hAnsi="Gill Sans MT"/>
          <w:sz w:val="22"/>
          <w:szCs w:val="22"/>
          <w:lang w:val="es-ES"/>
        </w:rPr>
      </w:pPr>
      <w:r w:rsidRPr="000A395E">
        <w:rPr>
          <w:rFonts w:ascii="Gill Sans MT" w:hAnsi="Gill Sans MT"/>
          <w:sz w:val="22"/>
          <w:szCs w:val="22"/>
        </w:rPr>
        <w:t>19.- ¿Cuáles pruebas internacionales se aplican en nuestro pais para evaluar a los alumnos?</w:t>
      </w:r>
    </w:p>
    <w:p w:rsidR="000A395E" w:rsidRPr="000A395E" w:rsidRDefault="000A395E" w:rsidP="000A395E">
      <w:pPr>
        <w:shd w:val="clear" w:color="auto" w:fill="FFFFFF"/>
        <w:tabs>
          <w:tab w:val="left" w:pos="284"/>
        </w:tabs>
        <w:jc w:val="both"/>
        <w:rPr>
          <w:rFonts w:ascii="Gill Sans MT" w:hAnsi="Gill Sans MT"/>
          <w:sz w:val="22"/>
          <w:szCs w:val="22"/>
        </w:rPr>
      </w:pPr>
      <w:r w:rsidRPr="000A395E">
        <w:rPr>
          <w:rFonts w:ascii="Gill Sans MT" w:hAnsi="Gill Sans MT"/>
          <w:sz w:val="22"/>
          <w:szCs w:val="22"/>
        </w:rPr>
        <w:t>20.- En el contexto mexicano, el Instituto Nacional para la Evaluación de la Educación (INEE) ha desarrollado desde 2003 un sistema de indicadores del sistema educativo nacional. En su edición 2008, éste se integró de 37 indicadores, que, a su vez, se subdividen en 297 subindicadores agrupados alrededor de cinco categorías. ¿Cuáles son estas categorias?</w:t>
      </w:r>
    </w:p>
    <w:p w:rsidR="000A395E" w:rsidRPr="000A395E" w:rsidRDefault="000A395E" w:rsidP="000A395E">
      <w:pPr>
        <w:jc w:val="both"/>
        <w:rPr>
          <w:rFonts w:ascii="Gill Sans MT" w:hAnsi="Gill Sans MT" w:cs="Arial"/>
          <w:sz w:val="22"/>
          <w:szCs w:val="22"/>
        </w:rPr>
      </w:pPr>
    </w:p>
    <w:p w:rsidR="000A395E" w:rsidRPr="000A395E" w:rsidRDefault="000A395E" w:rsidP="000A395E">
      <w:pPr>
        <w:autoSpaceDE w:val="0"/>
        <w:autoSpaceDN w:val="0"/>
        <w:adjustRightInd w:val="0"/>
        <w:spacing w:line="276" w:lineRule="auto"/>
        <w:jc w:val="both"/>
        <w:rPr>
          <w:rFonts w:ascii="Gill Sans MT" w:hAnsi="Gill Sans MT" w:cs="Arial"/>
          <w:sz w:val="22"/>
          <w:szCs w:val="22"/>
        </w:rPr>
      </w:pPr>
      <w:r w:rsidRPr="000A395E">
        <w:rPr>
          <w:rFonts w:ascii="Gill Sans MT" w:hAnsi="Gill Sans MT" w:cs="Arial"/>
          <w:sz w:val="22"/>
          <w:szCs w:val="22"/>
        </w:rPr>
        <w:t>21.- RESUME INDICADORES EDUCATIVOS</w:t>
      </w:r>
    </w:p>
    <w:p w:rsidR="000A395E" w:rsidRPr="000A395E" w:rsidRDefault="000A395E" w:rsidP="000A395E">
      <w:pPr>
        <w:jc w:val="both"/>
        <w:rPr>
          <w:rFonts w:ascii="Gill Sans MT" w:eastAsiaTheme="minorHAnsi" w:hAnsi="Gill Sans MT"/>
          <w:sz w:val="22"/>
          <w:szCs w:val="22"/>
          <w:lang w:val="es-ES"/>
        </w:rPr>
      </w:pPr>
      <w:r w:rsidRPr="000A395E">
        <w:rPr>
          <w:rFonts w:ascii="Gill Sans MT" w:hAnsi="Gill Sans MT"/>
          <w:sz w:val="22"/>
          <w:szCs w:val="22"/>
        </w:rPr>
        <w:t>22.- RESUME</w:t>
      </w:r>
      <w:r w:rsidRPr="000A395E">
        <w:rPr>
          <w:rFonts w:ascii="Gill Sans MT" w:eastAsiaTheme="minorHAnsi" w:hAnsi="Gill Sans MT"/>
          <w:sz w:val="22"/>
          <w:szCs w:val="22"/>
          <w:lang w:val="es-ES"/>
        </w:rPr>
        <w:t xml:space="preserve">  EVALUACION DE CENTROS EDUCATIVOS</w:t>
      </w:r>
      <w:r w:rsidRPr="000A395E">
        <w:rPr>
          <w:rFonts w:ascii="Gill Sans MT" w:hAnsi="Gill Sans MT"/>
          <w:sz w:val="22"/>
          <w:szCs w:val="22"/>
        </w:rPr>
        <w:t>.</w:t>
      </w:r>
    </w:p>
    <w:p w:rsidR="000A395E" w:rsidRPr="000A395E" w:rsidRDefault="000A395E" w:rsidP="000A395E">
      <w:pPr>
        <w:jc w:val="both"/>
        <w:rPr>
          <w:rFonts w:ascii="Gill Sans MT" w:hAnsi="Gill Sans MT"/>
          <w:sz w:val="22"/>
          <w:szCs w:val="22"/>
        </w:rPr>
      </w:pPr>
      <w:r w:rsidRPr="000A395E">
        <w:rPr>
          <w:rFonts w:ascii="Gill Sans MT" w:hAnsi="Gill Sans MT"/>
          <w:sz w:val="22"/>
          <w:szCs w:val="22"/>
        </w:rPr>
        <w:t xml:space="preserve">23.- RESUME </w:t>
      </w:r>
      <w:r w:rsidRPr="000A395E">
        <w:rPr>
          <w:rFonts w:ascii="Gill Sans MT" w:eastAsiaTheme="minorHAnsi" w:hAnsi="Gill Sans MT"/>
          <w:sz w:val="22"/>
          <w:szCs w:val="22"/>
          <w:lang w:val="es-ES"/>
        </w:rPr>
        <w:t>VENTAJAS Y LIMITACIONES DE LA EVALUACIÓN INTERNA Y EXTERNA</w:t>
      </w:r>
      <w:r w:rsidRPr="000A395E">
        <w:rPr>
          <w:rFonts w:ascii="Gill Sans MT" w:hAnsi="Gill Sans MT"/>
          <w:sz w:val="22"/>
          <w:szCs w:val="22"/>
        </w:rPr>
        <w:t>.</w:t>
      </w:r>
    </w:p>
    <w:p w:rsidR="000A395E" w:rsidRPr="000A395E" w:rsidRDefault="000A395E" w:rsidP="000A395E">
      <w:pPr>
        <w:jc w:val="both"/>
        <w:rPr>
          <w:rFonts w:ascii="Gill Sans MT" w:eastAsiaTheme="minorHAnsi" w:hAnsi="Gill Sans MT"/>
          <w:sz w:val="22"/>
          <w:szCs w:val="22"/>
          <w:lang w:val="es-ES"/>
        </w:rPr>
      </w:pPr>
      <w:r w:rsidRPr="000A395E">
        <w:rPr>
          <w:rFonts w:ascii="Gill Sans MT" w:hAnsi="Gill Sans MT"/>
          <w:sz w:val="22"/>
          <w:szCs w:val="22"/>
        </w:rPr>
        <w:t xml:space="preserve">24.- </w:t>
      </w:r>
      <w:r w:rsidRPr="000A395E">
        <w:rPr>
          <w:rFonts w:ascii="Gill Sans MT" w:eastAsiaTheme="minorHAnsi" w:hAnsi="Gill Sans MT"/>
          <w:sz w:val="22"/>
          <w:szCs w:val="22"/>
          <w:lang w:val="es-ES"/>
        </w:rPr>
        <w:t>RESUME  MODELOS TEÓRICOS DE EVALUACIÓN.</w:t>
      </w:r>
    </w:p>
    <w:p w:rsidR="000A395E" w:rsidRPr="000A395E" w:rsidRDefault="000A395E" w:rsidP="000A395E">
      <w:pPr>
        <w:jc w:val="both"/>
        <w:rPr>
          <w:rFonts w:ascii="Gill Sans MT" w:hAnsi="Gill Sans MT"/>
          <w:sz w:val="22"/>
          <w:szCs w:val="22"/>
        </w:rPr>
      </w:pPr>
      <w:r w:rsidRPr="000A395E">
        <w:rPr>
          <w:rFonts w:ascii="Gill Sans MT" w:hAnsi="Gill Sans MT"/>
          <w:sz w:val="22"/>
          <w:szCs w:val="22"/>
        </w:rPr>
        <w:t>25.- COMENTA SOBRE FASES EN EL DISEÑO DE LA EVALUACIÓN DEL PROFESORADO.</w:t>
      </w:r>
      <w:bookmarkStart w:id="0" w:name="_GoBack"/>
      <w:bookmarkEnd w:id="0"/>
    </w:p>
    <w:sectPr w:rsidR="000A395E" w:rsidRPr="000A395E" w:rsidSect="00601B45">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5E" w:rsidRDefault="000A395E" w:rsidP="000A395E">
      <w:r>
        <w:separator/>
      </w:r>
    </w:p>
  </w:endnote>
  <w:endnote w:type="continuationSeparator" w:id="0">
    <w:p w:rsidR="000A395E" w:rsidRDefault="000A395E" w:rsidP="000A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altName w:val="Gill Sans"/>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Oˆø/ìÁ">
    <w:altName w:val="Cambria"/>
    <w:panose1 w:val="00000000000000000000"/>
    <w:charset w:val="4D"/>
    <w:family w:val="auto"/>
    <w:notTrueType/>
    <w:pitch w:val="default"/>
    <w:sig w:usb0="00000003" w:usb1="00000000" w:usb2="00000000" w:usb3="00000000" w:csb0="00000001" w:csb1="00000000"/>
  </w:font>
  <w:font w:name="Intrepid Regular">
    <w:panose1 w:val="00000000000000000000"/>
    <w:charset w:val="00"/>
    <w:family w:val="auto"/>
    <w:notTrueType/>
    <w:pitch w:val="default"/>
    <w:sig w:usb0="00000003" w:usb1="00000000" w:usb2="00000000" w:usb3="00000000" w:csb0="00000001" w:csb1="00000000"/>
  </w:font>
  <w:font w:name="Arial Negrit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5E" w:rsidRDefault="000A395E" w:rsidP="00E645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95E" w:rsidRDefault="000A395E" w:rsidP="000A395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5E" w:rsidRDefault="000A395E" w:rsidP="00E645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395E" w:rsidRDefault="000A395E" w:rsidP="000A395E">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5E" w:rsidRDefault="000A395E" w:rsidP="000A395E">
      <w:r>
        <w:separator/>
      </w:r>
    </w:p>
  </w:footnote>
  <w:footnote w:type="continuationSeparator" w:id="0">
    <w:p w:rsidR="000A395E" w:rsidRDefault="000A395E" w:rsidP="000A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5E"/>
    <w:rsid w:val="000A395E"/>
    <w:rsid w:val="00394157"/>
    <w:rsid w:val="00601B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C4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95E"/>
    <w:pPr>
      <w:ind w:left="720" w:firstLine="360"/>
      <w:contextualSpacing/>
    </w:pPr>
    <w:rPr>
      <w:rFonts w:eastAsiaTheme="minorHAnsi"/>
      <w:sz w:val="22"/>
      <w:szCs w:val="22"/>
      <w:lang w:val="es-MX" w:eastAsia="en-US" w:bidi="en-US"/>
    </w:rPr>
  </w:style>
  <w:style w:type="paragraph" w:styleId="Piedepgina">
    <w:name w:val="footer"/>
    <w:basedOn w:val="Normal"/>
    <w:link w:val="PiedepginaCar"/>
    <w:uiPriority w:val="99"/>
    <w:unhideWhenUsed/>
    <w:rsid w:val="000A395E"/>
    <w:pPr>
      <w:tabs>
        <w:tab w:val="center" w:pos="4252"/>
        <w:tab w:val="right" w:pos="8504"/>
      </w:tabs>
    </w:pPr>
  </w:style>
  <w:style w:type="character" w:customStyle="1" w:styleId="PiedepginaCar">
    <w:name w:val="Pie de página Car"/>
    <w:basedOn w:val="Fuentedeprrafopredeter"/>
    <w:link w:val="Piedepgina"/>
    <w:uiPriority w:val="99"/>
    <w:rsid w:val="000A395E"/>
  </w:style>
  <w:style w:type="character" w:styleId="Nmerodepgina">
    <w:name w:val="page number"/>
    <w:basedOn w:val="Fuentedeprrafopredeter"/>
    <w:uiPriority w:val="99"/>
    <w:semiHidden/>
    <w:unhideWhenUsed/>
    <w:rsid w:val="000A39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95E"/>
    <w:pPr>
      <w:ind w:left="720" w:firstLine="360"/>
      <w:contextualSpacing/>
    </w:pPr>
    <w:rPr>
      <w:rFonts w:eastAsiaTheme="minorHAnsi"/>
      <w:sz w:val="22"/>
      <w:szCs w:val="22"/>
      <w:lang w:val="es-MX" w:eastAsia="en-US" w:bidi="en-US"/>
    </w:rPr>
  </w:style>
  <w:style w:type="paragraph" w:styleId="Piedepgina">
    <w:name w:val="footer"/>
    <w:basedOn w:val="Normal"/>
    <w:link w:val="PiedepginaCar"/>
    <w:uiPriority w:val="99"/>
    <w:unhideWhenUsed/>
    <w:rsid w:val="000A395E"/>
    <w:pPr>
      <w:tabs>
        <w:tab w:val="center" w:pos="4252"/>
        <w:tab w:val="right" w:pos="8504"/>
      </w:tabs>
    </w:pPr>
  </w:style>
  <w:style w:type="character" w:customStyle="1" w:styleId="PiedepginaCar">
    <w:name w:val="Pie de página Car"/>
    <w:basedOn w:val="Fuentedeprrafopredeter"/>
    <w:link w:val="Piedepgina"/>
    <w:uiPriority w:val="99"/>
    <w:rsid w:val="000A395E"/>
  </w:style>
  <w:style w:type="character" w:styleId="Nmerodepgina">
    <w:name w:val="page number"/>
    <w:basedOn w:val="Fuentedeprrafopredeter"/>
    <w:uiPriority w:val="99"/>
    <w:semiHidden/>
    <w:unhideWhenUsed/>
    <w:rsid w:val="000A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1096</Words>
  <Characters>6031</Characters>
  <Application>Microsoft Macintosh Word</Application>
  <DocSecurity>0</DocSecurity>
  <Lines>50</Lines>
  <Paragraphs>14</Paragraphs>
  <ScaleCrop>false</ScaleCrop>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1</cp:revision>
  <dcterms:created xsi:type="dcterms:W3CDTF">2023-05-20T01:31:00Z</dcterms:created>
  <dcterms:modified xsi:type="dcterms:W3CDTF">2023-05-20T01:38:00Z</dcterms:modified>
</cp:coreProperties>
</file>