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28CC" w14:textId="38B9C069" w:rsidR="00E2560C" w:rsidRDefault="00E97F2A">
      <w:r>
        <w:rPr>
          <w:noProof/>
        </w:rPr>
        <w:drawing>
          <wp:inline distT="0" distB="0" distL="0" distR="0" wp14:anchorId="6BEA95A3" wp14:editId="513B1F31">
            <wp:extent cx="5612130" cy="7475855"/>
            <wp:effectExtent l="0" t="0" r="7620" b="0"/>
            <wp:docPr id="8967991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56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2A"/>
    <w:rsid w:val="00C31FA0"/>
    <w:rsid w:val="00E2560C"/>
    <w:rsid w:val="00E9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5F1C5"/>
  <w15:chartTrackingRefBased/>
  <w15:docId w15:val="{D07696D0-01E5-4CD0-A701-F5F078C3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ITEZEL HERNANDEZ AGUILAR</dc:creator>
  <cp:keywords/>
  <dc:description/>
  <cp:lastModifiedBy>MARIANA ITEZEL HERNANDEZ AGUILAR</cp:lastModifiedBy>
  <cp:revision>1</cp:revision>
  <dcterms:created xsi:type="dcterms:W3CDTF">2023-04-09T05:19:00Z</dcterms:created>
  <dcterms:modified xsi:type="dcterms:W3CDTF">2023-04-09T05:19:00Z</dcterms:modified>
</cp:coreProperties>
</file>