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D15" w:rsidRDefault="00607D15" w:rsidP="00607D15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67456" behindDoc="0" locked="0" layoutInCell="1" allowOverlap="1" wp14:anchorId="543801A8" wp14:editId="03A4635A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8" name="Imagen 8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Default="00607D15" w:rsidP="00607D15">
      <w:pPr>
        <w:rPr>
          <w:sz w:val="56"/>
        </w:rPr>
      </w:pPr>
    </w:p>
    <w:p w:rsidR="00607D15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>Nombre de alumnos: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López Trujillo Erika Jaqueline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Nombre del profesor: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Lic.</w:t>
      </w:r>
      <w:bookmarkStart w:id="0" w:name="_GoBack"/>
      <w:bookmarkEnd w:id="0"/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Bermúdez estrada Martin Arnulfo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8480" behindDoc="1" locked="0" layoutInCell="1" allowOverlap="1" wp14:anchorId="54841497" wp14:editId="6A16B4BA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9" name="Imagen 9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>Nombre del trabajo:</w:t>
      </w:r>
      <w:r w:rsidR="00383B81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una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síntesis del sistema esquelético </w:t>
      </w: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 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Materia: </w:t>
      </w:r>
      <w:r w:rsidR="00B6312D">
        <w:rPr>
          <w:rFonts w:ascii="Arial" w:hAnsi="Arial" w:cs="Arial"/>
          <w:b/>
          <w:color w:val="1F3864" w:themeColor="accent5" w:themeShade="80"/>
          <w:sz w:val="24"/>
          <w:szCs w:val="24"/>
        </w:rPr>
        <w:t>prácticas profesionales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Grado: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9 no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cuatrimestre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spacing w:line="240" w:lineRule="auto"/>
        <w:rPr>
          <w:rFonts w:ascii="Arial" w:hAnsi="Arial" w:cs="Arial"/>
          <w:b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b/>
          <w:color w:val="1F3864" w:themeColor="accent5" w:themeShade="80"/>
          <w:sz w:val="24"/>
          <w:szCs w:val="24"/>
        </w:rPr>
        <w:t xml:space="preserve">Grupo: </w:t>
      </w:r>
      <w:r>
        <w:rPr>
          <w:rFonts w:ascii="Arial" w:hAnsi="Arial" w:cs="Arial"/>
          <w:b/>
          <w:color w:val="1F3864" w:themeColor="accent5" w:themeShade="80"/>
          <w:sz w:val="24"/>
          <w:szCs w:val="24"/>
        </w:rPr>
        <w:t>A</w:t>
      </w:r>
    </w:p>
    <w:p w:rsidR="00607D15" w:rsidRPr="00BF0316" w:rsidRDefault="00607D15" w:rsidP="00607D15">
      <w:pPr>
        <w:spacing w:line="240" w:lineRule="auto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607D15" w:rsidRDefault="00607D15" w:rsidP="00607D15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</w:p>
    <w:p w:rsidR="00607D15" w:rsidRPr="00BF0316" w:rsidRDefault="00607D15" w:rsidP="00607D15">
      <w:pPr>
        <w:jc w:val="right"/>
        <w:rPr>
          <w:rFonts w:ascii="Arial" w:hAnsi="Arial" w:cs="Arial"/>
          <w:color w:val="1F3864" w:themeColor="accent5" w:themeShade="80"/>
          <w:sz w:val="24"/>
          <w:szCs w:val="24"/>
        </w:rPr>
      </w:pPr>
      <w:r w:rsidRPr="00BF0316">
        <w:rPr>
          <w:rFonts w:ascii="Arial" w:hAnsi="Arial" w:cs="Arial"/>
          <w:color w:val="1F3864" w:themeColor="accent5" w:themeShade="80"/>
          <w:sz w:val="24"/>
          <w:szCs w:val="24"/>
        </w:rPr>
        <w:t>C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>omitán de Domínguez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 xml:space="preserve"> Chiapas a 09 de mayo</w:t>
      </w:r>
      <w:r>
        <w:rPr>
          <w:rFonts w:ascii="Arial" w:hAnsi="Arial" w:cs="Arial"/>
          <w:color w:val="1F3864" w:themeColor="accent5" w:themeShade="80"/>
          <w:sz w:val="24"/>
          <w:szCs w:val="24"/>
        </w:rPr>
        <w:t xml:space="preserve"> 2020.</w:t>
      </w: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center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</w:p>
    <w:p w:rsidR="00607D15" w:rsidRDefault="00607D15" w:rsidP="00607D15">
      <w:pPr>
        <w:jc w:val="right"/>
        <w:rPr>
          <w:rFonts w:ascii="Century Gothic" w:hAnsi="Century Gothic"/>
          <w:color w:val="1F3864" w:themeColor="accent5" w:themeShade="80"/>
        </w:rPr>
      </w:pPr>
      <w:r w:rsidRPr="00BF0316">
        <w:rPr>
          <w:rFonts w:ascii="Arial" w:hAnsi="Arial" w:cs="Arial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669504" behindDoc="1" locked="0" layoutInCell="1" allowOverlap="1" wp14:anchorId="146EE9B7" wp14:editId="7E08CF4B">
            <wp:simplePos x="0" y="0"/>
            <wp:positionH relativeFrom="page">
              <wp:align>left</wp:align>
            </wp:positionH>
            <wp:positionV relativeFrom="paragraph">
              <wp:posOffset>429260</wp:posOffset>
            </wp:positionV>
            <wp:extent cx="8193590" cy="809625"/>
            <wp:effectExtent l="0" t="0" r="0" b="0"/>
            <wp:wrapNone/>
            <wp:docPr id="10" name="Imagen 10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647" cy="81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D15" w:rsidRDefault="00607D15"/>
    <w:p w:rsidR="00630F5C" w:rsidRDefault="00630F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578A7" wp14:editId="73F27F66">
                <wp:simplePos x="0" y="0"/>
                <wp:positionH relativeFrom="column">
                  <wp:posOffset>710565</wp:posOffset>
                </wp:positionH>
                <wp:positionV relativeFrom="paragraph">
                  <wp:posOffset>271780</wp:posOffset>
                </wp:positionV>
                <wp:extent cx="485775" cy="7505700"/>
                <wp:effectExtent l="38100" t="0" r="28575" b="1905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05700"/>
                        </a:xfrm>
                        <a:prstGeom prst="leftBrace">
                          <a:avLst>
                            <a:gd name="adj1" fmla="val 8333"/>
                            <a:gd name="adj2" fmla="val 4847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55CC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55.95pt;margin-top:21.4pt;width:38.25pt;height:5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" adj="116,10471" strokecolor="black [3200]" strokeweight=".5pt">
                <v:stroke joinstyle="miter"/>
              </v:shape>
            </w:pict>
          </mc:Fallback>
        </mc:AlternateContent>
      </w:r>
    </w:p>
    <w:p w:rsidR="00630F5C" w:rsidRPr="00630F5C" w:rsidRDefault="00630F5C" w:rsidP="00630F5C"/>
    <w:p w:rsidR="00630F5C" w:rsidRDefault="00630F5C" w:rsidP="00630F5C">
      <w:pPr>
        <w:tabs>
          <w:tab w:val="left" w:pos="1785"/>
        </w:tabs>
      </w:pPr>
      <w:r>
        <w:t xml:space="preserve">                               Se trata de un conjunto</w:t>
      </w:r>
    </w:p>
    <w:p w:rsidR="00630F5C" w:rsidRPr="00630F5C" w:rsidRDefault="00630F5C" w:rsidP="00630F5C">
      <w:pPr>
        <w:tabs>
          <w:tab w:val="left" w:pos="1785"/>
        </w:tabs>
      </w:pPr>
      <w:r>
        <w:t xml:space="preserve">                               De huesos que proporcionan</w:t>
      </w:r>
    </w:p>
    <w:p w:rsidR="00630F5C" w:rsidRPr="00630F5C" w:rsidRDefault="00630F5C" w:rsidP="00630F5C">
      <w:r>
        <w:t xml:space="preserve">                               Al cuerpo para dar una estructura.</w:t>
      </w:r>
    </w:p>
    <w:p w:rsidR="00630F5C" w:rsidRPr="00630F5C" w:rsidRDefault="00630F5C" w:rsidP="00630F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AA2CF" wp14:editId="7DE4A7A7">
                <wp:simplePos x="0" y="0"/>
                <wp:positionH relativeFrom="column">
                  <wp:posOffset>1824990</wp:posOffset>
                </wp:positionH>
                <wp:positionV relativeFrom="paragraph">
                  <wp:posOffset>158115</wp:posOffset>
                </wp:positionV>
                <wp:extent cx="259715" cy="1590675"/>
                <wp:effectExtent l="38100" t="0" r="2603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5906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10BEB" id="Abrir llave 2" o:spid="_x0000_s1026" type="#_x0000_t87" style="position:absolute;margin-left:143.7pt;margin-top:12.45pt;width:20.4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" adj="29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62FD" wp14:editId="4F0559B4">
                <wp:simplePos x="0" y="0"/>
                <wp:positionH relativeFrom="column">
                  <wp:posOffset>2920365</wp:posOffset>
                </wp:positionH>
                <wp:positionV relativeFrom="paragraph">
                  <wp:posOffset>186690</wp:posOffset>
                </wp:positionV>
                <wp:extent cx="155448" cy="914400"/>
                <wp:effectExtent l="38100" t="0" r="1651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A952A" id="Abrir llave 3" o:spid="_x0000_s1026" type="#_x0000_t87" style="position:absolute;margin-left:229.95pt;margin-top:14.7pt;width:12.25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" adj="306" strokecolor="black [3200]" strokeweight=".5pt">
                <v:stroke joinstyle="miter"/>
              </v:shape>
            </w:pict>
          </mc:Fallback>
        </mc:AlternateContent>
      </w:r>
    </w:p>
    <w:p w:rsidR="00630F5C" w:rsidRPr="00630F5C" w:rsidRDefault="00630F5C" w:rsidP="00630F5C">
      <w:pPr>
        <w:tabs>
          <w:tab w:val="left" w:pos="2925"/>
        </w:tabs>
      </w:pPr>
      <w:r>
        <w:tab/>
        <w:t xml:space="preserve">                                     Cráneo</w:t>
      </w:r>
    </w:p>
    <w:p w:rsidR="00630F5C" w:rsidRPr="00630F5C" w:rsidRDefault="00630F5C" w:rsidP="00630F5C">
      <w:pPr>
        <w:tabs>
          <w:tab w:val="left" w:pos="2925"/>
        </w:tabs>
      </w:pPr>
      <w:r>
        <w:tab/>
        <w:t xml:space="preserve">    </w:t>
      </w:r>
      <w:r w:rsidRPr="00630F5C">
        <w:rPr>
          <w:color w:val="5B9BD5" w:themeColor="accent1"/>
        </w:rPr>
        <w:t xml:space="preserve">Esqueleto axilar     </w:t>
      </w:r>
      <w:r>
        <w:t>columna vertebral</w:t>
      </w:r>
    </w:p>
    <w:p w:rsidR="00630F5C" w:rsidRPr="00630F5C" w:rsidRDefault="00630F5C" w:rsidP="00630F5C">
      <w:pPr>
        <w:tabs>
          <w:tab w:val="left" w:pos="1275"/>
          <w:tab w:val="center" w:pos="4419"/>
        </w:tabs>
      </w:pPr>
      <w:r>
        <w:tab/>
        <w:t xml:space="preserve">      Se divide en 2</w:t>
      </w:r>
      <w:r>
        <w:tab/>
        <w:t xml:space="preserve">                                        costilla  y esternón</w:t>
      </w:r>
    </w:p>
    <w:p w:rsidR="00630F5C" w:rsidRDefault="00630F5C" w:rsidP="00630F5C">
      <w:pPr>
        <w:tabs>
          <w:tab w:val="left" w:pos="28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F1305" wp14:editId="1EA9574C">
                <wp:simplePos x="0" y="0"/>
                <wp:positionH relativeFrom="column">
                  <wp:posOffset>3291840</wp:posOffset>
                </wp:positionH>
                <wp:positionV relativeFrom="paragraph">
                  <wp:posOffset>6350</wp:posOffset>
                </wp:positionV>
                <wp:extent cx="164465" cy="733425"/>
                <wp:effectExtent l="38100" t="0" r="2603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733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38E1" id="Abrir llave 4" o:spid="_x0000_s1026" type="#_x0000_t87" style="position:absolute;margin-left:259.2pt;margin-top:.5pt;width:12.9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" adj="404" strokecolor="black [3200]" strokeweight=".5pt">
                <v:stroke joinstyle="miter"/>
              </v:shape>
            </w:pict>
          </mc:Fallback>
        </mc:AlternateContent>
      </w:r>
      <w:r>
        <w:tab/>
        <w:t xml:space="preserve">                                                  Huesos de los miembros superiores e</w:t>
      </w:r>
    </w:p>
    <w:p w:rsidR="00630F5C" w:rsidRDefault="00630F5C" w:rsidP="00630F5C">
      <w:pPr>
        <w:tabs>
          <w:tab w:val="left" w:pos="2475"/>
        </w:tabs>
      </w:pPr>
      <w:r>
        <w:tab/>
        <w:t xml:space="preserve">             </w:t>
      </w:r>
      <w:r w:rsidRPr="00630F5C">
        <w:rPr>
          <w:color w:val="5B9BD5" w:themeColor="accent1"/>
        </w:rPr>
        <w:t>Esqueleto apendicular</w:t>
      </w:r>
      <w:r w:rsidR="004A668C">
        <w:rPr>
          <w:color w:val="5B9BD5" w:themeColor="accent1"/>
        </w:rPr>
        <w:t xml:space="preserve">     </w:t>
      </w:r>
      <w:r w:rsidR="004A668C" w:rsidRPr="004A668C">
        <w:t>inferiores</w:t>
      </w:r>
    </w:p>
    <w:p w:rsidR="004A668C" w:rsidRPr="004A668C" w:rsidRDefault="00630F5C" w:rsidP="004A668C">
      <w:pPr>
        <w:tabs>
          <w:tab w:val="left" w:pos="5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A668C">
        <w:rPr>
          <w:rFonts w:ascii="Arial" w:hAnsi="Arial" w:cs="Arial"/>
          <w:sz w:val="24"/>
          <w:szCs w:val="24"/>
        </w:rPr>
        <w:tab/>
        <w:t xml:space="preserve">   </w:t>
      </w:r>
      <w:r w:rsidR="004D60FB" w:rsidRPr="004A668C">
        <w:rPr>
          <w:rFonts w:cstheme="minorHAnsi"/>
          <w:sz w:val="24"/>
          <w:szCs w:val="24"/>
        </w:rPr>
        <w:t>Escapula</w:t>
      </w:r>
      <w:r w:rsidR="004A668C" w:rsidRPr="004A668C">
        <w:rPr>
          <w:rFonts w:cstheme="minorHAnsi"/>
          <w:sz w:val="24"/>
          <w:szCs w:val="24"/>
        </w:rPr>
        <w:t xml:space="preserve"> y pelviana</w:t>
      </w:r>
      <w:r w:rsidR="004A668C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BCE38" wp14:editId="3322F7DC">
                <wp:simplePos x="0" y="0"/>
                <wp:positionH relativeFrom="column">
                  <wp:posOffset>1644015</wp:posOffset>
                </wp:positionH>
                <wp:positionV relativeFrom="paragraph">
                  <wp:posOffset>247015</wp:posOffset>
                </wp:positionV>
                <wp:extent cx="259715" cy="1409700"/>
                <wp:effectExtent l="38100" t="0" r="2603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4097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4342D" id="Abrir llave 5" o:spid="_x0000_s1026" type="#_x0000_t87" style="position:absolute;margin-left:129.45pt;margin-top:19.45pt;width:20.4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" adj="332" strokecolor="black [3200]" strokeweight=".5pt">
                <v:stroke joinstyle="miter"/>
              </v:shape>
            </w:pict>
          </mc:Fallback>
        </mc:AlternateContent>
      </w:r>
    </w:p>
    <w:p w:rsidR="004A668C" w:rsidRPr="004A668C" w:rsidRDefault="004A668C" w:rsidP="004A668C">
      <w:pPr>
        <w:tabs>
          <w:tab w:val="left" w:pos="3060"/>
        </w:tabs>
        <w:rPr>
          <w:rFonts w:cstheme="minorHAnsi"/>
        </w:rPr>
      </w:pPr>
      <w:r w:rsidRPr="004A668C">
        <w:rPr>
          <w:rFonts w:cstheme="minorHAnsi"/>
        </w:rPr>
        <w:t xml:space="preserve">                                        </w:t>
      </w:r>
      <w:r>
        <w:rPr>
          <w:rFonts w:cstheme="minorHAnsi"/>
        </w:rPr>
        <w:t xml:space="preserve">                  </w:t>
      </w:r>
      <w:r w:rsidRPr="004A668C">
        <w:rPr>
          <w:rFonts w:cstheme="minorHAnsi"/>
        </w:rPr>
        <w:t xml:space="preserve"> </w:t>
      </w:r>
      <w:r>
        <w:rPr>
          <w:rFonts w:cstheme="minorHAnsi"/>
        </w:rPr>
        <w:t>-s</w:t>
      </w:r>
      <w:r w:rsidRPr="004A668C">
        <w:rPr>
          <w:rFonts w:cstheme="minorHAnsi"/>
        </w:rPr>
        <w:t>ostén mecánico y mantenimiento postural</w:t>
      </w:r>
    </w:p>
    <w:p w:rsidR="004A668C" w:rsidRDefault="004A668C" w:rsidP="004A668C">
      <w:pPr>
        <w:tabs>
          <w:tab w:val="left" w:pos="1950"/>
        </w:tabs>
        <w:rPr>
          <w:rFonts w:cstheme="minorHAnsi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60FB">
        <w:rPr>
          <w:rFonts w:ascii="Arial" w:hAnsi="Arial" w:cs="Arial"/>
          <w:sz w:val="24"/>
          <w:szCs w:val="24"/>
        </w:rPr>
        <w:t xml:space="preserve">  Sistema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4D60FB">
        <w:rPr>
          <w:rFonts w:cstheme="minorHAnsi"/>
        </w:rPr>
        <w:t xml:space="preserve">    </w:t>
      </w:r>
      <w:r>
        <w:rPr>
          <w:rFonts w:cstheme="minorHAnsi"/>
        </w:rPr>
        <w:t xml:space="preserve"> -movimiento</w:t>
      </w:r>
    </w:p>
    <w:p w:rsidR="004A668C" w:rsidRDefault="004D60FB" w:rsidP="004A668C">
      <w:pPr>
        <w:tabs>
          <w:tab w:val="left" w:pos="2745"/>
        </w:tabs>
        <w:rPr>
          <w:rFonts w:cstheme="minorHAnsi"/>
        </w:rPr>
      </w:pPr>
      <w:r>
        <w:rPr>
          <w:rFonts w:cstheme="minorHAnsi"/>
        </w:rPr>
        <w:t xml:space="preserve">  </w:t>
      </w:r>
      <w:r w:rsidRPr="004D60FB">
        <w:rPr>
          <w:rFonts w:ascii="Arial" w:hAnsi="Arial" w:cs="Arial"/>
          <w:sz w:val="24"/>
          <w:szCs w:val="24"/>
        </w:rPr>
        <w:t>Esquelético</w:t>
      </w:r>
      <w:r>
        <w:rPr>
          <w:rFonts w:cstheme="minorHAnsi"/>
        </w:rPr>
        <w:t xml:space="preserve">      </w:t>
      </w:r>
      <w:r w:rsidR="004A668C">
        <w:rPr>
          <w:rFonts w:cstheme="minorHAnsi"/>
        </w:rPr>
        <w:t xml:space="preserve"> Su función</w:t>
      </w:r>
      <w:r>
        <w:rPr>
          <w:rFonts w:cstheme="minorHAnsi"/>
        </w:rPr>
        <w:t xml:space="preserve">  </w:t>
      </w:r>
      <w:r w:rsidR="004A668C">
        <w:rPr>
          <w:rFonts w:cstheme="minorHAnsi"/>
        </w:rPr>
        <w:t xml:space="preserve">  -protección</w:t>
      </w:r>
    </w:p>
    <w:p w:rsidR="004A668C" w:rsidRDefault="004A668C" w:rsidP="004A668C">
      <w:pPr>
        <w:tabs>
          <w:tab w:val="left" w:pos="2745"/>
        </w:tabs>
        <w:rPr>
          <w:rFonts w:cstheme="minorHAnsi"/>
        </w:rPr>
      </w:pPr>
      <w:r>
        <w:rPr>
          <w:rFonts w:cstheme="minorHAnsi"/>
        </w:rPr>
        <w:tab/>
        <w:t xml:space="preserve">  -almacén metabólico</w:t>
      </w:r>
    </w:p>
    <w:p w:rsidR="004A668C" w:rsidRDefault="004A668C" w:rsidP="004A668C">
      <w:pPr>
        <w:tabs>
          <w:tab w:val="left" w:pos="2745"/>
        </w:tabs>
        <w:rPr>
          <w:rFonts w:cstheme="minorHAnsi"/>
        </w:rPr>
      </w:pPr>
      <w:r>
        <w:rPr>
          <w:rFonts w:cstheme="minorHAnsi"/>
        </w:rPr>
        <w:tab/>
        <w:t xml:space="preserve">  -producción  de células sanguíneas</w:t>
      </w:r>
    </w:p>
    <w:p w:rsidR="004A668C" w:rsidRPr="004A668C" w:rsidRDefault="004A668C" w:rsidP="004A668C">
      <w:pPr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64D4F" wp14:editId="4A50BC92">
                <wp:simplePos x="0" y="0"/>
                <wp:positionH relativeFrom="column">
                  <wp:posOffset>2463165</wp:posOffset>
                </wp:positionH>
                <wp:positionV relativeFrom="paragraph">
                  <wp:posOffset>223520</wp:posOffset>
                </wp:positionV>
                <wp:extent cx="155448" cy="914400"/>
                <wp:effectExtent l="38100" t="0" r="16510" b="1905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45BC5" id="Abrir llave 6" o:spid="_x0000_s1026" type="#_x0000_t87" style="position:absolute;margin-left:193.95pt;margin-top:17.6pt;width:12.25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" adj="306" strokecolor="black [3200]" strokeweight=".5pt">
                <v:stroke joinstyle="miter"/>
              </v:shape>
            </w:pict>
          </mc:Fallback>
        </mc:AlternateContent>
      </w:r>
    </w:p>
    <w:p w:rsidR="004A668C" w:rsidRDefault="00383B81" w:rsidP="00383B81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Diáfisis- epífisis-</w:t>
      </w:r>
      <w:proofErr w:type="spellStart"/>
      <w:r>
        <w:rPr>
          <w:rFonts w:cstheme="minorHAnsi"/>
        </w:rPr>
        <w:t>metafisis</w:t>
      </w:r>
      <w:proofErr w:type="spellEnd"/>
    </w:p>
    <w:p w:rsidR="004A668C" w:rsidRDefault="004A668C" w:rsidP="004A668C">
      <w:pPr>
        <w:tabs>
          <w:tab w:val="left" w:pos="1395"/>
        </w:tabs>
        <w:rPr>
          <w:rFonts w:cstheme="minorHAnsi"/>
        </w:rPr>
      </w:pPr>
      <w:r>
        <w:rPr>
          <w:rFonts w:cstheme="minorHAnsi"/>
        </w:rPr>
        <w:tab/>
        <w:t xml:space="preserve">    Estructura de los huesos</w:t>
      </w:r>
      <w:r w:rsidR="00383B81">
        <w:rPr>
          <w:rFonts w:cstheme="minorHAnsi"/>
        </w:rPr>
        <w:t xml:space="preserve">      cartílago articular</w:t>
      </w:r>
    </w:p>
    <w:p w:rsidR="004A668C" w:rsidRPr="004A668C" w:rsidRDefault="00383B81" w:rsidP="00383B81">
      <w:pPr>
        <w:tabs>
          <w:tab w:val="left" w:pos="3840"/>
        </w:tabs>
        <w:rPr>
          <w:rFonts w:cstheme="minorHAnsi"/>
        </w:rPr>
      </w:pPr>
      <w:r>
        <w:rPr>
          <w:rFonts w:cstheme="minorHAnsi"/>
        </w:rPr>
        <w:tab/>
        <w:t xml:space="preserve">    Periostio y cavidad medular.</w:t>
      </w:r>
    </w:p>
    <w:p w:rsidR="004A668C" w:rsidRPr="004A668C" w:rsidRDefault="004A668C" w:rsidP="004A668C">
      <w:pPr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38D14" wp14:editId="45D835FF">
                <wp:simplePos x="0" y="0"/>
                <wp:positionH relativeFrom="column">
                  <wp:posOffset>1929765</wp:posOffset>
                </wp:positionH>
                <wp:positionV relativeFrom="paragraph">
                  <wp:posOffset>100330</wp:posOffset>
                </wp:positionV>
                <wp:extent cx="164465" cy="1123950"/>
                <wp:effectExtent l="38100" t="0" r="2603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" cy="1123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6C245" id="Abrir llave 7" o:spid="_x0000_s1026" type="#_x0000_t87" style="position:absolute;margin-left:151.95pt;margin-top:7.9pt;width:12.9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" adj="263" strokecolor="black [3200]" strokeweight=".5pt">
                <v:stroke joinstyle="miter"/>
              </v:shape>
            </w:pict>
          </mc:Fallback>
        </mc:AlternateContent>
      </w:r>
    </w:p>
    <w:p w:rsidR="004A668C" w:rsidRDefault="004A668C" w:rsidP="004A668C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-huesos largos  cortos</w:t>
      </w:r>
    </w:p>
    <w:p w:rsidR="004A668C" w:rsidRDefault="004A668C" w:rsidP="004A668C">
      <w:pPr>
        <w:tabs>
          <w:tab w:val="left" w:pos="1710"/>
        </w:tabs>
        <w:rPr>
          <w:rFonts w:cstheme="minorHAnsi"/>
        </w:rPr>
      </w:pPr>
      <w:r>
        <w:rPr>
          <w:rFonts w:cstheme="minorHAnsi"/>
        </w:rPr>
        <w:t xml:space="preserve">                               Tipos de huesos    -huesos planos</w:t>
      </w:r>
    </w:p>
    <w:p w:rsidR="00BB4577" w:rsidRPr="004A668C" w:rsidRDefault="004A668C" w:rsidP="004A668C">
      <w:pPr>
        <w:tabs>
          <w:tab w:val="left" w:pos="2385"/>
        </w:tabs>
        <w:rPr>
          <w:rFonts w:cstheme="minorHAnsi"/>
        </w:rPr>
      </w:pPr>
      <w:r>
        <w:rPr>
          <w:rFonts w:cstheme="minorHAnsi"/>
        </w:rPr>
        <w:tab/>
        <w:t xml:space="preserve">                 Huesos irregulares y sesamoideos.</w:t>
      </w:r>
    </w:p>
    <w:sectPr w:rsidR="00BB4577" w:rsidRPr="004A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5C"/>
    <w:rsid w:val="00383B81"/>
    <w:rsid w:val="004A668C"/>
    <w:rsid w:val="004D60FB"/>
    <w:rsid w:val="00607D15"/>
    <w:rsid w:val="00630F5C"/>
    <w:rsid w:val="00B6312D"/>
    <w:rsid w:val="00B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06555-E542-4379-8BF1-C168761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7DF1C-9D05-4FA4-87FB-2AEA867C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4</cp:revision>
  <dcterms:created xsi:type="dcterms:W3CDTF">2020-05-09T23:46:00Z</dcterms:created>
  <dcterms:modified xsi:type="dcterms:W3CDTF">2020-05-10T00:15:00Z</dcterms:modified>
</cp:coreProperties>
</file>