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84C" w:rsidRPr="006A4CFD" w:rsidRDefault="00811631" w:rsidP="00811631">
      <w:pPr>
        <w:spacing w:line="360" w:lineRule="auto"/>
        <w:jc w:val="center"/>
        <w:rPr>
          <w:rFonts w:ascii="Gill Sans MT" w:hAnsi="Gill Sans MT"/>
          <w:sz w:val="32"/>
          <w:szCs w:val="32"/>
        </w:rPr>
      </w:pPr>
      <w:r w:rsidRPr="006A4CFD">
        <w:rPr>
          <w:rFonts w:ascii="Gill Sans MT" w:hAnsi="Gill Sans MT"/>
          <w:sz w:val="32"/>
          <w:szCs w:val="32"/>
        </w:rPr>
        <w:t>TEMARIO BASES FISCALES</w:t>
      </w:r>
    </w:p>
    <w:p w:rsidR="00811631" w:rsidRPr="006A4CFD" w:rsidRDefault="00811631" w:rsidP="00811631">
      <w:pPr>
        <w:pStyle w:val="Default"/>
        <w:spacing w:line="360" w:lineRule="auto"/>
        <w:jc w:val="center"/>
        <w:rPr>
          <w:sz w:val="32"/>
          <w:szCs w:val="32"/>
        </w:rPr>
      </w:pPr>
      <w:r w:rsidRPr="006A4CFD">
        <w:rPr>
          <w:bCs/>
          <w:sz w:val="32"/>
          <w:szCs w:val="32"/>
        </w:rPr>
        <w:t>Unidad 1</w:t>
      </w:r>
    </w:p>
    <w:p w:rsidR="00811631" w:rsidRPr="006A4CFD" w:rsidRDefault="00811631" w:rsidP="00811631">
      <w:pPr>
        <w:spacing w:line="360" w:lineRule="auto"/>
        <w:jc w:val="center"/>
        <w:rPr>
          <w:rFonts w:ascii="Gill Sans MT" w:hAnsi="Gill Sans MT"/>
          <w:sz w:val="32"/>
          <w:szCs w:val="32"/>
        </w:rPr>
      </w:pPr>
      <w:r w:rsidRPr="006A4CFD">
        <w:rPr>
          <w:rFonts w:ascii="Gill Sans MT" w:hAnsi="Gill Sans MT"/>
          <w:bCs/>
          <w:sz w:val="32"/>
          <w:szCs w:val="32"/>
        </w:rPr>
        <w:t>CONCEPTO Y CLASIFICACION DE LOS INGRESOS PUBLICOS. LOS TRIBUTOS.</w:t>
      </w:r>
    </w:p>
    <w:p w:rsidR="00811631" w:rsidRPr="00811631" w:rsidRDefault="00811631" w:rsidP="00811631">
      <w:pPr>
        <w:pStyle w:val="Default"/>
        <w:jc w:val="center"/>
        <w:rPr>
          <w:sz w:val="28"/>
          <w:szCs w:val="28"/>
        </w:rPr>
      </w:pPr>
      <w:r w:rsidRPr="00811631">
        <w:rPr>
          <w:sz w:val="28"/>
          <w:szCs w:val="28"/>
        </w:rPr>
        <w:t>1.1 Concepto De Ingreso Público.</w:t>
      </w:r>
    </w:p>
    <w:p w:rsidR="005E432D" w:rsidRDefault="005E432D" w:rsidP="00811631">
      <w:pPr>
        <w:jc w:val="both"/>
        <w:rPr>
          <w:rFonts w:ascii="Gill Sans MT" w:hAnsi="Gill Sans MT"/>
          <w:sz w:val="24"/>
        </w:rPr>
      </w:pPr>
    </w:p>
    <w:p w:rsidR="006A4CFD" w:rsidRPr="006A4CFD" w:rsidRDefault="006A4CFD" w:rsidP="00811631">
      <w:pPr>
        <w:jc w:val="both"/>
        <w:rPr>
          <w:rFonts w:ascii="Gill Sans MT" w:hAnsi="Gill Sans MT"/>
          <w:sz w:val="24"/>
          <w:szCs w:val="24"/>
        </w:rPr>
      </w:pPr>
      <w:r w:rsidRPr="006A4CFD">
        <w:rPr>
          <w:rFonts w:ascii="Gill Sans MT" w:hAnsi="Gill Sans MT"/>
          <w:sz w:val="24"/>
          <w:szCs w:val="24"/>
        </w:rPr>
        <w:t xml:space="preserve">El ingreso público, es toda cantidad de dinero percibida por el Estado y demás entes públicos, cuyo objetivo esencial es financiar los gastos públicos. </w:t>
      </w:r>
    </w:p>
    <w:p w:rsidR="00811631" w:rsidRPr="006A4CFD" w:rsidRDefault="006A4CFD" w:rsidP="00811631">
      <w:pPr>
        <w:jc w:val="both"/>
        <w:rPr>
          <w:rFonts w:ascii="Gill Sans MT" w:hAnsi="Gill Sans MT"/>
          <w:sz w:val="24"/>
          <w:szCs w:val="24"/>
        </w:rPr>
      </w:pPr>
      <w:r w:rsidRPr="006A4CFD">
        <w:rPr>
          <w:rFonts w:ascii="Gill Sans MT" w:hAnsi="Gill Sans MT"/>
          <w:sz w:val="24"/>
          <w:szCs w:val="24"/>
        </w:rPr>
        <w:t>Los ingresos públicos pueden definirse de manera general y sencilla como todas aquellas entradas de dinero que recibe el Estado y que le permiten financiar la satisfacción de necesidades colectivas, es decir, que le permiten financiar el gasto público y cumplir su función dentro de la sociedad.</w:t>
      </w:r>
    </w:p>
    <w:p w:rsidR="006A4CFD" w:rsidRPr="006A4CFD" w:rsidRDefault="006A4CFD" w:rsidP="006A4CFD">
      <w:pPr>
        <w:pStyle w:val="Default"/>
        <w:spacing w:before="240"/>
      </w:pPr>
      <w:r w:rsidRPr="006A4CFD">
        <w:t xml:space="preserve">Las notas características del ingreso público son: </w:t>
      </w:r>
    </w:p>
    <w:p w:rsidR="006A4CFD" w:rsidRPr="006A4CFD" w:rsidRDefault="006A4CFD" w:rsidP="006A4CFD">
      <w:pPr>
        <w:pStyle w:val="Default"/>
        <w:numPr>
          <w:ilvl w:val="0"/>
          <w:numId w:val="1"/>
        </w:numPr>
        <w:spacing w:before="240"/>
        <w:jc w:val="both"/>
      </w:pPr>
      <w:r w:rsidRPr="006A4CFD">
        <w:t xml:space="preserve">El ingreso público es siempre una suma de dinero. No obstante, en algunas ocasiones el ingreso público que inicialmente se cuantifica en una cantidad de dinero, se hace efectivo en especie; como por ejemplo en aquellos casos en que la deuda tributaria se extingue con la entrega de bienes del patrimonio histórico. </w:t>
      </w:r>
    </w:p>
    <w:p w:rsidR="006A4CFD" w:rsidRPr="006A4CFD" w:rsidRDefault="006A4CFD" w:rsidP="006A4CFD">
      <w:pPr>
        <w:pStyle w:val="Default"/>
        <w:numPr>
          <w:ilvl w:val="0"/>
          <w:numId w:val="1"/>
        </w:numPr>
        <w:spacing w:before="240"/>
        <w:jc w:val="both"/>
      </w:pPr>
      <w:r w:rsidRPr="006A4CFD">
        <w:t xml:space="preserve">Percibida por un Ente público. </w:t>
      </w:r>
    </w:p>
    <w:p w:rsidR="006A4CFD" w:rsidRPr="006A4CFD" w:rsidRDefault="006A4CFD" w:rsidP="006A4CFD">
      <w:pPr>
        <w:pStyle w:val="Default"/>
        <w:numPr>
          <w:ilvl w:val="0"/>
          <w:numId w:val="1"/>
        </w:numPr>
        <w:spacing w:before="240"/>
        <w:jc w:val="both"/>
      </w:pPr>
      <w:r w:rsidRPr="006A4CFD">
        <w:t xml:space="preserve">Tiene como objetivo esencial financiar el gasto público. </w:t>
      </w:r>
    </w:p>
    <w:p w:rsidR="006A4CFD" w:rsidRPr="006A4CFD" w:rsidRDefault="006A4CFD" w:rsidP="006A4CFD">
      <w:pPr>
        <w:pStyle w:val="Default"/>
      </w:pPr>
    </w:p>
    <w:p w:rsidR="006A4CFD" w:rsidRPr="006A4CFD" w:rsidRDefault="006A4CFD" w:rsidP="006A4CFD">
      <w:pPr>
        <w:pStyle w:val="Default"/>
      </w:pPr>
      <w:r w:rsidRPr="006A4CFD">
        <w:t xml:space="preserve">La Constitución Política de los Estados Unidos Mexicanos en su </w:t>
      </w:r>
      <w:r w:rsidRPr="006A4CFD">
        <w:rPr>
          <w:b/>
        </w:rPr>
        <w:t>Artículo 31</w:t>
      </w:r>
      <w:r w:rsidRPr="006A4CFD">
        <w:t xml:space="preserve"> nos menciona las obligaciones de los mexicanos: </w:t>
      </w:r>
    </w:p>
    <w:p w:rsidR="006A4CFD" w:rsidRPr="006A4CFD" w:rsidRDefault="006A4CFD" w:rsidP="006A4CFD">
      <w:pPr>
        <w:pStyle w:val="Prrafodelista"/>
        <w:numPr>
          <w:ilvl w:val="0"/>
          <w:numId w:val="3"/>
        </w:numPr>
        <w:spacing w:before="240"/>
        <w:jc w:val="both"/>
        <w:rPr>
          <w:rFonts w:ascii="Gill Sans MT" w:hAnsi="Gill Sans MT"/>
          <w:sz w:val="24"/>
          <w:szCs w:val="24"/>
        </w:rPr>
      </w:pPr>
      <w:r w:rsidRPr="006A4CFD">
        <w:rPr>
          <w:rFonts w:ascii="Gill Sans MT" w:hAnsi="Gill Sans MT"/>
          <w:sz w:val="24"/>
          <w:szCs w:val="24"/>
        </w:rPr>
        <w:t>Contribuir para los gastos públicos, así de la Federación, como de los Estados, de la Ciudad de México y del Municipio en que residan, de la manera proporcional y equitativa que dispongan las leyes.</w:t>
      </w:r>
    </w:p>
    <w:p w:rsidR="006A4CFD" w:rsidRPr="006A4CFD" w:rsidRDefault="006A4CFD" w:rsidP="006A4CFD">
      <w:pPr>
        <w:pStyle w:val="Default"/>
        <w:spacing w:before="240"/>
        <w:jc w:val="both"/>
      </w:pPr>
      <w:r w:rsidRPr="006A4CFD">
        <w:t xml:space="preserve">Clasificaciones que tienen los ingresos: </w:t>
      </w:r>
    </w:p>
    <w:p w:rsidR="006A4CFD" w:rsidRPr="006A4CFD" w:rsidRDefault="006A4CFD" w:rsidP="006A4CFD">
      <w:pPr>
        <w:pStyle w:val="Default"/>
        <w:numPr>
          <w:ilvl w:val="0"/>
          <w:numId w:val="5"/>
        </w:numPr>
        <w:spacing w:before="240"/>
        <w:jc w:val="both"/>
      </w:pPr>
      <w:r w:rsidRPr="006A4CFD">
        <w:rPr>
          <w:b/>
        </w:rPr>
        <w:t>Ingresos tributarios</w:t>
      </w:r>
      <w:r w:rsidRPr="006A4CFD">
        <w:t xml:space="preserve">: son los originados en la potestad que tiene el Estado de establecer gravámenes (impuestos sobre la renta, sobre el patrimonio, sobre la producción, venta, compra o utilización de bienes y servicios que se cargan a los costos de producción y/o comercialización). </w:t>
      </w:r>
    </w:p>
    <w:p w:rsidR="006A4CFD" w:rsidRPr="006A4CFD" w:rsidRDefault="006A4CFD" w:rsidP="006A4CFD">
      <w:pPr>
        <w:pStyle w:val="Default"/>
        <w:numPr>
          <w:ilvl w:val="0"/>
          <w:numId w:val="5"/>
        </w:numPr>
        <w:spacing w:before="240"/>
        <w:jc w:val="both"/>
      </w:pPr>
      <w:r w:rsidRPr="006A4CFD">
        <w:rPr>
          <w:b/>
        </w:rPr>
        <w:t>Ingresos no tributarios</w:t>
      </w:r>
      <w:r w:rsidRPr="006A4CFD">
        <w:t xml:space="preserve">: provenientes de fuentes no impositivas. Entre estas se pueden nombrar: tasas, regalías, derechos, alquileres, primas, multas, entre otros. </w:t>
      </w:r>
    </w:p>
    <w:p w:rsidR="006A4CFD" w:rsidRDefault="006A4CFD" w:rsidP="006A4CFD">
      <w:pPr>
        <w:pStyle w:val="Default"/>
        <w:jc w:val="center"/>
        <w:rPr>
          <w:sz w:val="28"/>
          <w:szCs w:val="28"/>
        </w:rPr>
      </w:pPr>
      <w:r>
        <w:rPr>
          <w:b/>
          <w:bCs/>
          <w:sz w:val="28"/>
          <w:szCs w:val="28"/>
        </w:rPr>
        <w:lastRenderedPageBreak/>
        <w:t>1.2 Criterios De Clasificación De Los Ingresos Públicos Y Sus Diferentes Funciones.</w:t>
      </w:r>
    </w:p>
    <w:p w:rsidR="006A4CFD" w:rsidRDefault="006A4CFD" w:rsidP="00811631">
      <w:pPr>
        <w:jc w:val="both"/>
        <w:rPr>
          <w:rFonts w:ascii="Gill Sans MT" w:hAnsi="Gill Sans MT"/>
          <w:sz w:val="24"/>
        </w:rPr>
      </w:pPr>
      <w:r w:rsidRPr="006A4CFD">
        <w:rPr>
          <w:rFonts w:ascii="Gill Sans MT" w:hAnsi="Gill Sans MT"/>
          <w:sz w:val="24"/>
        </w:rPr>
        <w:t xml:space="preserve">Según el criterio financiero: </w:t>
      </w:r>
    </w:p>
    <w:p w:rsidR="006A4CFD" w:rsidRPr="006A4CFD" w:rsidRDefault="006A4CFD" w:rsidP="006A4CFD">
      <w:pPr>
        <w:pStyle w:val="Prrafodelista"/>
        <w:numPr>
          <w:ilvl w:val="0"/>
          <w:numId w:val="4"/>
        </w:numPr>
        <w:jc w:val="both"/>
        <w:rPr>
          <w:rFonts w:ascii="Gill Sans MT" w:hAnsi="Gill Sans MT"/>
          <w:sz w:val="24"/>
        </w:rPr>
      </w:pPr>
      <w:r w:rsidRPr="006A4CFD">
        <w:rPr>
          <w:rFonts w:ascii="Gill Sans MT" w:hAnsi="Gill Sans MT"/>
          <w:sz w:val="24"/>
        </w:rPr>
        <w:t xml:space="preserve">De acuerdo a su Periodicidad </w:t>
      </w:r>
    </w:p>
    <w:p w:rsidR="00811631" w:rsidRPr="006A4CFD" w:rsidRDefault="00117F66" w:rsidP="006A4CFD">
      <w:pPr>
        <w:pStyle w:val="Prrafodelista"/>
        <w:numPr>
          <w:ilvl w:val="0"/>
          <w:numId w:val="4"/>
        </w:numPr>
        <w:jc w:val="both"/>
        <w:rPr>
          <w:rFonts w:ascii="Gill Sans MT" w:hAnsi="Gill Sans MT"/>
          <w:sz w:val="24"/>
        </w:rPr>
      </w:pPr>
      <w:r w:rsidRPr="006A4CFD">
        <w:rPr>
          <w:rFonts w:ascii="Gill Sans MT" w:hAnsi="Gill Sans MT"/>
          <w:noProof/>
          <w:sz w:val="24"/>
          <w:lang w:eastAsia="es-MX"/>
        </w:rPr>
        <w:drawing>
          <wp:anchor distT="0" distB="0" distL="114300" distR="114300" simplePos="0" relativeHeight="251658240" behindDoc="1" locked="0" layoutInCell="1" allowOverlap="1" wp14:anchorId="6D10E90D" wp14:editId="3CC9942E">
            <wp:simplePos x="0" y="0"/>
            <wp:positionH relativeFrom="margin">
              <wp:align>center</wp:align>
            </wp:positionH>
            <wp:positionV relativeFrom="paragraph">
              <wp:posOffset>129540</wp:posOffset>
            </wp:positionV>
            <wp:extent cx="4608830" cy="747304"/>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4" b="65290"/>
                    <a:stretch/>
                  </pic:blipFill>
                  <pic:spPr bwMode="auto">
                    <a:xfrm>
                      <a:off x="0" y="0"/>
                      <a:ext cx="4608830" cy="7473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4CFD" w:rsidRPr="006A4CFD">
        <w:rPr>
          <w:rFonts w:ascii="Gill Sans MT" w:hAnsi="Gill Sans MT"/>
          <w:sz w:val="24"/>
        </w:rPr>
        <w:t>De acuerdo a la Economía</w:t>
      </w:r>
    </w:p>
    <w:p w:rsidR="00811631" w:rsidRDefault="00811631" w:rsidP="00811631">
      <w:pPr>
        <w:jc w:val="both"/>
        <w:rPr>
          <w:rFonts w:ascii="Gill Sans MT" w:hAnsi="Gill Sans MT"/>
          <w:sz w:val="24"/>
        </w:rPr>
      </w:pPr>
    </w:p>
    <w:p w:rsidR="00811631" w:rsidRDefault="00811631" w:rsidP="00811631">
      <w:pPr>
        <w:jc w:val="both"/>
        <w:rPr>
          <w:rFonts w:ascii="Gill Sans MT" w:hAnsi="Gill Sans MT"/>
          <w:sz w:val="24"/>
        </w:rPr>
      </w:pPr>
    </w:p>
    <w:p w:rsidR="006A4CFD" w:rsidRDefault="006A4CFD" w:rsidP="006A4CFD">
      <w:pPr>
        <w:jc w:val="both"/>
        <w:rPr>
          <w:rFonts w:ascii="Gill Sans MT" w:hAnsi="Gill Sans MT"/>
          <w:sz w:val="24"/>
        </w:rPr>
      </w:pPr>
      <w:r w:rsidRPr="006A4CFD">
        <w:rPr>
          <w:rFonts w:ascii="Gill Sans MT" w:hAnsi="Gill Sans MT"/>
          <w:sz w:val="24"/>
        </w:rPr>
        <w:t xml:space="preserve">Los </w:t>
      </w:r>
      <w:r w:rsidRPr="00117F66">
        <w:rPr>
          <w:rFonts w:ascii="Gill Sans MT" w:hAnsi="Gill Sans MT"/>
          <w:b/>
          <w:sz w:val="24"/>
        </w:rPr>
        <w:t>ordinarios</w:t>
      </w:r>
      <w:r w:rsidRPr="006A4CFD">
        <w:rPr>
          <w:rFonts w:ascii="Gill Sans MT" w:hAnsi="Gill Sans MT"/>
          <w:sz w:val="24"/>
        </w:rPr>
        <w:t xml:space="preserve"> son aquellos que el Estado recibe en forma periódica, puede repetir su recaudación periodo tras periodo, y su generación no agota la fuente de donde provienen ni compromete el patrimonio actual o futuro del Estado y sus entes. </w:t>
      </w:r>
    </w:p>
    <w:p w:rsidR="00811631" w:rsidRDefault="006A4CFD" w:rsidP="00811631">
      <w:pPr>
        <w:jc w:val="both"/>
        <w:rPr>
          <w:rFonts w:ascii="Gill Sans MT" w:hAnsi="Gill Sans MT"/>
          <w:sz w:val="24"/>
        </w:rPr>
      </w:pPr>
      <w:r w:rsidRPr="006A4CFD">
        <w:rPr>
          <w:rFonts w:ascii="Gill Sans MT" w:hAnsi="Gill Sans MT"/>
          <w:sz w:val="24"/>
        </w:rPr>
        <w:t>Ejemplos: el Impuesto sobre la renta y el Impuesto al valor agregado.</w:t>
      </w:r>
    </w:p>
    <w:p w:rsidR="00811631" w:rsidRPr="006A4CFD" w:rsidRDefault="006A4CFD" w:rsidP="00811631">
      <w:pPr>
        <w:jc w:val="both"/>
        <w:rPr>
          <w:rFonts w:ascii="Gill Sans MT" w:hAnsi="Gill Sans MT"/>
          <w:sz w:val="28"/>
        </w:rPr>
      </w:pPr>
      <w:r w:rsidRPr="006A4CFD">
        <w:rPr>
          <w:rFonts w:ascii="Gill Sans MT" w:hAnsi="Gill Sans MT"/>
          <w:sz w:val="24"/>
          <w:szCs w:val="23"/>
        </w:rPr>
        <w:t xml:space="preserve">Los </w:t>
      </w:r>
      <w:r w:rsidRPr="00117F66">
        <w:rPr>
          <w:rFonts w:ascii="Gill Sans MT" w:hAnsi="Gill Sans MT"/>
          <w:b/>
          <w:sz w:val="24"/>
          <w:szCs w:val="23"/>
        </w:rPr>
        <w:t>extraordinarios</w:t>
      </w:r>
      <w:r w:rsidRPr="006A4CFD">
        <w:rPr>
          <w:rFonts w:ascii="Gill Sans MT" w:hAnsi="Gill Sans MT"/>
          <w:sz w:val="24"/>
          <w:szCs w:val="23"/>
        </w:rPr>
        <w:t xml:space="preserve"> presentan característica distintiva que la fuente que los genera no permite su repetición continua y periódica, y afecta o compromete la disminución del patrimonio del Estado en el presente o en el futuro.</w:t>
      </w:r>
    </w:p>
    <w:p w:rsidR="00811631" w:rsidRDefault="00117F66" w:rsidP="00811631">
      <w:pPr>
        <w:jc w:val="both"/>
        <w:rPr>
          <w:rFonts w:ascii="Gill Sans MT" w:hAnsi="Gill Sans MT"/>
          <w:sz w:val="24"/>
        </w:rPr>
      </w:pPr>
      <w:r w:rsidRPr="006A4CFD">
        <w:rPr>
          <w:rFonts w:ascii="Gill Sans MT" w:hAnsi="Gill Sans MT"/>
          <w:noProof/>
          <w:sz w:val="24"/>
          <w:lang w:eastAsia="es-MX"/>
        </w:rPr>
        <w:drawing>
          <wp:anchor distT="0" distB="0" distL="114300" distR="114300" simplePos="0" relativeHeight="251660288" behindDoc="1" locked="0" layoutInCell="1" allowOverlap="1" wp14:anchorId="0085F8A6" wp14:editId="2EA0B4FF">
            <wp:simplePos x="0" y="0"/>
            <wp:positionH relativeFrom="margin">
              <wp:align>center</wp:align>
            </wp:positionH>
            <wp:positionV relativeFrom="paragraph">
              <wp:posOffset>10795</wp:posOffset>
            </wp:positionV>
            <wp:extent cx="4743450" cy="803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1" r="201" b="75732"/>
                    <a:stretch/>
                  </pic:blipFill>
                  <pic:spPr bwMode="auto">
                    <a:xfrm>
                      <a:off x="0" y="0"/>
                      <a:ext cx="4743450" cy="803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11631" w:rsidRDefault="00811631" w:rsidP="00811631">
      <w:pPr>
        <w:jc w:val="both"/>
        <w:rPr>
          <w:rFonts w:ascii="Gill Sans MT" w:hAnsi="Gill Sans MT"/>
          <w:sz w:val="24"/>
        </w:rPr>
      </w:pPr>
    </w:p>
    <w:p w:rsidR="00811631" w:rsidRDefault="00811631" w:rsidP="00811631">
      <w:pPr>
        <w:jc w:val="both"/>
        <w:rPr>
          <w:rFonts w:ascii="Gill Sans MT" w:hAnsi="Gill Sans MT"/>
          <w:sz w:val="24"/>
        </w:rPr>
      </w:pPr>
    </w:p>
    <w:p w:rsidR="006A4CFD" w:rsidRPr="006A4CFD" w:rsidRDefault="006A4CFD" w:rsidP="006A4CFD">
      <w:pPr>
        <w:pStyle w:val="Default"/>
        <w:spacing w:before="240"/>
        <w:jc w:val="both"/>
        <w:rPr>
          <w:szCs w:val="23"/>
        </w:rPr>
      </w:pPr>
      <w:r w:rsidRPr="006A4CFD">
        <w:rPr>
          <w:szCs w:val="23"/>
        </w:rPr>
        <w:t xml:space="preserve">1. Atendiendo a la permanencia y durabilidad de la fuente. </w:t>
      </w:r>
    </w:p>
    <w:p w:rsidR="006A4CFD" w:rsidRPr="006A4CFD" w:rsidRDefault="006A4CFD" w:rsidP="006A4CFD">
      <w:pPr>
        <w:pStyle w:val="Default"/>
        <w:numPr>
          <w:ilvl w:val="0"/>
          <w:numId w:val="6"/>
        </w:numPr>
        <w:spacing w:before="240"/>
        <w:jc w:val="both"/>
        <w:rPr>
          <w:szCs w:val="23"/>
        </w:rPr>
      </w:pPr>
      <w:r w:rsidRPr="006A4CFD">
        <w:rPr>
          <w:szCs w:val="23"/>
        </w:rPr>
        <w:t xml:space="preserve">Ordinarios: Aquél que proviene de una fuente duradera, es decir, que dicho ingreso no se circunscriba a un periodo determinado. </w:t>
      </w:r>
    </w:p>
    <w:p w:rsidR="006A4CFD" w:rsidRPr="006A4CFD" w:rsidRDefault="006A4CFD" w:rsidP="006A4CFD">
      <w:pPr>
        <w:pStyle w:val="Default"/>
        <w:spacing w:before="240"/>
        <w:ind w:firstLine="708"/>
        <w:jc w:val="both"/>
        <w:rPr>
          <w:sz w:val="28"/>
        </w:rPr>
      </w:pPr>
      <w:r w:rsidRPr="006A4CFD">
        <w:rPr>
          <w:szCs w:val="23"/>
        </w:rPr>
        <w:t xml:space="preserve">Ejemplos: el Impuesto sobre la renta y el Impuesto al valor agregado. </w:t>
      </w:r>
    </w:p>
    <w:p w:rsidR="006A4CFD" w:rsidRPr="006A4CFD" w:rsidRDefault="006A4CFD" w:rsidP="006A4CFD">
      <w:pPr>
        <w:pStyle w:val="Default"/>
        <w:numPr>
          <w:ilvl w:val="0"/>
          <w:numId w:val="6"/>
        </w:numPr>
        <w:spacing w:before="240"/>
        <w:jc w:val="both"/>
        <w:rPr>
          <w:szCs w:val="23"/>
        </w:rPr>
      </w:pPr>
      <w:r w:rsidRPr="006A4CFD">
        <w:rPr>
          <w:szCs w:val="23"/>
        </w:rPr>
        <w:t xml:space="preserve">Extraordinarios. Su discontinuidad viene a ser su nota característica, ya que su obtención en cada caso entraña una decisión particular del Estado. </w:t>
      </w:r>
    </w:p>
    <w:p w:rsidR="006A4CFD" w:rsidRPr="006A4CFD" w:rsidRDefault="006A4CFD" w:rsidP="006A4CFD">
      <w:pPr>
        <w:pStyle w:val="Default"/>
        <w:spacing w:before="240"/>
        <w:ind w:left="720"/>
        <w:jc w:val="both"/>
        <w:rPr>
          <w:szCs w:val="23"/>
        </w:rPr>
      </w:pPr>
      <w:r w:rsidRPr="006A4CFD">
        <w:rPr>
          <w:szCs w:val="23"/>
        </w:rPr>
        <w:t>Ejemplos: ingresos provenientes del crédito público y la emisión de moneda.</w:t>
      </w:r>
    </w:p>
    <w:p w:rsidR="006A4CFD" w:rsidRPr="006A4CFD" w:rsidRDefault="006A4CFD" w:rsidP="006A4CFD">
      <w:pPr>
        <w:pStyle w:val="Default"/>
        <w:spacing w:before="240" w:after="146"/>
        <w:jc w:val="both"/>
        <w:rPr>
          <w:szCs w:val="23"/>
        </w:rPr>
      </w:pPr>
      <w:r w:rsidRPr="006A4CFD">
        <w:rPr>
          <w:szCs w:val="23"/>
        </w:rPr>
        <w:t xml:space="preserve">2. Su inclusión o no en el presupuesto: </w:t>
      </w:r>
    </w:p>
    <w:p w:rsidR="006A4CFD" w:rsidRPr="006A4CFD" w:rsidRDefault="006A4CFD" w:rsidP="006A4CFD">
      <w:pPr>
        <w:pStyle w:val="Default"/>
        <w:numPr>
          <w:ilvl w:val="0"/>
          <w:numId w:val="8"/>
        </w:numPr>
        <w:spacing w:before="240"/>
        <w:jc w:val="both"/>
        <w:rPr>
          <w:szCs w:val="23"/>
        </w:rPr>
      </w:pPr>
      <w:r w:rsidRPr="006A4CFD">
        <w:rPr>
          <w:szCs w:val="23"/>
        </w:rPr>
        <w:t xml:space="preserve">Presupuestarios. Aquéllos cuya fuente se encuentra prevista en el presupuesto. </w:t>
      </w:r>
    </w:p>
    <w:p w:rsidR="006A4CFD" w:rsidRPr="006A4CFD" w:rsidRDefault="006A4CFD" w:rsidP="006A4CFD">
      <w:pPr>
        <w:pStyle w:val="Prrafodelista"/>
        <w:numPr>
          <w:ilvl w:val="0"/>
          <w:numId w:val="8"/>
        </w:numPr>
        <w:autoSpaceDE w:val="0"/>
        <w:autoSpaceDN w:val="0"/>
        <w:adjustRightInd w:val="0"/>
        <w:spacing w:before="240" w:after="0" w:line="240" w:lineRule="auto"/>
        <w:jc w:val="both"/>
        <w:rPr>
          <w:rFonts w:ascii="Gill Sans MT" w:hAnsi="Gill Sans MT" w:cs="Gill Sans MT"/>
          <w:color w:val="000000"/>
          <w:sz w:val="24"/>
          <w:szCs w:val="23"/>
        </w:rPr>
      </w:pPr>
      <w:r w:rsidRPr="006A4CFD">
        <w:rPr>
          <w:rFonts w:ascii="Gill Sans MT" w:hAnsi="Gill Sans MT" w:cs="Gill Sans MT"/>
          <w:color w:val="000000"/>
          <w:sz w:val="24"/>
          <w:szCs w:val="23"/>
        </w:rPr>
        <w:t xml:space="preserve">Extrapresupuestarios. Aquéllos que debiendo estar previstos en el presupuesto, no lo están. </w:t>
      </w:r>
    </w:p>
    <w:p w:rsidR="006A4CFD" w:rsidRPr="006A4CFD" w:rsidRDefault="006A4CFD" w:rsidP="006A4CFD">
      <w:pPr>
        <w:pStyle w:val="Default"/>
        <w:spacing w:before="240"/>
        <w:jc w:val="both"/>
        <w:rPr>
          <w:szCs w:val="23"/>
        </w:rPr>
      </w:pPr>
      <w:r w:rsidRPr="006A4CFD">
        <w:rPr>
          <w:szCs w:val="23"/>
        </w:rPr>
        <w:t>El gasto público es la cantidad de recursos financieros, materiales y humanos que el sector público representado por el gobierno emplea para el cumplimiento de sus funciones, entre las que se encuentran de manera primordial la de satisfacer los servicios públicos de la sociedad.</w:t>
      </w:r>
    </w:p>
    <w:p w:rsidR="006651B3" w:rsidRDefault="006651B3" w:rsidP="006651B3">
      <w:pPr>
        <w:pStyle w:val="Default"/>
        <w:jc w:val="center"/>
        <w:rPr>
          <w:sz w:val="28"/>
          <w:szCs w:val="28"/>
        </w:rPr>
      </w:pPr>
      <w:r>
        <w:rPr>
          <w:b/>
          <w:bCs/>
          <w:sz w:val="28"/>
          <w:szCs w:val="28"/>
        </w:rPr>
        <w:lastRenderedPageBreak/>
        <w:t>1.3 Ingresos Públicos De Naturaleza Tributaria: Concepto Y Clasificación.</w:t>
      </w:r>
    </w:p>
    <w:p w:rsidR="006651B3" w:rsidRPr="006651B3" w:rsidRDefault="006651B3" w:rsidP="006651B3">
      <w:pPr>
        <w:pStyle w:val="Default"/>
        <w:spacing w:before="240"/>
        <w:jc w:val="both"/>
        <w:rPr>
          <w:b/>
          <w:bCs/>
          <w:szCs w:val="23"/>
        </w:rPr>
      </w:pPr>
      <w:r w:rsidRPr="006651B3">
        <w:rPr>
          <w:b/>
          <w:bCs/>
          <w:szCs w:val="23"/>
        </w:rPr>
        <w:t xml:space="preserve">Código Fiscal de la Federación (CFF). </w:t>
      </w:r>
    </w:p>
    <w:p w:rsidR="006651B3" w:rsidRPr="006651B3" w:rsidRDefault="006651B3" w:rsidP="006651B3">
      <w:pPr>
        <w:pStyle w:val="Default"/>
        <w:spacing w:before="240"/>
        <w:jc w:val="both"/>
        <w:rPr>
          <w:szCs w:val="23"/>
        </w:rPr>
      </w:pPr>
      <w:r w:rsidRPr="006651B3">
        <w:rPr>
          <w:b/>
          <w:szCs w:val="23"/>
        </w:rPr>
        <w:t>Artículo 1o.-</w:t>
      </w:r>
      <w:r w:rsidRPr="006651B3">
        <w:rPr>
          <w:szCs w:val="23"/>
        </w:rPr>
        <w:t xml:space="preserve"> Las personas físicas y las morales, están obligadas a contribuir para los gastos públicos conforme a las leyes fiscales respectivas. </w:t>
      </w:r>
    </w:p>
    <w:p w:rsidR="00811631" w:rsidRPr="006651B3" w:rsidRDefault="006651B3" w:rsidP="006651B3">
      <w:pPr>
        <w:spacing w:before="240"/>
        <w:jc w:val="both"/>
        <w:rPr>
          <w:rFonts w:ascii="Gill Sans MT" w:hAnsi="Gill Sans MT"/>
          <w:sz w:val="28"/>
        </w:rPr>
      </w:pPr>
      <w:r w:rsidRPr="006651B3">
        <w:rPr>
          <w:rFonts w:ascii="Gill Sans MT" w:hAnsi="Gill Sans MT"/>
          <w:sz w:val="24"/>
          <w:szCs w:val="23"/>
        </w:rPr>
        <w:t>Las disposiciones de este Código se aplicarán en su defecto y sin perjuicio de lo dispuesto por los tratados internacionales de los que México sea parte. Sólo mediante ley podrá destinarse una contribución a un gasto público específico.</w:t>
      </w:r>
    </w:p>
    <w:p w:rsidR="006651B3" w:rsidRPr="006651B3" w:rsidRDefault="006651B3" w:rsidP="006651B3">
      <w:pPr>
        <w:pStyle w:val="Default"/>
        <w:spacing w:before="240"/>
        <w:jc w:val="both"/>
        <w:rPr>
          <w:szCs w:val="23"/>
        </w:rPr>
      </w:pPr>
      <w:r w:rsidRPr="006651B3">
        <w:rPr>
          <w:b/>
          <w:szCs w:val="23"/>
        </w:rPr>
        <w:t>Artículo 2o.-</w:t>
      </w:r>
      <w:r w:rsidRPr="006651B3">
        <w:rPr>
          <w:szCs w:val="23"/>
        </w:rPr>
        <w:t xml:space="preserve"> Las contribuciones se clasifican en impuestos, aportaciones de seguridad social, contribuciones de mejoras y derechos, las que se definen de la siguiente manera: </w:t>
      </w:r>
    </w:p>
    <w:p w:rsidR="006651B3" w:rsidRPr="006651B3" w:rsidRDefault="006651B3" w:rsidP="006651B3">
      <w:pPr>
        <w:pStyle w:val="Default"/>
        <w:numPr>
          <w:ilvl w:val="0"/>
          <w:numId w:val="9"/>
        </w:numPr>
        <w:spacing w:before="240"/>
        <w:jc w:val="both"/>
        <w:rPr>
          <w:szCs w:val="23"/>
        </w:rPr>
      </w:pPr>
      <w:r w:rsidRPr="006651B3">
        <w:rPr>
          <w:szCs w:val="23"/>
        </w:rPr>
        <w:t xml:space="preserve">Impuestos son las contribuciones establecidas en ley que deben pagar las personas físicas y morales que se encuentran en la situación jurídica o de hecho prevista por la misma y que sean distintas de las señaladas en las fracciones II, III y IV de este Artículo. </w:t>
      </w:r>
    </w:p>
    <w:p w:rsidR="006651B3" w:rsidRPr="006651B3" w:rsidRDefault="006651B3" w:rsidP="006651B3">
      <w:pPr>
        <w:pStyle w:val="Default"/>
        <w:numPr>
          <w:ilvl w:val="0"/>
          <w:numId w:val="9"/>
        </w:numPr>
        <w:spacing w:before="240"/>
        <w:jc w:val="both"/>
        <w:rPr>
          <w:sz w:val="28"/>
        </w:rPr>
      </w:pPr>
      <w:r w:rsidRPr="006651B3">
        <w:rPr>
          <w:szCs w:val="23"/>
        </w:rPr>
        <w:t xml:space="preserve">Aportaciones de seguridad social son 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 </w:t>
      </w:r>
    </w:p>
    <w:p w:rsidR="006651B3" w:rsidRPr="006651B3" w:rsidRDefault="006651B3" w:rsidP="006651B3">
      <w:pPr>
        <w:pStyle w:val="Default"/>
        <w:numPr>
          <w:ilvl w:val="0"/>
          <w:numId w:val="9"/>
        </w:numPr>
        <w:spacing w:before="240"/>
        <w:jc w:val="both"/>
        <w:rPr>
          <w:szCs w:val="23"/>
        </w:rPr>
      </w:pPr>
      <w:r w:rsidRPr="006651B3">
        <w:rPr>
          <w:szCs w:val="23"/>
        </w:rPr>
        <w:t xml:space="preserve">Contribuciones de mejoras son las establecidas en Ley a cargo de las personas físicas y morales que se beneficien de manera directa por obras públicas. </w:t>
      </w:r>
    </w:p>
    <w:p w:rsidR="006651B3" w:rsidRPr="006651B3" w:rsidRDefault="006651B3" w:rsidP="006651B3">
      <w:pPr>
        <w:pStyle w:val="Default"/>
        <w:numPr>
          <w:ilvl w:val="0"/>
          <w:numId w:val="9"/>
        </w:numPr>
        <w:spacing w:before="240"/>
        <w:jc w:val="both"/>
        <w:rPr>
          <w:szCs w:val="23"/>
        </w:rPr>
      </w:pPr>
      <w:r w:rsidRPr="006651B3">
        <w:rPr>
          <w:szCs w:val="23"/>
        </w:rPr>
        <w:t xml:space="preserve">Derechos son las contribuciones establecidas en Ley por el uso o aprovechamiento de los bienes del dominio público de la Nación, así como por recibir servicios que presta el Estado en sus funciones de derecho público, excepto cuando se presten por organismos descentralizados u órganos desconcentrados cuando en este último caso, se trate de contraprestaciones que no se encuentren previstas en la Ley Federal de Derechos. </w:t>
      </w:r>
    </w:p>
    <w:p w:rsidR="006651B3" w:rsidRPr="006651B3" w:rsidRDefault="006651B3" w:rsidP="006651B3">
      <w:pPr>
        <w:spacing w:before="240"/>
        <w:jc w:val="both"/>
        <w:rPr>
          <w:rFonts w:ascii="Gill Sans MT" w:hAnsi="Gill Sans MT"/>
          <w:sz w:val="28"/>
        </w:rPr>
      </w:pPr>
      <w:r w:rsidRPr="006651B3">
        <w:rPr>
          <w:rFonts w:ascii="Gill Sans MT" w:hAnsi="Gill Sans MT"/>
          <w:sz w:val="24"/>
          <w:szCs w:val="23"/>
        </w:rPr>
        <w:t>Los recargos, las sanciones, los gastos de ejecución y la indemnización a que se refiere el séptimo párrafo del Artículo 21 de este Código son accesorios de las contribuciones y participan de la naturaleza de éstas. Siempre que en este Código se haga referencia únicamente a contribuciones no se entenderán incluidos los accesorios, con excepción de lo dispuesto en el Artículo 1o.</w:t>
      </w:r>
    </w:p>
    <w:p w:rsidR="00811631" w:rsidRPr="006651B3" w:rsidRDefault="006651B3" w:rsidP="006651B3">
      <w:pPr>
        <w:spacing w:before="240"/>
        <w:jc w:val="both"/>
        <w:rPr>
          <w:rFonts w:ascii="Gill Sans MT" w:hAnsi="Gill Sans MT"/>
          <w:sz w:val="24"/>
          <w:szCs w:val="24"/>
        </w:rPr>
      </w:pPr>
      <w:r w:rsidRPr="006651B3">
        <w:rPr>
          <w:rFonts w:ascii="Gill Sans MT" w:hAnsi="Gill Sans MT"/>
          <w:b/>
          <w:sz w:val="24"/>
          <w:szCs w:val="23"/>
        </w:rPr>
        <w:t>Artículo 3o.-</w:t>
      </w:r>
      <w:r w:rsidRPr="006651B3">
        <w:rPr>
          <w:rFonts w:ascii="Gill Sans MT" w:hAnsi="Gill Sans MT"/>
          <w:sz w:val="24"/>
          <w:szCs w:val="23"/>
        </w:rPr>
        <w:t xml:space="preserve"> Son aprovechamientos los ingresos que percibe el Estado por funciones de derecho público distintos de las contribuciones, de los ingresos derivados de </w:t>
      </w:r>
      <w:r w:rsidRPr="006651B3">
        <w:rPr>
          <w:rFonts w:ascii="Gill Sans MT" w:hAnsi="Gill Sans MT"/>
          <w:sz w:val="24"/>
          <w:szCs w:val="24"/>
        </w:rPr>
        <w:t>financiamientos y de los que obtengan los organismos descentralizados y las empresas de participación estatal.</w:t>
      </w:r>
    </w:p>
    <w:p w:rsidR="006651B3" w:rsidRPr="006651B3" w:rsidRDefault="006651B3" w:rsidP="006651B3">
      <w:pPr>
        <w:pStyle w:val="Default"/>
        <w:spacing w:before="240"/>
        <w:jc w:val="both"/>
      </w:pPr>
      <w:r w:rsidRPr="006651B3">
        <w:rPr>
          <w:b/>
        </w:rPr>
        <w:lastRenderedPageBreak/>
        <w:t>Artículo 6o.-</w:t>
      </w:r>
      <w:r w:rsidRPr="006651B3">
        <w:t xml:space="preserve"> Las contribuciones se causan conforme se realizan las situaciones jurídicas o de hecho, previstas en las leyes fiscales vigentes durante el lapso en que ocurran. Dichas contribuciones se determinarán conforme a las disposiciones vigentes en el momento de su causación, pero les serán aplicables las normas sobre procedimiento que se expidan con posterioridad. </w:t>
      </w:r>
    </w:p>
    <w:p w:rsidR="00811631" w:rsidRPr="006651B3" w:rsidRDefault="006651B3" w:rsidP="006651B3">
      <w:pPr>
        <w:spacing w:before="240"/>
        <w:jc w:val="both"/>
        <w:rPr>
          <w:rFonts w:ascii="Gill Sans MT" w:hAnsi="Gill Sans MT"/>
          <w:sz w:val="24"/>
          <w:szCs w:val="24"/>
        </w:rPr>
      </w:pPr>
      <w:r w:rsidRPr="006651B3">
        <w:rPr>
          <w:rFonts w:ascii="Gill Sans MT" w:hAnsi="Gill Sans MT"/>
          <w:sz w:val="24"/>
          <w:szCs w:val="24"/>
        </w:rPr>
        <w:t>Corresponde a los contribuyentes la determinación de las contribuciones a su cargo, salvo disposición expresa en contrario. Si las autoridades fiscales deben hacer la determinación, los contribuyentes les proporcionarán la información necesaria dentro de los 15 días siguientes a la fecha de su causación.</w:t>
      </w:r>
    </w:p>
    <w:p w:rsidR="00811631" w:rsidRDefault="00811631" w:rsidP="00811631">
      <w:pPr>
        <w:jc w:val="both"/>
        <w:rPr>
          <w:rFonts w:ascii="Gill Sans MT" w:hAnsi="Gill Sans MT"/>
          <w:sz w:val="24"/>
        </w:rPr>
      </w:pPr>
    </w:p>
    <w:p w:rsidR="006651B3" w:rsidRDefault="006651B3" w:rsidP="006651B3">
      <w:pPr>
        <w:pStyle w:val="Default"/>
        <w:jc w:val="center"/>
        <w:rPr>
          <w:sz w:val="28"/>
          <w:szCs w:val="28"/>
        </w:rPr>
      </w:pPr>
      <w:r>
        <w:rPr>
          <w:b/>
          <w:bCs/>
          <w:sz w:val="28"/>
          <w:szCs w:val="28"/>
        </w:rPr>
        <w:t>1.4 Tasas Y Precios Públicos.</w:t>
      </w:r>
    </w:p>
    <w:p w:rsidR="00811631" w:rsidRDefault="00811631" w:rsidP="00811631">
      <w:pPr>
        <w:jc w:val="both"/>
        <w:rPr>
          <w:rFonts w:ascii="Gill Sans MT" w:hAnsi="Gill Sans MT"/>
          <w:sz w:val="24"/>
        </w:rPr>
      </w:pPr>
    </w:p>
    <w:p w:rsidR="00811631" w:rsidRPr="006651B3" w:rsidRDefault="006651B3" w:rsidP="00811631">
      <w:pPr>
        <w:jc w:val="both"/>
        <w:rPr>
          <w:rFonts w:ascii="Gill Sans MT" w:hAnsi="Gill Sans MT"/>
          <w:sz w:val="28"/>
        </w:rPr>
      </w:pPr>
      <w:r w:rsidRPr="006651B3">
        <w:rPr>
          <w:rFonts w:ascii="Gill Sans MT" w:hAnsi="Gill Sans MT"/>
          <w:sz w:val="24"/>
          <w:szCs w:val="23"/>
        </w:rPr>
        <w:t>El Banco de México (Banxico) tiene como objetivo prioritario procurar la estabilidad del poder adquisitivo de la moneda nacional. Para lograrlo, Banxico aplica su política monetaria utilizando el esquema de objetivos de inflación con el que pretende alcanzar y preservar una inflación anual de 3.0 por ciento, tomando en cuenta un intervalo de variabilidad de más/menos un punto porcentual alrededor del objetivo.</w:t>
      </w:r>
    </w:p>
    <w:p w:rsidR="00811631" w:rsidRPr="006651B3" w:rsidRDefault="006651B3" w:rsidP="00811631">
      <w:pPr>
        <w:jc w:val="both"/>
        <w:rPr>
          <w:rFonts w:ascii="Gill Sans MT" w:hAnsi="Gill Sans MT"/>
          <w:sz w:val="28"/>
        </w:rPr>
      </w:pPr>
      <w:r w:rsidRPr="006651B3">
        <w:rPr>
          <w:rFonts w:ascii="Gill Sans MT" w:hAnsi="Gill Sans MT"/>
          <w:sz w:val="24"/>
          <w:szCs w:val="23"/>
        </w:rPr>
        <w:t>Conjuntamente, hace uso de la tasa de interés interbancaria a un día (“tasa de fondeo bancario”) como de la tasa de interés objetivo, su principal instrumento operacional, para contrarrestar las presiones inflacionarias. Es de señalar que el Banco Central debe reaccionar en forma oportuna a las desviaciones de los precios a su objetivo, ya que sus acciones de política monetaria inciden sobre la inflación con rezago y con un grado de incertidumbre importante.</w:t>
      </w:r>
    </w:p>
    <w:p w:rsidR="006651B3" w:rsidRDefault="006651B3" w:rsidP="006651B3">
      <w:pPr>
        <w:pStyle w:val="Default"/>
      </w:pPr>
    </w:p>
    <w:p w:rsidR="006651B3" w:rsidRDefault="006651B3" w:rsidP="006651B3">
      <w:pPr>
        <w:pStyle w:val="Default"/>
        <w:jc w:val="center"/>
        <w:rPr>
          <w:sz w:val="28"/>
          <w:szCs w:val="28"/>
        </w:rPr>
      </w:pPr>
      <w:r>
        <w:rPr>
          <w:b/>
          <w:bCs/>
          <w:sz w:val="28"/>
          <w:szCs w:val="28"/>
        </w:rPr>
        <w:t>1.5 Las Contribuciones Especiales.</w:t>
      </w:r>
    </w:p>
    <w:p w:rsidR="00811631" w:rsidRDefault="00811631" w:rsidP="00811631">
      <w:pPr>
        <w:jc w:val="both"/>
        <w:rPr>
          <w:rFonts w:ascii="Gill Sans MT" w:hAnsi="Gill Sans MT"/>
          <w:sz w:val="24"/>
        </w:rPr>
      </w:pPr>
    </w:p>
    <w:p w:rsidR="00811631" w:rsidRPr="006651B3" w:rsidRDefault="006651B3" w:rsidP="006651B3">
      <w:pPr>
        <w:spacing w:before="240"/>
        <w:jc w:val="both"/>
        <w:rPr>
          <w:rFonts w:ascii="Gill Sans MT" w:hAnsi="Gill Sans MT"/>
          <w:sz w:val="24"/>
          <w:szCs w:val="23"/>
        </w:rPr>
      </w:pPr>
      <w:r w:rsidRPr="006651B3">
        <w:rPr>
          <w:rFonts w:ascii="Gill Sans MT" w:hAnsi="Gill Sans MT"/>
          <w:sz w:val="24"/>
          <w:szCs w:val="23"/>
        </w:rPr>
        <w:t>Las contribuciones especiales son tributos cuyo hecho imponible consiste en la obtención por el obligado tributario de un beneficio o aumento de valor de sus bienes como consecuencia de la realización de obras públicas o servicios públicos</w:t>
      </w:r>
      <w:r w:rsidRPr="006651B3">
        <w:rPr>
          <w:rFonts w:ascii="Gill Sans MT" w:hAnsi="Gill Sans MT"/>
          <w:b/>
          <w:bCs/>
          <w:sz w:val="24"/>
          <w:szCs w:val="23"/>
        </w:rPr>
        <w:t xml:space="preserve">. </w:t>
      </w:r>
      <w:r w:rsidRPr="006651B3">
        <w:rPr>
          <w:rFonts w:ascii="Gill Sans MT" w:hAnsi="Gill Sans MT"/>
          <w:sz w:val="24"/>
          <w:szCs w:val="23"/>
        </w:rPr>
        <w:t>En este tributo siempre media actividad pública que produce un beneficio para el obligado al pago. Este beneficio es lo que gravan.</w:t>
      </w:r>
    </w:p>
    <w:p w:rsidR="006651B3" w:rsidRPr="006651B3" w:rsidRDefault="006651B3" w:rsidP="006651B3">
      <w:pPr>
        <w:pStyle w:val="Default"/>
        <w:spacing w:before="240"/>
        <w:rPr>
          <w:szCs w:val="23"/>
        </w:rPr>
      </w:pPr>
      <w:r w:rsidRPr="006651B3">
        <w:rPr>
          <w:szCs w:val="23"/>
        </w:rPr>
        <w:t xml:space="preserve">Ejemplo </w:t>
      </w:r>
    </w:p>
    <w:p w:rsidR="006651B3" w:rsidRPr="006651B3" w:rsidRDefault="006651B3" w:rsidP="006651B3">
      <w:pPr>
        <w:spacing w:before="240"/>
        <w:jc w:val="both"/>
        <w:rPr>
          <w:rFonts w:ascii="Gill Sans MT" w:hAnsi="Gill Sans MT"/>
          <w:sz w:val="28"/>
        </w:rPr>
      </w:pPr>
      <w:r w:rsidRPr="006651B3">
        <w:rPr>
          <w:rFonts w:ascii="Gill Sans MT" w:hAnsi="Gill Sans MT"/>
          <w:sz w:val="24"/>
          <w:szCs w:val="23"/>
        </w:rPr>
        <w:t>Las que se aplican como consecuencia del asfaltado y del alumbrado de las calles, situaciones en las que, junto al beneficio generalizado que obtienen todos los ciudadanos, se produce un beneficio especial a favor de los propietarios de los edificios situados en las calles donde se han realizado las citadas obras, que se traduce en un aumento de valor de los mismos.</w:t>
      </w:r>
    </w:p>
    <w:p w:rsidR="006651B3" w:rsidRDefault="006651B3" w:rsidP="006651B3">
      <w:pPr>
        <w:pStyle w:val="Default"/>
        <w:rPr>
          <w:rFonts w:cstheme="minorBidi"/>
          <w:color w:val="auto"/>
          <w:szCs w:val="22"/>
        </w:rPr>
      </w:pPr>
    </w:p>
    <w:p w:rsidR="006651B3" w:rsidRDefault="006651B3" w:rsidP="006651B3">
      <w:pPr>
        <w:pStyle w:val="Default"/>
        <w:jc w:val="center"/>
        <w:rPr>
          <w:sz w:val="28"/>
          <w:szCs w:val="28"/>
        </w:rPr>
      </w:pPr>
      <w:r>
        <w:rPr>
          <w:b/>
          <w:bCs/>
          <w:sz w:val="28"/>
          <w:szCs w:val="28"/>
        </w:rPr>
        <w:lastRenderedPageBreak/>
        <w:t>1.6 Los Impuestos.</w:t>
      </w:r>
    </w:p>
    <w:p w:rsidR="00811631" w:rsidRDefault="00811631" w:rsidP="00811631">
      <w:pPr>
        <w:jc w:val="both"/>
        <w:rPr>
          <w:rFonts w:ascii="Gill Sans MT" w:hAnsi="Gill Sans MT"/>
          <w:sz w:val="24"/>
        </w:rPr>
      </w:pPr>
    </w:p>
    <w:p w:rsidR="006651B3" w:rsidRPr="006651B3" w:rsidRDefault="006651B3" w:rsidP="006651B3">
      <w:pPr>
        <w:pStyle w:val="Default"/>
        <w:spacing w:before="240"/>
        <w:jc w:val="both"/>
      </w:pPr>
      <w:r w:rsidRPr="006651B3">
        <w:t xml:space="preserve">Ley del Impuesto Sobre la Renta. </w:t>
      </w:r>
    </w:p>
    <w:p w:rsidR="00811631" w:rsidRPr="006651B3" w:rsidRDefault="006651B3" w:rsidP="006651B3">
      <w:pPr>
        <w:spacing w:before="240"/>
        <w:jc w:val="both"/>
        <w:rPr>
          <w:rFonts w:ascii="Gill Sans MT" w:hAnsi="Gill Sans MT"/>
          <w:sz w:val="24"/>
          <w:szCs w:val="24"/>
        </w:rPr>
      </w:pPr>
      <w:r w:rsidRPr="006651B3">
        <w:rPr>
          <w:rFonts w:ascii="Gill Sans MT" w:hAnsi="Gill Sans MT"/>
          <w:b/>
          <w:sz w:val="24"/>
          <w:szCs w:val="24"/>
        </w:rPr>
        <w:t>Artículo 1.</w:t>
      </w:r>
      <w:r w:rsidRPr="006651B3">
        <w:rPr>
          <w:rFonts w:ascii="Gill Sans MT" w:hAnsi="Gill Sans MT"/>
          <w:sz w:val="24"/>
          <w:szCs w:val="24"/>
        </w:rPr>
        <w:t xml:space="preserve"> Las personas físicas y las morales están obligadas al pago del impuesto sobre la renta en los siguientes casos:</w:t>
      </w:r>
    </w:p>
    <w:p w:rsidR="006651B3" w:rsidRPr="006651B3" w:rsidRDefault="006651B3" w:rsidP="006651B3">
      <w:pPr>
        <w:pStyle w:val="Default"/>
        <w:numPr>
          <w:ilvl w:val="0"/>
          <w:numId w:val="11"/>
        </w:numPr>
        <w:spacing w:before="240"/>
        <w:jc w:val="both"/>
      </w:pPr>
      <w:r w:rsidRPr="006651B3">
        <w:t xml:space="preserve">Las residentes en México, respecto de todos sus ingresos, cualquiera que sea la ubicación de la fuente de riqueza de donde procedan. </w:t>
      </w:r>
    </w:p>
    <w:p w:rsidR="006651B3" w:rsidRPr="006651B3" w:rsidRDefault="006651B3" w:rsidP="006651B3">
      <w:pPr>
        <w:pStyle w:val="Default"/>
        <w:numPr>
          <w:ilvl w:val="0"/>
          <w:numId w:val="11"/>
        </w:numPr>
        <w:spacing w:before="240"/>
        <w:jc w:val="both"/>
      </w:pPr>
      <w:r w:rsidRPr="006651B3">
        <w:t xml:space="preserve">Los residentes en el extranjero que tengan un establecimiento permanente en el país, respecto de los ingresos atribuibles </w:t>
      </w:r>
      <w:proofErr w:type="gramStart"/>
      <w:r w:rsidRPr="006651B3">
        <w:t>a</w:t>
      </w:r>
      <w:proofErr w:type="gramEnd"/>
      <w:r w:rsidRPr="006651B3">
        <w:t xml:space="preserve"> dicho establecimiento permanente. </w:t>
      </w:r>
    </w:p>
    <w:p w:rsidR="006651B3" w:rsidRPr="006651B3" w:rsidRDefault="006651B3" w:rsidP="006651B3">
      <w:pPr>
        <w:pStyle w:val="Default"/>
        <w:numPr>
          <w:ilvl w:val="0"/>
          <w:numId w:val="11"/>
        </w:numPr>
        <w:spacing w:before="240"/>
        <w:jc w:val="both"/>
      </w:pPr>
      <w:r w:rsidRPr="006651B3">
        <w:t xml:space="preserve">Los residentes en el extranjero, </w:t>
      </w:r>
      <w:bookmarkStart w:id="0" w:name="_GoBack"/>
      <w:r w:rsidRPr="006651B3">
        <w:t>respecto de los ingresos procedentes de fuentes de riqueza situadas en territorio nacional</w:t>
      </w:r>
      <w:bookmarkEnd w:id="0"/>
      <w:r w:rsidRPr="006651B3">
        <w:t xml:space="preserve">, cuando no tengan un establecimiento permanente en el país, o cuando teniéndolo, dichos ingresos no sean atribuibles a éste. </w:t>
      </w:r>
    </w:p>
    <w:p w:rsidR="006651B3" w:rsidRPr="006651B3" w:rsidRDefault="006651B3" w:rsidP="006651B3">
      <w:pPr>
        <w:spacing w:before="240"/>
        <w:jc w:val="both"/>
        <w:rPr>
          <w:rFonts w:ascii="Gill Sans MT" w:hAnsi="Gill Sans MT"/>
          <w:sz w:val="24"/>
          <w:szCs w:val="24"/>
        </w:rPr>
      </w:pPr>
      <w:r w:rsidRPr="006651B3">
        <w:rPr>
          <w:rFonts w:ascii="Gill Sans MT" w:hAnsi="Gill Sans MT"/>
          <w:b/>
          <w:sz w:val="24"/>
          <w:szCs w:val="24"/>
        </w:rPr>
        <w:t>Artículo 2.</w:t>
      </w:r>
      <w:r w:rsidRPr="006651B3">
        <w:rPr>
          <w:rFonts w:ascii="Gill Sans MT" w:hAnsi="Gill Sans MT"/>
          <w:sz w:val="24"/>
          <w:szCs w:val="24"/>
        </w:rPr>
        <w:t xml:space="preserve"> Para los efectos de esta Ley, se considera establecimiento permanente cualquier lugar de negocios en el que se desarrollen, parcial o totalmente, actividades empresariales o se presten servicios personales independientes.</w:t>
      </w:r>
    </w:p>
    <w:p w:rsidR="006651B3" w:rsidRPr="006651B3" w:rsidRDefault="006651B3" w:rsidP="006651B3">
      <w:pPr>
        <w:spacing w:before="240"/>
        <w:jc w:val="both"/>
        <w:rPr>
          <w:rFonts w:ascii="Gill Sans MT" w:hAnsi="Gill Sans MT"/>
          <w:sz w:val="24"/>
          <w:szCs w:val="24"/>
        </w:rPr>
      </w:pPr>
      <w:r w:rsidRPr="006651B3">
        <w:rPr>
          <w:rFonts w:ascii="Gill Sans MT" w:hAnsi="Gill Sans MT"/>
          <w:b/>
          <w:sz w:val="24"/>
          <w:szCs w:val="24"/>
        </w:rPr>
        <w:t>Artículo 9.</w:t>
      </w:r>
      <w:r w:rsidRPr="006651B3">
        <w:rPr>
          <w:rFonts w:ascii="Gill Sans MT" w:hAnsi="Gill Sans MT"/>
          <w:sz w:val="24"/>
          <w:szCs w:val="24"/>
        </w:rPr>
        <w:t xml:space="preserve"> Las personas morales deberán calcular el impuesto sobre la renta, aplicando al resultado fiscal obtenido en el ejercicio la tasa del 30%. El resultado fiscal del ejercicio se determinará como sigue:</w:t>
      </w:r>
    </w:p>
    <w:p w:rsidR="006651B3" w:rsidRPr="006651B3" w:rsidRDefault="006651B3" w:rsidP="006651B3">
      <w:pPr>
        <w:pStyle w:val="Prrafodelista"/>
        <w:numPr>
          <w:ilvl w:val="0"/>
          <w:numId w:val="12"/>
        </w:numPr>
        <w:autoSpaceDE w:val="0"/>
        <w:autoSpaceDN w:val="0"/>
        <w:adjustRightInd w:val="0"/>
        <w:spacing w:before="240" w:after="0" w:line="240" w:lineRule="auto"/>
        <w:jc w:val="both"/>
        <w:rPr>
          <w:rFonts w:ascii="Gill Sans MT" w:hAnsi="Gill Sans MT" w:cs="Gill Sans MT"/>
          <w:color w:val="000000"/>
          <w:sz w:val="24"/>
          <w:szCs w:val="24"/>
        </w:rPr>
      </w:pPr>
      <w:r w:rsidRPr="006651B3">
        <w:rPr>
          <w:rFonts w:ascii="Gill Sans MT" w:hAnsi="Gill Sans MT" w:cs="Gill Sans MT"/>
          <w:color w:val="000000"/>
          <w:sz w:val="24"/>
          <w:szCs w:val="24"/>
        </w:rPr>
        <w:t xml:space="preserve">Se obtendrá la utilidad fiscal disminuyendo de la totalidad de los ingresos acumulables obtenidos en el ejercicio, las deducciones autorizadas por este Título y la participación de los trabajadores en las utilidades de las empresas pagada en el ejercicio, en los términos del artículo 123 de la Constitución Política de los Estados Unidos Mexicanos. </w:t>
      </w:r>
    </w:p>
    <w:p w:rsidR="006651B3" w:rsidRPr="006651B3" w:rsidRDefault="006651B3" w:rsidP="006651B3">
      <w:pPr>
        <w:pStyle w:val="Prrafodelista"/>
        <w:numPr>
          <w:ilvl w:val="0"/>
          <w:numId w:val="12"/>
        </w:numPr>
        <w:autoSpaceDE w:val="0"/>
        <w:autoSpaceDN w:val="0"/>
        <w:adjustRightInd w:val="0"/>
        <w:spacing w:before="240" w:after="0" w:line="240" w:lineRule="auto"/>
        <w:jc w:val="both"/>
        <w:rPr>
          <w:rFonts w:ascii="Gill Sans MT" w:hAnsi="Gill Sans MT" w:cs="Gill Sans MT"/>
          <w:color w:val="000000"/>
          <w:sz w:val="24"/>
          <w:szCs w:val="24"/>
        </w:rPr>
      </w:pPr>
      <w:r w:rsidRPr="006651B3">
        <w:rPr>
          <w:rFonts w:ascii="Gill Sans MT" w:hAnsi="Gill Sans MT" w:cs="Gill Sans MT"/>
          <w:color w:val="000000"/>
          <w:sz w:val="24"/>
          <w:szCs w:val="24"/>
        </w:rPr>
        <w:t xml:space="preserve">A la utilidad fiscal del ejercicio se le disminuirán, en su caso, las pérdidas fiscales pendientes de aplicar de ejercicios anteriores. </w:t>
      </w:r>
    </w:p>
    <w:p w:rsidR="006651B3" w:rsidRPr="006651B3" w:rsidRDefault="006651B3" w:rsidP="006651B3">
      <w:pPr>
        <w:spacing w:before="240"/>
        <w:jc w:val="both"/>
        <w:rPr>
          <w:rFonts w:ascii="Gill Sans MT" w:hAnsi="Gill Sans MT"/>
          <w:sz w:val="24"/>
          <w:szCs w:val="24"/>
        </w:rPr>
      </w:pPr>
      <w:r w:rsidRPr="006651B3">
        <w:rPr>
          <w:rFonts w:ascii="Gill Sans MT" w:hAnsi="Gill Sans MT"/>
          <w:sz w:val="24"/>
          <w:szCs w:val="24"/>
        </w:rPr>
        <w:t>El impuesto del ejercicio se pagará mediante declaración que presentarán ante las oficinas autorizadas, dentro de los tres meses siguientes a la fecha en la que termine el ejercicio fiscal. Para determinar la renta gravable a que se refiere el inciso e) de la fracción IX del artículo 123, apartado A de la Constitución Política de los Estados Unidos Mexicanos, no se disminuirá la participación de los trabajadores en las utilidades de las empresas pagada en el ejercicio ni las pérdidas fiscales pendientes de aplicar de ejercicios anteriores.</w:t>
      </w:r>
    </w:p>
    <w:p w:rsidR="00811631" w:rsidRPr="006651B3" w:rsidRDefault="006651B3" w:rsidP="006651B3">
      <w:pPr>
        <w:spacing w:before="240"/>
        <w:jc w:val="both"/>
        <w:rPr>
          <w:rFonts w:ascii="Gill Sans MT" w:hAnsi="Gill Sans MT"/>
          <w:sz w:val="24"/>
          <w:szCs w:val="24"/>
        </w:rPr>
      </w:pPr>
      <w:r w:rsidRPr="006651B3">
        <w:rPr>
          <w:rFonts w:ascii="Gill Sans MT" w:hAnsi="Gill Sans MT"/>
          <w:b/>
          <w:sz w:val="24"/>
          <w:szCs w:val="24"/>
        </w:rPr>
        <w:t>Artículo 10.</w:t>
      </w:r>
      <w:r w:rsidRPr="006651B3">
        <w:rPr>
          <w:rFonts w:ascii="Gill Sans MT" w:hAnsi="Gill Sans MT"/>
          <w:sz w:val="24"/>
          <w:szCs w:val="24"/>
        </w:rPr>
        <w:t xml:space="preserve"> Las personas morales que distribuyan dividendos o utilidades deberán calcular y enterar el impuesto que corresponda a los mismos, aplicando la tasa establecida en el artículo 9 de la presente Ley.</w:t>
      </w:r>
    </w:p>
    <w:p w:rsidR="00811631" w:rsidRPr="006651B3" w:rsidRDefault="006651B3" w:rsidP="006651B3">
      <w:pPr>
        <w:spacing w:before="240"/>
        <w:jc w:val="both"/>
        <w:rPr>
          <w:rFonts w:ascii="Gill Sans MT" w:hAnsi="Gill Sans MT"/>
          <w:sz w:val="24"/>
          <w:szCs w:val="24"/>
        </w:rPr>
      </w:pPr>
      <w:r w:rsidRPr="006651B3">
        <w:rPr>
          <w:rFonts w:ascii="Gill Sans MT" w:hAnsi="Gill Sans MT"/>
          <w:b/>
          <w:sz w:val="24"/>
          <w:szCs w:val="24"/>
        </w:rPr>
        <w:lastRenderedPageBreak/>
        <w:t>Artículo 14.</w:t>
      </w:r>
      <w:r w:rsidRPr="006651B3">
        <w:rPr>
          <w:rFonts w:ascii="Gill Sans MT" w:hAnsi="Gill Sans MT"/>
          <w:sz w:val="24"/>
          <w:szCs w:val="24"/>
        </w:rPr>
        <w:t xml:space="preserve"> Los contribuyentes efectuarán pagos provisionales mensuales a cuenta del impuesto del ejercicio, a más tardar el día 17 del mes inmediato posterior a aquél al que corresponda el pago, conforme a las bases que a continuación se señalan:</w:t>
      </w:r>
    </w:p>
    <w:p w:rsidR="006651B3" w:rsidRPr="006651B3" w:rsidRDefault="006651B3" w:rsidP="00517146">
      <w:pPr>
        <w:pStyle w:val="Default"/>
        <w:numPr>
          <w:ilvl w:val="1"/>
          <w:numId w:val="3"/>
        </w:numPr>
        <w:spacing w:before="240"/>
        <w:ind w:left="993"/>
        <w:jc w:val="both"/>
      </w:pPr>
      <w:r w:rsidRPr="006651B3">
        <w:t xml:space="preserve">Se calculará el coeficiente de utilidad correspondiente al último ejercicio de doce meses por el que se hubiera o debió haberse presentado declaración. Para este efecto, la utilidad fiscal del ejercicio por el que se calcule el coeficiente, se dividirá entre los ingresos nominales del mismo ejercicio. </w:t>
      </w:r>
    </w:p>
    <w:p w:rsidR="006651B3" w:rsidRPr="006651B3" w:rsidRDefault="006651B3" w:rsidP="006651B3">
      <w:pPr>
        <w:spacing w:before="240"/>
        <w:jc w:val="both"/>
        <w:rPr>
          <w:rFonts w:ascii="Gill Sans MT" w:hAnsi="Gill Sans MT"/>
          <w:sz w:val="24"/>
          <w:szCs w:val="24"/>
        </w:rPr>
      </w:pPr>
      <w:r w:rsidRPr="006651B3">
        <w:rPr>
          <w:rFonts w:ascii="Gill Sans MT" w:hAnsi="Gill Sans MT"/>
          <w:sz w:val="24"/>
          <w:szCs w:val="24"/>
        </w:rPr>
        <w:t>Tratándose del segundo ejercicio fiscal, el primer pago provisional comprenderá el primero, el segundo y el tercer mes del ejercicio, y se considerará el coeficiente de utilidad fiscal del primer ejercicio, aun cuando no hubiera sido de doce meses.</w:t>
      </w:r>
    </w:p>
    <w:p w:rsidR="006651B3" w:rsidRPr="006651B3" w:rsidRDefault="006651B3" w:rsidP="006651B3">
      <w:pPr>
        <w:spacing w:before="240"/>
        <w:jc w:val="both"/>
        <w:rPr>
          <w:rFonts w:ascii="Gill Sans MT" w:hAnsi="Gill Sans MT"/>
          <w:sz w:val="24"/>
          <w:szCs w:val="24"/>
        </w:rPr>
      </w:pPr>
      <w:r w:rsidRPr="006651B3">
        <w:rPr>
          <w:rFonts w:ascii="Gill Sans MT" w:hAnsi="Gill Sans MT"/>
          <w:sz w:val="24"/>
          <w:szCs w:val="24"/>
        </w:rPr>
        <w:t>Cuando en el último ejercicio de doce meses no resulte coeficiente de utilidad conforme a lo dispuesto en esta fracción, se aplicará el correspondiente al último ejercicio de doce meses por el que se tenga dicho coeficiente, sin que ese ejercicio sea anterior en más de cinco años a aquél por el que se deban efectuar los pagos provisionales.</w:t>
      </w:r>
    </w:p>
    <w:p w:rsidR="006651B3" w:rsidRPr="006651B3" w:rsidRDefault="006651B3" w:rsidP="00517146">
      <w:pPr>
        <w:pStyle w:val="Default"/>
        <w:numPr>
          <w:ilvl w:val="1"/>
          <w:numId w:val="3"/>
        </w:numPr>
        <w:spacing w:before="240"/>
        <w:ind w:left="993"/>
        <w:jc w:val="both"/>
      </w:pPr>
      <w:r w:rsidRPr="006651B3">
        <w:t xml:space="preserve">La utilidad fiscal para el pago provisional se determinará multiplicando el coeficiente de utilidad que corresponda conforme a la fracción anterior, por los ingresos nominales correspondientes al periodo comprendido desde el inicio del ejercicio y hasta el último día del mes al que se refiere el pago. </w:t>
      </w:r>
    </w:p>
    <w:p w:rsidR="006651B3" w:rsidRDefault="006651B3" w:rsidP="00811631">
      <w:pPr>
        <w:jc w:val="both"/>
        <w:rPr>
          <w:rFonts w:ascii="Gill Sans MT" w:hAnsi="Gill Sans MT"/>
          <w:sz w:val="24"/>
        </w:rPr>
      </w:pPr>
    </w:p>
    <w:p w:rsidR="00517146" w:rsidRDefault="00517146" w:rsidP="00517146">
      <w:pPr>
        <w:pStyle w:val="Default"/>
      </w:pPr>
    </w:p>
    <w:p w:rsidR="00517146" w:rsidRDefault="00517146" w:rsidP="00517146">
      <w:pPr>
        <w:pStyle w:val="Default"/>
        <w:jc w:val="center"/>
        <w:rPr>
          <w:sz w:val="28"/>
          <w:szCs w:val="28"/>
        </w:rPr>
      </w:pPr>
      <w:r>
        <w:rPr>
          <w:b/>
          <w:bCs/>
          <w:sz w:val="28"/>
          <w:szCs w:val="28"/>
        </w:rPr>
        <w:t>1.6.1 Concepto De Impuesto.</w:t>
      </w:r>
    </w:p>
    <w:p w:rsidR="00811631" w:rsidRDefault="00811631" w:rsidP="00811631">
      <w:pPr>
        <w:jc w:val="both"/>
        <w:rPr>
          <w:rFonts w:ascii="Gill Sans MT" w:hAnsi="Gill Sans MT"/>
          <w:sz w:val="24"/>
        </w:rPr>
      </w:pPr>
    </w:p>
    <w:p w:rsidR="00517146" w:rsidRPr="00517146" w:rsidRDefault="00517146" w:rsidP="00811631">
      <w:pPr>
        <w:jc w:val="both"/>
        <w:rPr>
          <w:rFonts w:ascii="Gill Sans MT" w:hAnsi="Gill Sans MT"/>
          <w:sz w:val="24"/>
          <w:szCs w:val="23"/>
        </w:rPr>
      </w:pPr>
      <w:r w:rsidRPr="00517146">
        <w:rPr>
          <w:rFonts w:ascii="Gill Sans MT" w:hAnsi="Gill Sans MT"/>
          <w:sz w:val="24"/>
          <w:szCs w:val="23"/>
        </w:rPr>
        <w:t xml:space="preserve">Los impuestos son una parte sustancial (o más bien la más importante) de los ingresos públicos. Sin embargo, antes de dar una definición sobre los impuestos hay que aclarar la diferencia entre los conceptos de ingreso público, contribución e impuesto. </w:t>
      </w:r>
    </w:p>
    <w:p w:rsidR="00517146" w:rsidRPr="00517146" w:rsidRDefault="00517146" w:rsidP="00811631">
      <w:pPr>
        <w:jc w:val="both"/>
        <w:rPr>
          <w:rFonts w:ascii="Gill Sans MT" w:hAnsi="Gill Sans MT"/>
          <w:sz w:val="24"/>
          <w:szCs w:val="23"/>
        </w:rPr>
      </w:pPr>
      <w:r w:rsidRPr="00517146">
        <w:rPr>
          <w:rFonts w:ascii="Gill Sans MT" w:hAnsi="Gill Sans MT"/>
          <w:sz w:val="24"/>
          <w:szCs w:val="23"/>
        </w:rPr>
        <w:t xml:space="preserve">Cuando nos referimos </w:t>
      </w:r>
      <w:r w:rsidRPr="00517146">
        <w:rPr>
          <w:rFonts w:ascii="Gill Sans MT" w:hAnsi="Gill Sans MT"/>
          <w:b/>
          <w:sz w:val="24"/>
          <w:szCs w:val="23"/>
        </w:rPr>
        <w:t>a ingresos públicos</w:t>
      </w:r>
      <w:r w:rsidRPr="00517146">
        <w:rPr>
          <w:rFonts w:ascii="Gill Sans MT" w:hAnsi="Gill Sans MT"/>
          <w:sz w:val="24"/>
          <w:szCs w:val="23"/>
        </w:rPr>
        <w:t xml:space="preserve"> estamos haciendo referencia a todas las percepciones del Estado, pudiendo ser éstas tanto en efectivo como en especie o servicios. </w:t>
      </w:r>
    </w:p>
    <w:p w:rsidR="00517146" w:rsidRPr="00517146" w:rsidRDefault="00517146" w:rsidP="00811631">
      <w:pPr>
        <w:jc w:val="both"/>
        <w:rPr>
          <w:rFonts w:ascii="Gill Sans MT" w:hAnsi="Gill Sans MT"/>
          <w:sz w:val="24"/>
          <w:szCs w:val="23"/>
        </w:rPr>
      </w:pPr>
      <w:r w:rsidRPr="00517146">
        <w:rPr>
          <w:rFonts w:ascii="Gill Sans MT" w:hAnsi="Gill Sans MT"/>
          <w:sz w:val="24"/>
          <w:szCs w:val="23"/>
        </w:rPr>
        <w:t xml:space="preserve">En segundo lugar, una </w:t>
      </w:r>
      <w:r w:rsidRPr="00517146">
        <w:rPr>
          <w:rFonts w:ascii="Gill Sans MT" w:hAnsi="Gill Sans MT"/>
          <w:b/>
          <w:sz w:val="24"/>
          <w:szCs w:val="23"/>
        </w:rPr>
        <w:t xml:space="preserve">contribución </w:t>
      </w:r>
      <w:r w:rsidRPr="00517146">
        <w:rPr>
          <w:rFonts w:ascii="Gill Sans MT" w:hAnsi="Gill Sans MT"/>
          <w:sz w:val="24"/>
          <w:szCs w:val="23"/>
        </w:rPr>
        <w:t xml:space="preserve">es una parte integrante de los ingresos públicos e incluye aportaciones de particulares como, por ejemplo, pagos por servicios públicos, de donaciones, multas, etc. </w:t>
      </w:r>
    </w:p>
    <w:p w:rsidR="00811631" w:rsidRPr="00517146" w:rsidRDefault="00517146" w:rsidP="00811631">
      <w:pPr>
        <w:jc w:val="both"/>
        <w:rPr>
          <w:rFonts w:ascii="Gill Sans MT" w:hAnsi="Gill Sans MT"/>
          <w:sz w:val="28"/>
        </w:rPr>
      </w:pPr>
      <w:r w:rsidRPr="00517146">
        <w:rPr>
          <w:rFonts w:ascii="Gill Sans MT" w:hAnsi="Gill Sans MT"/>
          <w:sz w:val="24"/>
          <w:szCs w:val="23"/>
        </w:rPr>
        <w:t xml:space="preserve">En tercer lugar, </w:t>
      </w:r>
      <w:r w:rsidRPr="00517146">
        <w:rPr>
          <w:rFonts w:ascii="Gill Sans MT" w:hAnsi="Gill Sans MT"/>
          <w:b/>
          <w:sz w:val="24"/>
          <w:szCs w:val="23"/>
        </w:rPr>
        <w:t>los impuestos</w:t>
      </w:r>
      <w:r w:rsidRPr="00517146">
        <w:rPr>
          <w:rFonts w:ascii="Gill Sans MT" w:hAnsi="Gill Sans MT"/>
          <w:sz w:val="24"/>
          <w:szCs w:val="23"/>
        </w:rPr>
        <w:t xml:space="preserve"> forman parte de las contribuciones y éstas a su vez forman parte de los ingresos públicos.</w:t>
      </w:r>
    </w:p>
    <w:p w:rsidR="00811631" w:rsidRPr="00517146" w:rsidRDefault="00517146" w:rsidP="00811631">
      <w:pPr>
        <w:jc w:val="both"/>
        <w:rPr>
          <w:rFonts w:ascii="Gill Sans MT" w:hAnsi="Gill Sans MT"/>
          <w:sz w:val="24"/>
          <w:szCs w:val="23"/>
        </w:rPr>
      </w:pPr>
      <w:r w:rsidRPr="00517146">
        <w:rPr>
          <w:rFonts w:ascii="Gill Sans MT" w:hAnsi="Gill Sans MT"/>
          <w:sz w:val="24"/>
          <w:szCs w:val="23"/>
        </w:rPr>
        <w:t>La definición de impuesto contiene muchos elementos, y por lo tanto pueden existir diversas definiciones sobre el mismo. Entre las principales definiciones están las siguientes:</w:t>
      </w:r>
    </w:p>
    <w:p w:rsidR="00517146" w:rsidRPr="00517146" w:rsidRDefault="00517146" w:rsidP="00811631">
      <w:pPr>
        <w:jc w:val="both"/>
        <w:rPr>
          <w:rFonts w:ascii="Gill Sans MT" w:hAnsi="Gill Sans MT"/>
          <w:sz w:val="24"/>
          <w:szCs w:val="23"/>
        </w:rPr>
      </w:pPr>
      <w:proofErr w:type="spellStart"/>
      <w:r w:rsidRPr="00517146">
        <w:rPr>
          <w:rFonts w:ascii="Gill Sans MT" w:hAnsi="Gill Sans MT"/>
          <w:sz w:val="24"/>
          <w:szCs w:val="23"/>
        </w:rPr>
        <w:t>Vitti</w:t>
      </w:r>
      <w:proofErr w:type="spellEnd"/>
      <w:r w:rsidRPr="00517146">
        <w:rPr>
          <w:rFonts w:ascii="Gill Sans MT" w:hAnsi="Gill Sans MT"/>
          <w:sz w:val="24"/>
          <w:szCs w:val="23"/>
        </w:rPr>
        <w:t xml:space="preserve"> de Marco: “El impuesto es una parte de la renta del ciudadano, que el Estado percibe con el fin de proporcionarse los medios necesarios para la producción de los servicios públicos generales”.</w:t>
      </w:r>
    </w:p>
    <w:p w:rsidR="00517146" w:rsidRPr="00517146" w:rsidRDefault="00517146" w:rsidP="00811631">
      <w:pPr>
        <w:jc w:val="both"/>
        <w:rPr>
          <w:rFonts w:ascii="Gill Sans MT" w:hAnsi="Gill Sans MT"/>
          <w:sz w:val="28"/>
        </w:rPr>
      </w:pPr>
      <w:r w:rsidRPr="00517146">
        <w:rPr>
          <w:rFonts w:ascii="Gill Sans MT" w:hAnsi="Gill Sans MT"/>
          <w:sz w:val="24"/>
          <w:szCs w:val="23"/>
        </w:rPr>
        <w:lastRenderedPageBreak/>
        <w:t xml:space="preserve">Luigi </w:t>
      </w:r>
      <w:proofErr w:type="spellStart"/>
      <w:r w:rsidRPr="00517146">
        <w:rPr>
          <w:rFonts w:ascii="Gill Sans MT" w:hAnsi="Gill Sans MT"/>
          <w:sz w:val="24"/>
          <w:szCs w:val="23"/>
        </w:rPr>
        <w:t>Cossa</w:t>
      </w:r>
      <w:proofErr w:type="spellEnd"/>
      <w:r w:rsidRPr="00517146">
        <w:rPr>
          <w:rFonts w:ascii="Gill Sans MT" w:hAnsi="Gill Sans MT"/>
          <w:sz w:val="24"/>
          <w:szCs w:val="23"/>
        </w:rPr>
        <w:t>: “El impuesto es una parte proporcional de la riqueza de los particulares deducido por la autoridad pública, a fin de proveer a aquella parte de los gastos de utilidad general que no cubren las rentas patrimoniales”.</w:t>
      </w:r>
    </w:p>
    <w:p w:rsidR="00811631" w:rsidRPr="00517146" w:rsidRDefault="00517146" w:rsidP="00811631">
      <w:pPr>
        <w:jc w:val="both"/>
        <w:rPr>
          <w:rFonts w:ascii="Gill Sans MT" w:hAnsi="Gill Sans MT"/>
          <w:sz w:val="24"/>
          <w:szCs w:val="23"/>
        </w:rPr>
      </w:pPr>
      <w:r w:rsidRPr="00517146">
        <w:rPr>
          <w:rFonts w:ascii="Gill Sans MT" w:hAnsi="Gill Sans MT"/>
          <w:sz w:val="24"/>
          <w:szCs w:val="23"/>
        </w:rPr>
        <w:t>De las definiciones anteriores se puede ver que existen ciertos elementos en común como que los impuestos son coercitivos, es decir que el Estado los fija unilateralmente, limitan el poder de compra del consumidor y se destinan sin ninguna especificación a cubrir la satisfacción de necesidades colectivas o a cubrir los gastos generales del Estado.</w:t>
      </w:r>
    </w:p>
    <w:p w:rsidR="00517146" w:rsidRPr="00517146" w:rsidRDefault="00517146" w:rsidP="00811631">
      <w:pPr>
        <w:jc w:val="both"/>
        <w:rPr>
          <w:rFonts w:ascii="Gill Sans MT" w:hAnsi="Gill Sans MT"/>
          <w:sz w:val="24"/>
          <w:szCs w:val="23"/>
        </w:rPr>
      </w:pPr>
      <w:r w:rsidRPr="00517146">
        <w:rPr>
          <w:rFonts w:ascii="Gill Sans MT" w:hAnsi="Gill Sans MT"/>
          <w:sz w:val="24"/>
          <w:szCs w:val="23"/>
        </w:rPr>
        <w:t xml:space="preserve">Los impuestos son recursos que los sujetos pasivos otorgan al sector público para financiar el gasto público; sin embargo, dentro de esta transferencia no se especifica que los recursos regresarán al sujeto en la forma de servicios públicos u otra forma. </w:t>
      </w:r>
    </w:p>
    <w:p w:rsidR="00517146" w:rsidRPr="00517146" w:rsidRDefault="00517146" w:rsidP="00811631">
      <w:pPr>
        <w:jc w:val="both"/>
        <w:rPr>
          <w:rFonts w:ascii="Gill Sans MT" w:hAnsi="Gill Sans MT"/>
          <w:sz w:val="28"/>
        </w:rPr>
      </w:pPr>
      <w:r w:rsidRPr="00517146">
        <w:rPr>
          <w:rFonts w:ascii="Gill Sans MT" w:hAnsi="Gill Sans MT"/>
          <w:sz w:val="24"/>
          <w:szCs w:val="23"/>
        </w:rPr>
        <w:t>Esto es así porque los recursos obtenidos por el sector público sirven para muchos fines, siendo uno de los más importantes, para el caso de México, la redistribución del ingreso a través de diversas vías como p. ej. A través de los programas de desarrollo social.</w:t>
      </w:r>
    </w:p>
    <w:p w:rsidR="00811631" w:rsidRDefault="00811631" w:rsidP="00811631">
      <w:pPr>
        <w:jc w:val="both"/>
        <w:rPr>
          <w:rFonts w:ascii="Gill Sans MT" w:hAnsi="Gill Sans MT"/>
          <w:sz w:val="24"/>
        </w:rPr>
      </w:pPr>
    </w:p>
    <w:p w:rsidR="00517146" w:rsidRPr="00517146" w:rsidRDefault="00517146" w:rsidP="00517146">
      <w:pPr>
        <w:jc w:val="center"/>
        <w:rPr>
          <w:rFonts w:ascii="Gill Sans MT" w:hAnsi="Gill Sans MT"/>
          <w:sz w:val="24"/>
        </w:rPr>
      </w:pPr>
      <w:r w:rsidRPr="00517146">
        <w:rPr>
          <w:rFonts w:ascii="Gill Sans MT" w:hAnsi="Gill Sans MT"/>
          <w:b/>
          <w:bCs/>
          <w:sz w:val="28"/>
          <w:szCs w:val="28"/>
        </w:rPr>
        <w:t>1.6.2. Elementos De Los Impuestos.</w:t>
      </w:r>
    </w:p>
    <w:p w:rsidR="00811631" w:rsidRPr="00517146" w:rsidRDefault="00517146" w:rsidP="00517146">
      <w:pPr>
        <w:spacing w:before="240"/>
        <w:jc w:val="both"/>
        <w:rPr>
          <w:rFonts w:ascii="Gill Sans MT" w:hAnsi="Gill Sans MT"/>
          <w:sz w:val="24"/>
          <w:szCs w:val="24"/>
        </w:rPr>
      </w:pPr>
      <w:r w:rsidRPr="00517146">
        <w:rPr>
          <w:rFonts w:ascii="Gill Sans MT" w:hAnsi="Gill Sans MT"/>
          <w:sz w:val="24"/>
          <w:szCs w:val="24"/>
        </w:rPr>
        <w:t>Los elementos más importantes del impuesto son: el sujeto, el objeto, la fuente, la base, la cuota y la tasa. A continuación se especifican cada uno de éstos.</w:t>
      </w:r>
    </w:p>
    <w:p w:rsidR="00517146" w:rsidRPr="00517146" w:rsidRDefault="00517146" w:rsidP="00517146">
      <w:pPr>
        <w:pStyle w:val="Default"/>
        <w:numPr>
          <w:ilvl w:val="0"/>
          <w:numId w:val="15"/>
        </w:numPr>
        <w:spacing w:before="240"/>
        <w:jc w:val="both"/>
      </w:pPr>
      <w:r w:rsidRPr="00517146">
        <w:t xml:space="preserve">Sujeto. Este puede ser de dos tipos: sujeto activo y sujeto pasivo. </w:t>
      </w:r>
    </w:p>
    <w:p w:rsidR="00517146" w:rsidRPr="00517146" w:rsidRDefault="00517146" w:rsidP="00517146">
      <w:pPr>
        <w:pStyle w:val="Default"/>
        <w:numPr>
          <w:ilvl w:val="0"/>
          <w:numId w:val="16"/>
        </w:numPr>
        <w:spacing w:before="240"/>
        <w:ind w:left="1276"/>
        <w:jc w:val="both"/>
      </w:pPr>
      <w:r w:rsidRPr="00517146">
        <w:t xml:space="preserve">El sujeto </w:t>
      </w:r>
      <w:r w:rsidRPr="00517146">
        <w:rPr>
          <w:b/>
        </w:rPr>
        <w:t xml:space="preserve">activo </w:t>
      </w:r>
      <w:r w:rsidRPr="00517146">
        <w:t xml:space="preserve">es aquel que tiene el derecho de exigir el pago de tributos. De tal forma en México los sujetos activos son: la Federación, los estados y los municipios. </w:t>
      </w:r>
    </w:p>
    <w:p w:rsidR="00811631" w:rsidRPr="00517146" w:rsidRDefault="00517146" w:rsidP="00517146">
      <w:pPr>
        <w:pStyle w:val="Prrafodelista"/>
        <w:numPr>
          <w:ilvl w:val="0"/>
          <w:numId w:val="16"/>
        </w:numPr>
        <w:spacing w:before="240"/>
        <w:ind w:left="1276"/>
        <w:jc w:val="both"/>
        <w:rPr>
          <w:rFonts w:ascii="Gill Sans MT" w:hAnsi="Gill Sans MT"/>
          <w:sz w:val="24"/>
          <w:szCs w:val="24"/>
        </w:rPr>
      </w:pPr>
      <w:r w:rsidRPr="00517146">
        <w:rPr>
          <w:rFonts w:ascii="Gill Sans MT" w:hAnsi="Gill Sans MT"/>
          <w:sz w:val="24"/>
          <w:szCs w:val="24"/>
        </w:rPr>
        <w:t xml:space="preserve">El sujeto </w:t>
      </w:r>
      <w:r w:rsidRPr="00517146">
        <w:rPr>
          <w:rFonts w:ascii="Gill Sans MT" w:hAnsi="Gill Sans MT"/>
          <w:b/>
          <w:sz w:val="24"/>
          <w:szCs w:val="24"/>
        </w:rPr>
        <w:t>pasivo</w:t>
      </w:r>
      <w:r w:rsidRPr="00517146">
        <w:rPr>
          <w:rFonts w:ascii="Gill Sans MT" w:hAnsi="Gill Sans MT"/>
          <w:sz w:val="24"/>
          <w:szCs w:val="24"/>
        </w:rPr>
        <w:t xml:space="preserve"> es toda persona física o moral que tiene la obligación de pagar impuestos en los términos establecidos por las leyes.</w:t>
      </w:r>
    </w:p>
    <w:p w:rsidR="00517146" w:rsidRPr="00517146" w:rsidRDefault="00517146" w:rsidP="00517146">
      <w:pPr>
        <w:pStyle w:val="Default"/>
        <w:numPr>
          <w:ilvl w:val="0"/>
          <w:numId w:val="15"/>
        </w:numPr>
        <w:spacing w:before="240"/>
        <w:jc w:val="both"/>
      </w:pPr>
      <w:r w:rsidRPr="00517146">
        <w:t xml:space="preserve">Objeto. Es la actividad o cosa que la Ley señala como el motivo del gravamen, de tal manera que se considera como el hecho generador del impuesto. </w:t>
      </w:r>
    </w:p>
    <w:p w:rsidR="00517146" w:rsidRPr="00517146" w:rsidRDefault="00517146" w:rsidP="00517146">
      <w:pPr>
        <w:pStyle w:val="Default"/>
        <w:numPr>
          <w:ilvl w:val="0"/>
          <w:numId w:val="15"/>
        </w:numPr>
        <w:spacing w:before="240"/>
        <w:jc w:val="both"/>
      </w:pPr>
      <w:r w:rsidRPr="00517146">
        <w:t xml:space="preserve">Fuente. Se refiere al monto de los bienes o de la riqueza de una persona física o moral de donde provienen las cantidades necesarias para el pago de los impuestos. De tal forma las fuentes resultan ser el capital y el trabajo. </w:t>
      </w:r>
    </w:p>
    <w:p w:rsidR="00517146" w:rsidRPr="00517146" w:rsidRDefault="00517146" w:rsidP="00517146">
      <w:pPr>
        <w:pStyle w:val="Default"/>
        <w:numPr>
          <w:ilvl w:val="0"/>
          <w:numId w:val="15"/>
        </w:numPr>
        <w:spacing w:before="240"/>
        <w:jc w:val="both"/>
      </w:pPr>
      <w:r w:rsidRPr="00517146">
        <w:t xml:space="preserve">Base. Es el monto gravable sobre el cual se determina la cuantía del impuesto, por ejemplo: el monto de la renta percibida, número de litros producidos, el ingreso anual de un contribuyente, otros. </w:t>
      </w:r>
    </w:p>
    <w:p w:rsidR="00517146" w:rsidRPr="00517146" w:rsidRDefault="00517146" w:rsidP="00517146">
      <w:pPr>
        <w:pStyle w:val="Default"/>
        <w:spacing w:before="240"/>
        <w:jc w:val="both"/>
      </w:pPr>
    </w:p>
    <w:p w:rsidR="00517146" w:rsidRPr="00517146" w:rsidRDefault="00517146" w:rsidP="00517146">
      <w:pPr>
        <w:pStyle w:val="Default"/>
        <w:numPr>
          <w:ilvl w:val="0"/>
          <w:numId w:val="15"/>
        </w:numPr>
        <w:spacing w:before="240"/>
        <w:jc w:val="both"/>
      </w:pPr>
      <w:r w:rsidRPr="00517146">
        <w:lastRenderedPageBreak/>
        <w:t xml:space="preserve">Unidad. Es la parte alícuota, específica o monetaria que se considera de acuerdo a la ley para fijar el monto del impuesto. Por ejemplo: un kilo de arena, un litro de petróleo, un dólar americano, etc. </w:t>
      </w:r>
    </w:p>
    <w:p w:rsidR="00811631" w:rsidRPr="00517146" w:rsidRDefault="00517146" w:rsidP="00517146">
      <w:pPr>
        <w:pStyle w:val="Default"/>
        <w:numPr>
          <w:ilvl w:val="0"/>
          <w:numId w:val="15"/>
        </w:numPr>
        <w:spacing w:before="240"/>
        <w:jc w:val="both"/>
      </w:pPr>
      <w:r w:rsidRPr="00517146">
        <w:t xml:space="preserve">Cuota. Es la cantidad en dinero que se percibe por unidad tributaria, de tal forma que se fija en cantidades absolutas. En caso de que la cantidad de dinero percibida sea como porcentaje por unidad entonces se está hablando de tasa. </w:t>
      </w:r>
    </w:p>
    <w:p w:rsidR="00811631" w:rsidRDefault="00811631" w:rsidP="00811631">
      <w:pPr>
        <w:jc w:val="both"/>
        <w:rPr>
          <w:rFonts w:ascii="Gill Sans MT" w:hAnsi="Gill Sans MT"/>
          <w:sz w:val="24"/>
        </w:rPr>
      </w:pPr>
    </w:p>
    <w:p w:rsidR="00811631" w:rsidRPr="00517146" w:rsidRDefault="00517146" w:rsidP="00517146">
      <w:pPr>
        <w:jc w:val="center"/>
        <w:rPr>
          <w:rFonts w:ascii="Gill Sans MT" w:hAnsi="Gill Sans MT"/>
          <w:sz w:val="24"/>
        </w:rPr>
      </w:pPr>
      <w:r w:rsidRPr="00517146">
        <w:rPr>
          <w:rFonts w:ascii="Gill Sans MT" w:hAnsi="Gill Sans MT"/>
          <w:b/>
          <w:bCs/>
          <w:sz w:val="28"/>
          <w:szCs w:val="28"/>
        </w:rPr>
        <w:t>1.6.3. Clasificación De Los Impuestos.</w:t>
      </w:r>
    </w:p>
    <w:p w:rsidR="00975DE1" w:rsidRDefault="00975DE1" w:rsidP="00975DE1">
      <w:pPr>
        <w:spacing w:before="240"/>
        <w:jc w:val="both"/>
        <w:rPr>
          <w:rFonts w:ascii="Gill Sans MT" w:hAnsi="Gill Sans MT"/>
          <w:sz w:val="24"/>
          <w:szCs w:val="23"/>
        </w:rPr>
      </w:pPr>
    </w:p>
    <w:p w:rsidR="00517146" w:rsidRPr="00975DE1" w:rsidRDefault="00517146" w:rsidP="00975DE1">
      <w:pPr>
        <w:spacing w:before="240"/>
        <w:jc w:val="both"/>
        <w:rPr>
          <w:rFonts w:ascii="Gill Sans MT" w:hAnsi="Gill Sans MT"/>
          <w:sz w:val="24"/>
          <w:szCs w:val="23"/>
        </w:rPr>
      </w:pPr>
      <w:r w:rsidRPr="00975DE1">
        <w:rPr>
          <w:rFonts w:ascii="Gill Sans MT" w:hAnsi="Gill Sans MT"/>
          <w:sz w:val="24"/>
          <w:szCs w:val="23"/>
        </w:rPr>
        <w:t xml:space="preserve">Existen fundamentalmente dos clasificaciones de los impuestos. La primera de ellas los clasifica en </w:t>
      </w:r>
      <w:r w:rsidRPr="00975DE1">
        <w:rPr>
          <w:rFonts w:ascii="Gill Sans MT" w:hAnsi="Gill Sans MT"/>
          <w:b/>
          <w:sz w:val="24"/>
          <w:szCs w:val="23"/>
        </w:rPr>
        <w:t xml:space="preserve">directos </w:t>
      </w:r>
      <w:r w:rsidRPr="00975DE1">
        <w:rPr>
          <w:rFonts w:ascii="Gill Sans MT" w:hAnsi="Gill Sans MT"/>
          <w:sz w:val="24"/>
          <w:szCs w:val="23"/>
        </w:rPr>
        <w:t xml:space="preserve">e </w:t>
      </w:r>
      <w:r w:rsidRPr="00975DE1">
        <w:rPr>
          <w:rFonts w:ascii="Gill Sans MT" w:hAnsi="Gill Sans MT"/>
          <w:b/>
          <w:sz w:val="24"/>
          <w:szCs w:val="23"/>
        </w:rPr>
        <w:t>indirectos</w:t>
      </w:r>
      <w:r w:rsidRPr="00975DE1">
        <w:rPr>
          <w:rFonts w:ascii="Gill Sans MT" w:hAnsi="Gill Sans MT"/>
          <w:sz w:val="24"/>
          <w:szCs w:val="23"/>
        </w:rPr>
        <w:t xml:space="preserve">. </w:t>
      </w:r>
    </w:p>
    <w:p w:rsidR="00517146" w:rsidRPr="00975DE1" w:rsidRDefault="00517146" w:rsidP="00975DE1">
      <w:pPr>
        <w:spacing w:before="240"/>
        <w:jc w:val="both"/>
        <w:rPr>
          <w:rFonts w:ascii="Gill Sans MT" w:hAnsi="Gill Sans MT"/>
          <w:sz w:val="24"/>
          <w:szCs w:val="23"/>
        </w:rPr>
      </w:pPr>
      <w:r w:rsidRPr="00975DE1">
        <w:rPr>
          <w:rFonts w:ascii="Gill Sans MT" w:hAnsi="Gill Sans MT"/>
          <w:sz w:val="24"/>
          <w:szCs w:val="23"/>
        </w:rPr>
        <w:t xml:space="preserve">De acuerdo al criterio administrativo los impuestos </w:t>
      </w:r>
      <w:r w:rsidRPr="00975DE1">
        <w:rPr>
          <w:rFonts w:ascii="Gill Sans MT" w:hAnsi="Gill Sans MT"/>
          <w:b/>
          <w:sz w:val="24"/>
          <w:szCs w:val="23"/>
          <w:u w:val="single"/>
        </w:rPr>
        <w:t>directos</w:t>
      </w:r>
      <w:r w:rsidRPr="00975DE1">
        <w:rPr>
          <w:rFonts w:ascii="Gill Sans MT" w:hAnsi="Gill Sans MT"/>
          <w:sz w:val="24"/>
          <w:szCs w:val="23"/>
        </w:rPr>
        <w:t xml:space="preserve"> son aquellos que gravan al ingreso, la riqueza, el capital o el patrimonio y que afectan en forma directa al sujeto del impuesto, por lo tanto no es posible que se presente el fenómeno de la traslación. </w:t>
      </w:r>
    </w:p>
    <w:p w:rsidR="00517146" w:rsidRPr="00975DE1" w:rsidRDefault="00517146" w:rsidP="00975DE1">
      <w:pPr>
        <w:spacing w:before="240"/>
        <w:jc w:val="both"/>
        <w:rPr>
          <w:rFonts w:ascii="Gill Sans MT" w:hAnsi="Gill Sans MT"/>
          <w:sz w:val="28"/>
        </w:rPr>
      </w:pPr>
      <w:r w:rsidRPr="00975DE1">
        <w:rPr>
          <w:rFonts w:ascii="Gill Sans MT" w:hAnsi="Gill Sans MT"/>
          <w:sz w:val="24"/>
          <w:szCs w:val="23"/>
        </w:rPr>
        <w:t>Un ejemplo de impuestos directos en México es el Impuesto Sobre la Renta.</w:t>
      </w:r>
    </w:p>
    <w:p w:rsidR="00811631" w:rsidRPr="00975DE1" w:rsidRDefault="000502C8" w:rsidP="00975DE1">
      <w:pPr>
        <w:spacing w:before="240"/>
        <w:jc w:val="both"/>
        <w:rPr>
          <w:rFonts w:ascii="Gill Sans MT" w:hAnsi="Gill Sans MT"/>
          <w:sz w:val="28"/>
        </w:rPr>
      </w:pPr>
      <w:r w:rsidRPr="00975DE1">
        <w:rPr>
          <w:rFonts w:ascii="Gill Sans MT" w:hAnsi="Gill Sans MT"/>
          <w:sz w:val="24"/>
          <w:szCs w:val="23"/>
        </w:rPr>
        <w:t xml:space="preserve">Los impuestos </w:t>
      </w:r>
      <w:r w:rsidRPr="00975DE1">
        <w:rPr>
          <w:rFonts w:ascii="Gill Sans MT" w:hAnsi="Gill Sans MT"/>
          <w:b/>
          <w:sz w:val="24"/>
          <w:szCs w:val="23"/>
          <w:u w:val="single"/>
        </w:rPr>
        <w:t>indirectos</w:t>
      </w:r>
      <w:r w:rsidRPr="00975DE1">
        <w:rPr>
          <w:rFonts w:ascii="Gill Sans MT" w:hAnsi="Gill Sans MT"/>
          <w:sz w:val="24"/>
          <w:szCs w:val="23"/>
        </w:rPr>
        <w:t xml:space="preserve"> son aquellos que recaen sobre los gastos de producción y consumo, por lo tanto su principal característica es que son trasladables hasta el consumidor final. </w:t>
      </w:r>
    </w:p>
    <w:p w:rsidR="00811631" w:rsidRPr="00975DE1" w:rsidRDefault="000502C8" w:rsidP="00975DE1">
      <w:pPr>
        <w:spacing w:before="240"/>
        <w:jc w:val="both"/>
        <w:rPr>
          <w:rFonts w:ascii="Gill Sans MT" w:hAnsi="Gill Sans MT"/>
          <w:sz w:val="28"/>
        </w:rPr>
      </w:pPr>
      <w:r w:rsidRPr="00975DE1">
        <w:rPr>
          <w:rFonts w:ascii="Gill Sans MT" w:hAnsi="Gill Sans MT"/>
          <w:sz w:val="24"/>
          <w:szCs w:val="23"/>
        </w:rPr>
        <w:t>Entre los principales impuestos indirectos aplicados en México se encuentran el Impuesto al Valor Agregado y el Impuesto Especial sobre Producción y Servicios.</w:t>
      </w:r>
    </w:p>
    <w:p w:rsidR="002B4ED0" w:rsidRDefault="002B4ED0" w:rsidP="00975DE1">
      <w:pPr>
        <w:pStyle w:val="Default"/>
        <w:spacing w:before="240"/>
        <w:jc w:val="center"/>
        <w:rPr>
          <w:b/>
          <w:bCs/>
          <w:sz w:val="32"/>
          <w:szCs w:val="28"/>
        </w:rPr>
      </w:pPr>
    </w:p>
    <w:p w:rsidR="00975DE1" w:rsidRPr="00975DE1" w:rsidRDefault="00975DE1" w:rsidP="00975DE1">
      <w:pPr>
        <w:pStyle w:val="Default"/>
        <w:spacing w:before="240"/>
        <w:jc w:val="center"/>
        <w:rPr>
          <w:sz w:val="32"/>
          <w:szCs w:val="28"/>
        </w:rPr>
      </w:pPr>
      <w:r w:rsidRPr="00975DE1">
        <w:rPr>
          <w:b/>
          <w:bCs/>
          <w:sz w:val="32"/>
          <w:szCs w:val="28"/>
        </w:rPr>
        <w:t>UNIDAD 2</w:t>
      </w:r>
    </w:p>
    <w:p w:rsidR="00975DE1" w:rsidRPr="00975DE1" w:rsidRDefault="00975DE1" w:rsidP="00975DE1">
      <w:pPr>
        <w:pStyle w:val="Default"/>
        <w:spacing w:before="240"/>
        <w:jc w:val="center"/>
        <w:rPr>
          <w:sz w:val="32"/>
          <w:szCs w:val="28"/>
        </w:rPr>
      </w:pPr>
      <w:r w:rsidRPr="00975DE1">
        <w:rPr>
          <w:b/>
          <w:bCs/>
          <w:sz w:val="32"/>
          <w:szCs w:val="28"/>
        </w:rPr>
        <w:t>LOS PRINCIPIOS DE LA IMPOSICIÓN: CUESTIONES DE EFICIENCIA Y EQUIDAD.</w:t>
      </w:r>
    </w:p>
    <w:p w:rsidR="00975DE1" w:rsidRDefault="00975DE1" w:rsidP="00975DE1">
      <w:pPr>
        <w:pStyle w:val="Default"/>
        <w:spacing w:before="240"/>
        <w:jc w:val="center"/>
        <w:rPr>
          <w:sz w:val="28"/>
          <w:szCs w:val="28"/>
        </w:rPr>
      </w:pPr>
      <w:r>
        <w:rPr>
          <w:b/>
          <w:bCs/>
          <w:sz w:val="28"/>
          <w:szCs w:val="28"/>
        </w:rPr>
        <w:t>2.1 Impuestos Y Eficiencia Económica.</w:t>
      </w:r>
    </w:p>
    <w:p w:rsidR="00975DE1" w:rsidRDefault="00975DE1" w:rsidP="00811631">
      <w:pPr>
        <w:jc w:val="both"/>
        <w:rPr>
          <w:rFonts w:ascii="Gill Sans MT" w:hAnsi="Gill Sans MT"/>
          <w:sz w:val="24"/>
        </w:rPr>
      </w:pPr>
    </w:p>
    <w:p w:rsidR="00811631" w:rsidRPr="00975DE1" w:rsidRDefault="00975DE1" w:rsidP="00975DE1">
      <w:pPr>
        <w:spacing w:before="240"/>
        <w:jc w:val="both"/>
        <w:rPr>
          <w:rFonts w:ascii="Gill Sans MT" w:hAnsi="Gill Sans MT"/>
          <w:sz w:val="24"/>
          <w:szCs w:val="24"/>
        </w:rPr>
      </w:pPr>
      <w:r w:rsidRPr="00975DE1">
        <w:rPr>
          <w:rFonts w:ascii="Gill Sans MT" w:hAnsi="Gill Sans MT"/>
          <w:sz w:val="24"/>
          <w:szCs w:val="24"/>
        </w:rPr>
        <w:t>El sistema tributario actual tiene su sustento principal en la Constitución Política de los Estados Unidos Mexicanos, en la cual se establecen los lineamientos bajo los cuales se organiza la Nación. Según ésta, éste es un país libre y soberano constituido como república representativa, democrática y federal (artículo 40), de ahí que existan facultades para cobrar impuestos en los tres ámbitos de gobierno: federal, estatal y municipal.</w:t>
      </w:r>
    </w:p>
    <w:p w:rsidR="00975DE1" w:rsidRPr="00975DE1" w:rsidRDefault="00975DE1" w:rsidP="00975DE1">
      <w:pPr>
        <w:spacing w:before="240"/>
        <w:jc w:val="both"/>
        <w:rPr>
          <w:rFonts w:ascii="Gill Sans MT" w:hAnsi="Gill Sans MT"/>
          <w:sz w:val="24"/>
          <w:szCs w:val="24"/>
        </w:rPr>
      </w:pPr>
      <w:r w:rsidRPr="00975DE1">
        <w:rPr>
          <w:rFonts w:ascii="Gill Sans MT" w:hAnsi="Gill Sans MT"/>
          <w:sz w:val="24"/>
          <w:szCs w:val="24"/>
        </w:rPr>
        <w:lastRenderedPageBreak/>
        <w:t xml:space="preserve">En orden de importancia en primer lugar se encuentran los impuestos federales, ya que </w:t>
      </w:r>
      <w:r w:rsidR="00054F0A" w:rsidRPr="00975DE1">
        <w:rPr>
          <w:rFonts w:ascii="Gill Sans MT" w:hAnsi="Gill Sans MT"/>
          <w:sz w:val="24"/>
          <w:szCs w:val="24"/>
        </w:rPr>
        <w:t>estos</w:t>
      </w:r>
      <w:r w:rsidRPr="00975DE1">
        <w:rPr>
          <w:rFonts w:ascii="Gill Sans MT" w:hAnsi="Gill Sans MT"/>
          <w:sz w:val="24"/>
          <w:szCs w:val="24"/>
        </w:rPr>
        <w:t xml:space="preserve"> son los que más ingresos otorgan al sector público, en segundo lugar siguen los impuestos estatales y por último los municipales. En general, los impuestos estatales y los municipales siempre han sido una parte marginal en relación con los ingresos totales, en donde más del 80 por ciento de los ingresos corresponden a los ingresos federales.</w:t>
      </w:r>
    </w:p>
    <w:p w:rsidR="00975DE1" w:rsidRPr="00975DE1" w:rsidRDefault="00975DE1" w:rsidP="00975DE1">
      <w:pPr>
        <w:spacing w:before="240"/>
        <w:jc w:val="both"/>
        <w:rPr>
          <w:rFonts w:ascii="Gill Sans MT" w:hAnsi="Gill Sans MT"/>
          <w:sz w:val="24"/>
          <w:szCs w:val="24"/>
        </w:rPr>
      </w:pPr>
      <w:r w:rsidRPr="00975DE1">
        <w:rPr>
          <w:rFonts w:ascii="Gill Sans MT" w:hAnsi="Gill Sans MT"/>
          <w:sz w:val="24"/>
          <w:szCs w:val="24"/>
        </w:rPr>
        <w:t>Las fuentes de financiamiento del Estado no son solamente los impuestos, además de estos también existen:</w:t>
      </w:r>
    </w:p>
    <w:p w:rsidR="00975DE1" w:rsidRPr="00975DE1" w:rsidRDefault="00975DE1" w:rsidP="00975DE1">
      <w:pPr>
        <w:pStyle w:val="Default"/>
        <w:numPr>
          <w:ilvl w:val="0"/>
          <w:numId w:val="18"/>
        </w:numPr>
        <w:spacing w:before="240"/>
        <w:jc w:val="both"/>
      </w:pPr>
      <w:r w:rsidRPr="00975DE1">
        <w:t xml:space="preserve">Aportaciones a la Seguridad Social. “Son las contribuciones establecidas en la Ley a cargo de personas que son sustituidas por el estado en el cumplimiento de obligaciones fijadas por la Ley en materia de seguridad social o a las personas que se beneficien en forma especial por servicios de seguridad social proporcionados por el mismo estado”. </w:t>
      </w:r>
    </w:p>
    <w:p w:rsidR="00975DE1" w:rsidRPr="00975DE1" w:rsidRDefault="00975DE1" w:rsidP="00975DE1">
      <w:pPr>
        <w:pStyle w:val="Default"/>
        <w:numPr>
          <w:ilvl w:val="0"/>
          <w:numId w:val="18"/>
        </w:numPr>
        <w:spacing w:before="240"/>
        <w:jc w:val="both"/>
      </w:pPr>
      <w:r w:rsidRPr="00975DE1">
        <w:t xml:space="preserve">Contribuciones de mejoras. “Son las establecidas en Ley a cargo de las personas físicas y morales que se beneficien de manera directa por obras públicas”. </w:t>
      </w:r>
    </w:p>
    <w:p w:rsidR="00975DE1" w:rsidRPr="00975DE1" w:rsidRDefault="00975DE1" w:rsidP="00975DE1">
      <w:pPr>
        <w:pStyle w:val="Default"/>
        <w:numPr>
          <w:ilvl w:val="0"/>
          <w:numId w:val="18"/>
        </w:numPr>
        <w:spacing w:before="240"/>
        <w:jc w:val="both"/>
      </w:pPr>
      <w:r w:rsidRPr="00975DE1">
        <w:t xml:space="preserve">Derechos. “Son las contribuciones establecidas en Ley por el uso o aprovechamiento de los bienes del dominio público de la nación, así como por recibir servicios que presta el estado en sus funciones de derecho público, excepto cuando se presten por organismos descentralizados u órganos desconcentrados cuando, en este último caso, se trate de contraprestaciones que no se encuentren previstas en la Ley Federal de Derechos. </w:t>
      </w:r>
    </w:p>
    <w:p w:rsidR="00975DE1" w:rsidRPr="00975DE1" w:rsidRDefault="00975DE1" w:rsidP="00975DE1">
      <w:pPr>
        <w:pStyle w:val="Default"/>
        <w:numPr>
          <w:ilvl w:val="0"/>
          <w:numId w:val="18"/>
        </w:numPr>
        <w:spacing w:before="240"/>
        <w:jc w:val="both"/>
      </w:pPr>
      <w:r w:rsidRPr="00975DE1">
        <w:t xml:space="preserve">Productos. “Son las contraprestaciones por los servicios que presta el estado en sus funciones de derecho privado, así como por el uso, aprovechamiento o enajenación de bienes del dominio privado”. </w:t>
      </w:r>
    </w:p>
    <w:p w:rsidR="00975DE1" w:rsidRPr="00975DE1" w:rsidRDefault="00975DE1" w:rsidP="00975DE1">
      <w:pPr>
        <w:pStyle w:val="Default"/>
        <w:numPr>
          <w:ilvl w:val="0"/>
          <w:numId w:val="18"/>
        </w:numPr>
        <w:spacing w:before="240"/>
        <w:jc w:val="both"/>
      </w:pPr>
      <w:r w:rsidRPr="00975DE1">
        <w:t xml:space="preserve">Aprovechamientos. “Son los ingresos que percibe el Estado por funciones de los ingresos derivados de financiamientos y de los que obtengan los organismos descentralizados y las empresas de participación estatal”. </w:t>
      </w:r>
    </w:p>
    <w:p w:rsidR="00811631" w:rsidRPr="00975DE1" w:rsidRDefault="00975DE1" w:rsidP="00975DE1">
      <w:pPr>
        <w:spacing w:before="240"/>
        <w:jc w:val="both"/>
        <w:rPr>
          <w:rFonts w:ascii="Gill Sans MT" w:hAnsi="Gill Sans MT"/>
          <w:sz w:val="24"/>
          <w:szCs w:val="24"/>
        </w:rPr>
      </w:pPr>
      <w:r w:rsidRPr="00975DE1">
        <w:rPr>
          <w:rFonts w:ascii="Gill Sans MT" w:hAnsi="Gill Sans MT"/>
          <w:sz w:val="24"/>
          <w:szCs w:val="24"/>
        </w:rPr>
        <w:t>Por su parte, el sistema tributario mexicano actual establece una serie de impuestos, los cuales (como ya se ha mencionado) son de tres tipos: federales, estatales y municipales. En la actualidad éstos son los impuestos que existen en el país:</w:t>
      </w:r>
    </w:p>
    <w:p w:rsidR="00975DE1" w:rsidRPr="00975DE1" w:rsidRDefault="00975DE1" w:rsidP="00975DE1">
      <w:pPr>
        <w:pStyle w:val="Default"/>
        <w:spacing w:before="240"/>
        <w:jc w:val="both"/>
      </w:pPr>
      <w:r w:rsidRPr="00975DE1">
        <w:t xml:space="preserve">Federales: </w:t>
      </w:r>
    </w:p>
    <w:p w:rsidR="00975DE1" w:rsidRPr="00975DE1" w:rsidRDefault="00975DE1" w:rsidP="00975DE1">
      <w:pPr>
        <w:pStyle w:val="Default"/>
        <w:numPr>
          <w:ilvl w:val="0"/>
          <w:numId w:val="19"/>
        </w:numPr>
        <w:spacing w:before="240" w:after="146"/>
        <w:jc w:val="both"/>
      </w:pPr>
      <w:r w:rsidRPr="00975DE1">
        <w:t xml:space="preserve">Impuesto Sobre la Renta. </w:t>
      </w:r>
    </w:p>
    <w:p w:rsidR="00975DE1" w:rsidRPr="00975DE1" w:rsidRDefault="00975DE1" w:rsidP="00975DE1">
      <w:pPr>
        <w:pStyle w:val="Default"/>
        <w:numPr>
          <w:ilvl w:val="0"/>
          <w:numId w:val="19"/>
        </w:numPr>
        <w:spacing w:before="240" w:after="146"/>
        <w:jc w:val="both"/>
      </w:pPr>
      <w:r w:rsidRPr="00975DE1">
        <w:t xml:space="preserve">Impuesto al Valor Agregado. </w:t>
      </w:r>
    </w:p>
    <w:p w:rsidR="00975DE1" w:rsidRPr="00975DE1" w:rsidRDefault="00975DE1" w:rsidP="00975DE1">
      <w:pPr>
        <w:pStyle w:val="Default"/>
        <w:numPr>
          <w:ilvl w:val="0"/>
          <w:numId w:val="19"/>
        </w:numPr>
        <w:spacing w:before="240" w:after="146"/>
        <w:jc w:val="both"/>
      </w:pPr>
      <w:r w:rsidRPr="00975DE1">
        <w:t xml:space="preserve">Impuesto al Activo. </w:t>
      </w:r>
    </w:p>
    <w:p w:rsidR="00975DE1" w:rsidRPr="00975DE1" w:rsidRDefault="00975DE1" w:rsidP="00975DE1">
      <w:pPr>
        <w:pStyle w:val="Default"/>
        <w:numPr>
          <w:ilvl w:val="0"/>
          <w:numId w:val="19"/>
        </w:numPr>
        <w:spacing w:before="240" w:after="146"/>
        <w:jc w:val="both"/>
      </w:pPr>
      <w:r w:rsidRPr="00975DE1">
        <w:t xml:space="preserve">Impuesto Especial sobre Automóviles Nuevos. </w:t>
      </w:r>
    </w:p>
    <w:p w:rsidR="00975DE1" w:rsidRPr="00975DE1" w:rsidRDefault="00975DE1" w:rsidP="00975DE1">
      <w:pPr>
        <w:pStyle w:val="Default"/>
        <w:numPr>
          <w:ilvl w:val="0"/>
          <w:numId w:val="19"/>
        </w:numPr>
        <w:spacing w:before="240" w:after="146"/>
        <w:jc w:val="both"/>
      </w:pPr>
      <w:r w:rsidRPr="00975DE1">
        <w:lastRenderedPageBreak/>
        <w:t xml:space="preserve">Impuesto sobre tenencia y uso de vehículos. </w:t>
      </w:r>
    </w:p>
    <w:p w:rsidR="00975DE1" w:rsidRPr="00975DE1" w:rsidRDefault="00975DE1" w:rsidP="00975DE1">
      <w:pPr>
        <w:pStyle w:val="Default"/>
        <w:numPr>
          <w:ilvl w:val="0"/>
          <w:numId w:val="19"/>
        </w:numPr>
        <w:spacing w:before="240"/>
        <w:jc w:val="both"/>
      </w:pPr>
      <w:r w:rsidRPr="00975DE1">
        <w:t xml:space="preserve">Impuesto Especial sobre Producción y Servicios. </w:t>
      </w:r>
    </w:p>
    <w:p w:rsidR="00975DE1" w:rsidRPr="00975DE1" w:rsidRDefault="00975DE1" w:rsidP="00975DE1">
      <w:pPr>
        <w:spacing w:before="240"/>
        <w:jc w:val="both"/>
        <w:rPr>
          <w:rFonts w:ascii="Gill Sans MT" w:hAnsi="Gill Sans MT"/>
          <w:sz w:val="24"/>
          <w:szCs w:val="24"/>
        </w:rPr>
      </w:pPr>
    </w:p>
    <w:p w:rsidR="00975DE1" w:rsidRPr="00975DE1" w:rsidRDefault="00975DE1" w:rsidP="00975DE1">
      <w:pPr>
        <w:pStyle w:val="Default"/>
        <w:spacing w:before="240"/>
        <w:jc w:val="both"/>
      </w:pPr>
      <w:r w:rsidRPr="00975DE1">
        <w:t xml:space="preserve">Estatales: </w:t>
      </w:r>
    </w:p>
    <w:p w:rsidR="00975DE1" w:rsidRPr="00975DE1" w:rsidRDefault="00975DE1" w:rsidP="002B4ED0">
      <w:pPr>
        <w:pStyle w:val="Default"/>
        <w:numPr>
          <w:ilvl w:val="0"/>
          <w:numId w:val="20"/>
        </w:numPr>
        <w:spacing w:before="240" w:after="149"/>
        <w:jc w:val="both"/>
      </w:pPr>
      <w:r w:rsidRPr="00975DE1">
        <w:t xml:space="preserve">Impuesto sobre Nóminas. </w:t>
      </w:r>
    </w:p>
    <w:p w:rsidR="00975DE1" w:rsidRPr="00975DE1" w:rsidRDefault="00975DE1" w:rsidP="002B4ED0">
      <w:pPr>
        <w:pStyle w:val="Default"/>
        <w:numPr>
          <w:ilvl w:val="0"/>
          <w:numId w:val="20"/>
        </w:numPr>
        <w:spacing w:before="240" w:after="149"/>
        <w:jc w:val="both"/>
      </w:pPr>
      <w:r w:rsidRPr="00975DE1">
        <w:t xml:space="preserve">Impuesto sobre Adquisición de Inmuebles. </w:t>
      </w:r>
    </w:p>
    <w:p w:rsidR="00975DE1" w:rsidRPr="00975DE1" w:rsidRDefault="00975DE1" w:rsidP="002B4ED0">
      <w:pPr>
        <w:pStyle w:val="Default"/>
        <w:numPr>
          <w:ilvl w:val="0"/>
          <w:numId w:val="20"/>
        </w:numPr>
        <w:spacing w:before="240" w:after="149"/>
        <w:jc w:val="both"/>
      </w:pPr>
      <w:r w:rsidRPr="00975DE1">
        <w:t xml:space="preserve">Impuesto sobre tenencia o uso de vehículos (con antigüedad mayor a 10 años). </w:t>
      </w:r>
    </w:p>
    <w:p w:rsidR="00975DE1" w:rsidRPr="00975DE1" w:rsidRDefault="00975DE1" w:rsidP="002B4ED0">
      <w:pPr>
        <w:pStyle w:val="Default"/>
        <w:numPr>
          <w:ilvl w:val="0"/>
          <w:numId w:val="20"/>
        </w:numPr>
        <w:spacing w:before="240"/>
        <w:jc w:val="both"/>
      </w:pPr>
      <w:r w:rsidRPr="00975DE1">
        <w:t xml:space="preserve">Impuesto sobre alojamiento en Hoteles. </w:t>
      </w:r>
    </w:p>
    <w:p w:rsidR="002B4ED0" w:rsidRDefault="00975DE1" w:rsidP="001F762B">
      <w:pPr>
        <w:pStyle w:val="Prrafodelista"/>
        <w:numPr>
          <w:ilvl w:val="0"/>
          <w:numId w:val="20"/>
        </w:numPr>
        <w:autoSpaceDE w:val="0"/>
        <w:autoSpaceDN w:val="0"/>
        <w:adjustRightInd w:val="0"/>
        <w:spacing w:before="240" w:after="0" w:line="240" w:lineRule="auto"/>
        <w:jc w:val="both"/>
        <w:rPr>
          <w:rFonts w:ascii="Gill Sans MT" w:hAnsi="Gill Sans MT" w:cs="Gill Sans MT"/>
          <w:color w:val="000000"/>
          <w:sz w:val="24"/>
          <w:szCs w:val="24"/>
        </w:rPr>
      </w:pPr>
      <w:r w:rsidRPr="002B4ED0">
        <w:rPr>
          <w:rFonts w:ascii="Gill Sans MT" w:hAnsi="Gill Sans MT" w:cs="Gill Sans MT"/>
          <w:color w:val="000000"/>
          <w:sz w:val="24"/>
          <w:szCs w:val="24"/>
        </w:rPr>
        <w:t xml:space="preserve">Impuesto sobre loterías. </w:t>
      </w:r>
    </w:p>
    <w:p w:rsidR="00975DE1" w:rsidRPr="002B4ED0" w:rsidRDefault="00975DE1" w:rsidP="001F762B">
      <w:pPr>
        <w:pStyle w:val="Prrafodelista"/>
        <w:numPr>
          <w:ilvl w:val="0"/>
          <w:numId w:val="20"/>
        </w:numPr>
        <w:autoSpaceDE w:val="0"/>
        <w:autoSpaceDN w:val="0"/>
        <w:adjustRightInd w:val="0"/>
        <w:spacing w:before="240" w:after="0" w:line="240" w:lineRule="auto"/>
        <w:jc w:val="both"/>
        <w:rPr>
          <w:rFonts w:ascii="Gill Sans MT" w:hAnsi="Gill Sans MT" w:cs="Gill Sans MT"/>
          <w:color w:val="000000"/>
          <w:sz w:val="24"/>
          <w:szCs w:val="24"/>
        </w:rPr>
      </w:pPr>
      <w:r w:rsidRPr="002B4ED0">
        <w:rPr>
          <w:rFonts w:ascii="Gill Sans MT" w:hAnsi="Gill Sans MT" w:cs="Gill Sans MT"/>
          <w:color w:val="000000"/>
          <w:sz w:val="24"/>
          <w:szCs w:val="24"/>
        </w:rPr>
        <w:t xml:space="preserve">Impuesto sobre transferencia de propiedad. </w:t>
      </w:r>
    </w:p>
    <w:p w:rsidR="00975DE1" w:rsidRPr="00975DE1" w:rsidRDefault="00975DE1" w:rsidP="00975DE1">
      <w:pPr>
        <w:spacing w:before="240"/>
        <w:jc w:val="both"/>
        <w:rPr>
          <w:rFonts w:ascii="Gill Sans MT" w:hAnsi="Gill Sans MT"/>
          <w:sz w:val="24"/>
          <w:szCs w:val="24"/>
        </w:rPr>
      </w:pPr>
    </w:p>
    <w:p w:rsidR="00975DE1" w:rsidRPr="00975DE1" w:rsidRDefault="00975DE1" w:rsidP="00975DE1">
      <w:pPr>
        <w:pStyle w:val="Default"/>
        <w:spacing w:before="240"/>
        <w:jc w:val="both"/>
      </w:pPr>
      <w:r w:rsidRPr="00975DE1">
        <w:t xml:space="preserve">Municipales: </w:t>
      </w:r>
    </w:p>
    <w:p w:rsidR="00975DE1" w:rsidRPr="00975DE1" w:rsidRDefault="00975DE1" w:rsidP="002B4ED0">
      <w:pPr>
        <w:pStyle w:val="Default"/>
        <w:numPr>
          <w:ilvl w:val="0"/>
          <w:numId w:val="21"/>
        </w:numPr>
        <w:spacing w:before="240" w:after="146"/>
        <w:jc w:val="both"/>
      </w:pPr>
      <w:r w:rsidRPr="00975DE1">
        <w:t xml:space="preserve">Predial. </w:t>
      </w:r>
    </w:p>
    <w:p w:rsidR="00975DE1" w:rsidRPr="00975DE1" w:rsidRDefault="00975DE1" w:rsidP="002B4ED0">
      <w:pPr>
        <w:pStyle w:val="Default"/>
        <w:numPr>
          <w:ilvl w:val="0"/>
          <w:numId w:val="21"/>
        </w:numPr>
        <w:spacing w:before="240" w:after="146"/>
        <w:jc w:val="both"/>
      </w:pPr>
      <w:r w:rsidRPr="00975DE1">
        <w:t xml:space="preserve">Sobre traslación de dominio y otras operaciones con bienes inmuebles. </w:t>
      </w:r>
    </w:p>
    <w:p w:rsidR="00975DE1" w:rsidRPr="00975DE1" w:rsidRDefault="00975DE1" w:rsidP="002B4ED0">
      <w:pPr>
        <w:pStyle w:val="Default"/>
        <w:numPr>
          <w:ilvl w:val="0"/>
          <w:numId w:val="21"/>
        </w:numPr>
        <w:spacing w:before="240" w:after="146"/>
        <w:jc w:val="both"/>
      </w:pPr>
      <w:r w:rsidRPr="00975DE1">
        <w:t xml:space="preserve">Sobre fraccionamientos. </w:t>
      </w:r>
    </w:p>
    <w:p w:rsidR="00975DE1" w:rsidRPr="00975DE1" w:rsidRDefault="00975DE1" w:rsidP="002B4ED0">
      <w:pPr>
        <w:pStyle w:val="Default"/>
        <w:numPr>
          <w:ilvl w:val="0"/>
          <w:numId w:val="21"/>
        </w:numPr>
        <w:spacing w:before="240" w:after="146"/>
        <w:jc w:val="both"/>
      </w:pPr>
      <w:r w:rsidRPr="00975DE1">
        <w:t xml:space="preserve">Sobre anuncios en la vía Pública. </w:t>
      </w:r>
    </w:p>
    <w:p w:rsidR="00975DE1" w:rsidRPr="00975DE1" w:rsidRDefault="00975DE1" w:rsidP="002B4ED0">
      <w:pPr>
        <w:pStyle w:val="Default"/>
        <w:numPr>
          <w:ilvl w:val="0"/>
          <w:numId w:val="21"/>
        </w:numPr>
        <w:spacing w:before="240" w:after="146"/>
        <w:jc w:val="both"/>
      </w:pPr>
      <w:r w:rsidRPr="00975DE1">
        <w:t xml:space="preserve">Sobre vehículos de propulsión sin motor. </w:t>
      </w:r>
    </w:p>
    <w:p w:rsidR="00975DE1" w:rsidRPr="00975DE1" w:rsidRDefault="00975DE1" w:rsidP="002B4ED0">
      <w:pPr>
        <w:pStyle w:val="Default"/>
        <w:numPr>
          <w:ilvl w:val="0"/>
          <w:numId w:val="21"/>
        </w:numPr>
        <w:spacing w:before="240" w:after="146"/>
        <w:jc w:val="both"/>
      </w:pPr>
      <w:r w:rsidRPr="00975DE1">
        <w:t xml:space="preserve">Sobre juegos permitidos, espectáculos públicos, aparatos mecánicos accionados por monedas o fichas. </w:t>
      </w:r>
    </w:p>
    <w:p w:rsidR="00975DE1" w:rsidRPr="00975DE1" w:rsidRDefault="00975DE1" w:rsidP="002B4ED0">
      <w:pPr>
        <w:pStyle w:val="Default"/>
        <w:numPr>
          <w:ilvl w:val="0"/>
          <w:numId w:val="21"/>
        </w:numPr>
        <w:spacing w:before="240" w:after="146"/>
        <w:jc w:val="both"/>
      </w:pPr>
      <w:r w:rsidRPr="00975DE1">
        <w:t xml:space="preserve">Sobre uso de agua de pozos artesianos. </w:t>
      </w:r>
    </w:p>
    <w:p w:rsidR="00975DE1" w:rsidRPr="00975DE1" w:rsidRDefault="00975DE1" w:rsidP="002B4ED0">
      <w:pPr>
        <w:pStyle w:val="Default"/>
        <w:numPr>
          <w:ilvl w:val="0"/>
          <w:numId w:val="21"/>
        </w:numPr>
        <w:spacing w:before="240"/>
        <w:jc w:val="both"/>
      </w:pPr>
      <w:r w:rsidRPr="00975DE1">
        <w:rPr>
          <w:rFonts w:cs="Wingdings"/>
        </w:rPr>
        <w:t xml:space="preserve"> </w:t>
      </w:r>
      <w:r w:rsidRPr="00975DE1">
        <w:t xml:space="preserve">Sobre actualización de horario extraordinario a establecimientos que realicen actividades comerciales. </w:t>
      </w:r>
    </w:p>
    <w:p w:rsidR="00975DE1" w:rsidRDefault="00975DE1" w:rsidP="00811631">
      <w:pPr>
        <w:jc w:val="both"/>
        <w:rPr>
          <w:rFonts w:ascii="Gill Sans MT" w:hAnsi="Gill Sans MT"/>
          <w:sz w:val="24"/>
        </w:rPr>
      </w:pPr>
    </w:p>
    <w:p w:rsidR="002B4ED0" w:rsidRDefault="002B4ED0" w:rsidP="002B4ED0">
      <w:pPr>
        <w:pStyle w:val="Default"/>
      </w:pPr>
    </w:p>
    <w:p w:rsidR="002B4ED0" w:rsidRDefault="002B4ED0" w:rsidP="002B4ED0">
      <w:pPr>
        <w:pStyle w:val="Default"/>
        <w:jc w:val="center"/>
        <w:rPr>
          <w:sz w:val="28"/>
          <w:szCs w:val="28"/>
        </w:rPr>
      </w:pPr>
      <w:r>
        <w:rPr>
          <w:b/>
          <w:bCs/>
          <w:sz w:val="28"/>
          <w:szCs w:val="28"/>
        </w:rPr>
        <w:t>2.2 La Equidad De Los Impuestos.</w:t>
      </w:r>
    </w:p>
    <w:p w:rsidR="00811631" w:rsidRDefault="00811631" w:rsidP="00811631">
      <w:pPr>
        <w:jc w:val="both"/>
        <w:rPr>
          <w:rFonts w:ascii="Gill Sans MT" w:hAnsi="Gill Sans MT"/>
          <w:sz w:val="24"/>
        </w:rPr>
      </w:pPr>
    </w:p>
    <w:p w:rsidR="00811631" w:rsidRPr="002B4ED0" w:rsidRDefault="002B4ED0" w:rsidP="002B4ED0">
      <w:pPr>
        <w:spacing w:before="240"/>
        <w:jc w:val="both"/>
        <w:rPr>
          <w:rFonts w:ascii="Gill Sans MT" w:hAnsi="Gill Sans MT"/>
          <w:sz w:val="24"/>
          <w:szCs w:val="23"/>
        </w:rPr>
      </w:pPr>
      <w:r w:rsidRPr="002B4ED0">
        <w:rPr>
          <w:rFonts w:ascii="Gill Sans MT" w:hAnsi="Gill Sans MT"/>
          <w:sz w:val="24"/>
          <w:szCs w:val="23"/>
        </w:rPr>
        <w:t>Proporcionalidad y equidad tributarias establecidas en el artículo 31, fracción IV, constitucional.</w:t>
      </w:r>
    </w:p>
    <w:p w:rsidR="002B4ED0" w:rsidRPr="002B4ED0" w:rsidRDefault="002B4ED0" w:rsidP="002B4ED0">
      <w:pPr>
        <w:spacing w:before="240"/>
        <w:jc w:val="both"/>
        <w:rPr>
          <w:rFonts w:ascii="Gill Sans MT" w:hAnsi="Gill Sans MT"/>
          <w:sz w:val="24"/>
          <w:szCs w:val="23"/>
        </w:rPr>
      </w:pPr>
      <w:r w:rsidRPr="002B4ED0">
        <w:rPr>
          <w:rFonts w:ascii="Gill Sans MT" w:hAnsi="Gill Sans MT"/>
          <w:sz w:val="24"/>
          <w:szCs w:val="23"/>
        </w:rPr>
        <w:lastRenderedPageBreak/>
        <w:t xml:space="preserve">El artículo 31, fracción IV, de la Constitución establece los principios de proporcionalidad y equidad en los tributos. </w:t>
      </w:r>
    </w:p>
    <w:p w:rsidR="002B4ED0" w:rsidRPr="002B4ED0" w:rsidRDefault="002B4ED0" w:rsidP="002B4ED0">
      <w:pPr>
        <w:spacing w:before="240"/>
        <w:jc w:val="both"/>
        <w:rPr>
          <w:rFonts w:ascii="Gill Sans MT" w:hAnsi="Gill Sans MT"/>
          <w:sz w:val="28"/>
        </w:rPr>
      </w:pPr>
      <w:r w:rsidRPr="002B4ED0">
        <w:rPr>
          <w:rFonts w:ascii="Gill Sans MT" w:hAnsi="Gill Sans MT"/>
          <w:sz w:val="24"/>
          <w:szCs w:val="23"/>
        </w:rPr>
        <w:t xml:space="preserve">La </w:t>
      </w:r>
      <w:r w:rsidRPr="002B4ED0">
        <w:rPr>
          <w:rFonts w:ascii="Gill Sans MT" w:hAnsi="Gill Sans MT"/>
          <w:b/>
          <w:sz w:val="24"/>
          <w:szCs w:val="23"/>
        </w:rPr>
        <w:t>proporcionalidad</w:t>
      </w:r>
      <w:r w:rsidRPr="002B4ED0">
        <w:rPr>
          <w:rFonts w:ascii="Gill Sans MT" w:hAnsi="Gill Sans MT"/>
          <w:sz w:val="24"/>
          <w:szCs w:val="23"/>
        </w:rPr>
        <w:t xml:space="preserve"> radica, medularmente, en que los sujetos pasivos deben contribuir a los gastos públicos en función de su respectiva capacidad económica, debiendo aportar una parte justa y adecuada de sus ingresos, utilidades o rendimientos.</w:t>
      </w:r>
    </w:p>
    <w:p w:rsidR="00811631" w:rsidRPr="002B4ED0" w:rsidRDefault="002B4ED0" w:rsidP="002B4ED0">
      <w:pPr>
        <w:spacing w:before="240"/>
        <w:jc w:val="both"/>
        <w:rPr>
          <w:rFonts w:ascii="Gill Sans MT" w:hAnsi="Gill Sans MT"/>
          <w:sz w:val="28"/>
        </w:rPr>
      </w:pPr>
      <w:r w:rsidRPr="002B4ED0">
        <w:rPr>
          <w:rFonts w:ascii="Gill Sans MT" w:hAnsi="Gill Sans MT"/>
          <w:sz w:val="24"/>
          <w:szCs w:val="23"/>
        </w:rPr>
        <w:t xml:space="preserve">El principio de </w:t>
      </w:r>
      <w:r w:rsidRPr="002B4ED0">
        <w:rPr>
          <w:rFonts w:ascii="Gill Sans MT" w:hAnsi="Gill Sans MT"/>
          <w:b/>
          <w:sz w:val="24"/>
          <w:szCs w:val="23"/>
        </w:rPr>
        <w:t>equidad</w:t>
      </w:r>
      <w:r w:rsidRPr="002B4ED0">
        <w:rPr>
          <w:rFonts w:ascii="Gill Sans MT" w:hAnsi="Gill Sans MT"/>
          <w:sz w:val="24"/>
          <w:szCs w:val="23"/>
        </w:rPr>
        <w:t xml:space="preserve"> radica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 debiendo únicamente variar las tarifas tributarias aplicables, de acuerdo con la capacidad económica de cada contribuyente, para respetar el principio de proporcionalidad antes mencionado.</w:t>
      </w:r>
    </w:p>
    <w:p w:rsidR="00811631" w:rsidRPr="002B4ED0" w:rsidRDefault="002B4ED0" w:rsidP="002B4ED0">
      <w:pPr>
        <w:spacing w:before="240"/>
        <w:jc w:val="both"/>
        <w:rPr>
          <w:rFonts w:ascii="Gill Sans MT" w:hAnsi="Gill Sans MT"/>
          <w:sz w:val="28"/>
        </w:rPr>
      </w:pPr>
      <w:r w:rsidRPr="002B4ED0">
        <w:rPr>
          <w:rFonts w:ascii="Gill Sans MT" w:hAnsi="Gill Sans MT"/>
          <w:sz w:val="24"/>
          <w:szCs w:val="23"/>
        </w:rPr>
        <w:t>Históricamente la variable más usada para aproximar la distribución del bienestar material es el ingreso personal. Debido a que el ingreso representa poder de compra sobre todos los bienes y servicios que existen en la economía, entonces, quien tiene más ingreso puede acceder a consumir más bienes, y por ello, puede alcanzar un nivel de bienestar mayor que personas de menor nivel de ingreso.</w:t>
      </w:r>
    </w:p>
    <w:p w:rsidR="002B4ED0" w:rsidRDefault="002B4ED0" w:rsidP="002B4ED0">
      <w:pPr>
        <w:pStyle w:val="Default"/>
      </w:pPr>
    </w:p>
    <w:p w:rsidR="002B4ED0" w:rsidRDefault="002B4ED0" w:rsidP="002B4ED0">
      <w:pPr>
        <w:pStyle w:val="Default"/>
        <w:jc w:val="center"/>
        <w:rPr>
          <w:sz w:val="28"/>
          <w:szCs w:val="28"/>
        </w:rPr>
      </w:pPr>
      <w:r>
        <w:rPr>
          <w:b/>
          <w:bCs/>
          <w:sz w:val="28"/>
          <w:szCs w:val="28"/>
        </w:rPr>
        <w:t>2.3 Criterios Adicionales Para El Diseño De Un Sistema Tributario Óptimo.</w:t>
      </w:r>
    </w:p>
    <w:p w:rsidR="002B4ED0" w:rsidRDefault="002B4ED0" w:rsidP="00811631">
      <w:pPr>
        <w:jc w:val="both"/>
        <w:rPr>
          <w:rFonts w:ascii="Gill Sans MT" w:hAnsi="Gill Sans MT"/>
          <w:sz w:val="24"/>
        </w:rPr>
      </w:pPr>
    </w:p>
    <w:p w:rsidR="00811631" w:rsidRPr="002B4ED0" w:rsidRDefault="002B4ED0" w:rsidP="002B4ED0">
      <w:pPr>
        <w:spacing w:before="240"/>
        <w:jc w:val="both"/>
        <w:rPr>
          <w:rFonts w:ascii="Gill Sans MT" w:hAnsi="Gill Sans MT"/>
          <w:sz w:val="28"/>
        </w:rPr>
      </w:pPr>
      <w:r w:rsidRPr="002B4ED0">
        <w:rPr>
          <w:rFonts w:ascii="Gill Sans MT" w:hAnsi="Gill Sans MT"/>
          <w:sz w:val="24"/>
          <w:szCs w:val="23"/>
        </w:rPr>
        <w:t xml:space="preserve">El Sector Público precisa obtener una serie de ingresos para poder llevar a cabo sus políticas de gasto (financiación de servicios públicos, transferencias, etc.). La forma de obtención de estos ingresos puede ser la misma que la utilizada por cualquier particular (vendiendo bienes y/o servicios, obteniendo rendimientos de inversiones en capital, venta de activos, etc.) o haciendo uso de su poder especial de coacción, exigiendo en este último caso, a los individuos o empresas, el pago de tributos (tasas, contribuciones especiales e </w:t>
      </w:r>
      <w:proofErr w:type="gramStart"/>
      <w:r w:rsidRPr="002B4ED0">
        <w:rPr>
          <w:rFonts w:ascii="Gill Sans MT" w:hAnsi="Gill Sans MT"/>
          <w:sz w:val="24"/>
          <w:szCs w:val="23"/>
        </w:rPr>
        <w:t>impuestos</w:t>
      </w:r>
      <w:proofErr w:type="gramEnd"/>
      <w:r w:rsidRPr="002B4ED0">
        <w:rPr>
          <w:rFonts w:ascii="Gill Sans MT" w:hAnsi="Gill Sans MT"/>
          <w:sz w:val="24"/>
          <w:szCs w:val="23"/>
        </w:rPr>
        <w:t>).</w:t>
      </w:r>
    </w:p>
    <w:p w:rsidR="00811631" w:rsidRPr="002B4ED0" w:rsidRDefault="002B4ED0" w:rsidP="002B4ED0">
      <w:pPr>
        <w:spacing w:before="240"/>
        <w:jc w:val="both"/>
        <w:rPr>
          <w:rFonts w:ascii="Gill Sans MT" w:hAnsi="Gill Sans MT"/>
          <w:sz w:val="28"/>
        </w:rPr>
      </w:pPr>
      <w:r w:rsidRPr="002B4ED0">
        <w:rPr>
          <w:rFonts w:ascii="Gill Sans MT" w:hAnsi="Gill Sans MT"/>
          <w:sz w:val="24"/>
          <w:szCs w:val="23"/>
        </w:rPr>
        <w:t>Dentro de los tributos, los impuestos son los ingresos públicos con mayor peso recaudatorio, de ahí que una rama de la disciplina de la Hacienda Pública dedique una atención especial a la teoría de la imposición estudiando los sistemas fiscales.</w:t>
      </w:r>
    </w:p>
    <w:p w:rsidR="002B4ED0" w:rsidRPr="002B4ED0" w:rsidRDefault="002B4ED0" w:rsidP="002B4ED0">
      <w:pPr>
        <w:spacing w:before="240"/>
        <w:jc w:val="both"/>
        <w:rPr>
          <w:rFonts w:ascii="Gill Sans MT" w:hAnsi="Gill Sans MT"/>
          <w:sz w:val="24"/>
          <w:szCs w:val="23"/>
        </w:rPr>
      </w:pPr>
      <w:r w:rsidRPr="002B4ED0">
        <w:rPr>
          <w:rFonts w:ascii="Gill Sans MT" w:hAnsi="Gill Sans MT"/>
          <w:sz w:val="24"/>
          <w:szCs w:val="23"/>
        </w:rPr>
        <w:t xml:space="preserve">Actualmente se entiende por diseñar un sistema tributario óptimo el determinar un conjunto de tasas impositivas que minimicen la carga excesiva que producen los impuestos. </w:t>
      </w:r>
    </w:p>
    <w:p w:rsidR="00811631" w:rsidRPr="002B4ED0" w:rsidRDefault="002B4ED0" w:rsidP="002B4ED0">
      <w:pPr>
        <w:spacing w:before="240"/>
        <w:jc w:val="both"/>
        <w:rPr>
          <w:rFonts w:ascii="Gill Sans MT" w:hAnsi="Gill Sans MT"/>
          <w:sz w:val="28"/>
        </w:rPr>
      </w:pPr>
      <w:r w:rsidRPr="002B4ED0">
        <w:rPr>
          <w:rFonts w:ascii="Gill Sans MT" w:hAnsi="Gill Sans MT"/>
          <w:sz w:val="24"/>
          <w:szCs w:val="23"/>
        </w:rPr>
        <w:t>Las reglas o recomendaciones de tributación óptima se refieren a la base de los impuestos, su tasa y sus erosiones. La base es la cosa o el hecho gravado por los impuestos, en la práctica puede ser el ingreso, el gasto en consumo, la riqueza o componentes particulares de estas variables.</w:t>
      </w:r>
    </w:p>
    <w:p w:rsidR="00811631" w:rsidRDefault="00811631" w:rsidP="00811631">
      <w:pPr>
        <w:jc w:val="both"/>
        <w:rPr>
          <w:rFonts w:ascii="Gill Sans MT" w:hAnsi="Gill Sans MT"/>
          <w:sz w:val="24"/>
        </w:rPr>
      </w:pPr>
    </w:p>
    <w:p w:rsidR="002B4ED0" w:rsidRDefault="002B4ED0" w:rsidP="002B4ED0">
      <w:pPr>
        <w:pStyle w:val="Default"/>
      </w:pPr>
    </w:p>
    <w:p w:rsidR="002B4ED0" w:rsidRDefault="002B4ED0" w:rsidP="002B4ED0">
      <w:pPr>
        <w:pStyle w:val="Default"/>
        <w:jc w:val="center"/>
        <w:rPr>
          <w:sz w:val="28"/>
          <w:szCs w:val="28"/>
        </w:rPr>
      </w:pPr>
      <w:r>
        <w:rPr>
          <w:b/>
          <w:bCs/>
          <w:sz w:val="28"/>
          <w:szCs w:val="28"/>
        </w:rPr>
        <w:t>2.4 El Impuesto Sobre La Renta De Las Personas Físicas</w:t>
      </w:r>
    </w:p>
    <w:p w:rsidR="002B4ED0" w:rsidRDefault="002B4ED0" w:rsidP="002B4ED0">
      <w:pPr>
        <w:jc w:val="both"/>
        <w:rPr>
          <w:b/>
          <w:bCs/>
          <w:sz w:val="23"/>
          <w:szCs w:val="23"/>
        </w:rPr>
      </w:pPr>
    </w:p>
    <w:p w:rsidR="002B4ED0" w:rsidRPr="002B4ED0" w:rsidRDefault="002B4ED0" w:rsidP="002B4ED0">
      <w:pPr>
        <w:spacing w:before="240"/>
        <w:jc w:val="both"/>
        <w:rPr>
          <w:rFonts w:ascii="Gill Sans MT" w:hAnsi="Gill Sans MT"/>
          <w:sz w:val="28"/>
        </w:rPr>
      </w:pPr>
      <w:r w:rsidRPr="002B4ED0">
        <w:rPr>
          <w:rFonts w:ascii="Gill Sans MT" w:hAnsi="Gill Sans MT"/>
          <w:b/>
          <w:bCs/>
          <w:sz w:val="24"/>
          <w:szCs w:val="23"/>
        </w:rPr>
        <w:t>Ley del Impuesto Sobre la Renta.</w:t>
      </w:r>
    </w:p>
    <w:p w:rsidR="002B4ED0" w:rsidRPr="002B4ED0" w:rsidRDefault="002B4ED0" w:rsidP="002B4ED0">
      <w:pPr>
        <w:spacing w:before="240"/>
        <w:jc w:val="both"/>
        <w:rPr>
          <w:rFonts w:ascii="Gill Sans MT" w:hAnsi="Gill Sans MT"/>
          <w:sz w:val="24"/>
          <w:szCs w:val="23"/>
        </w:rPr>
      </w:pPr>
      <w:r w:rsidRPr="002B4ED0">
        <w:rPr>
          <w:rFonts w:ascii="Gill Sans MT" w:hAnsi="Gill Sans MT"/>
          <w:b/>
          <w:sz w:val="24"/>
          <w:szCs w:val="23"/>
        </w:rPr>
        <w:t>Artículo 90.</w:t>
      </w:r>
      <w:r w:rsidRPr="002B4ED0">
        <w:rPr>
          <w:rFonts w:ascii="Gill Sans MT" w:hAnsi="Gill Sans MT"/>
          <w:sz w:val="24"/>
          <w:szCs w:val="23"/>
        </w:rPr>
        <w:t xml:space="preserve"> Están obligadas al pago del impuesto establecido en este Título, las personas físicas residentes en México que obtengan ingresos en efectivo, en bienes, devengado cuando en los términos de este Título señale, en crédito, en servicios en los casos que señale esta Ley, o de cualquier otro tipo. </w:t>
      </w:r>
    </w:p>
    <w:p w:rsidR="00811631" w:rsidRPr="002B4ED0" w:rsidRDefault="002B4ED0" w:rsidP="002B4ED0">
      <w:pPr>
        <w:spacing w:before="240"/>
        <w:jc w:val="both"/>
        <w:rPr>
          <w:rFonts w:ascii="Gill Sans MT" w:hAnsi="Gill Sans MT"/>
          <w:sz w:val="28"/>
        </w:rPr>
      </w:pPr>
      <w:r w:rsidRPr="002B4ED0">
        <w:rPr>
          <w:rFonts w:ascii="Gill Sans MT" w:hAnsi="Gill Sans MT"/>
          <w:sz w:val="24"/>
          <w:szCs w:val="23"/>
        </w:rPr>
        <w:t>También están obligadas al pago del impuesto, las personas físicas residentes en el extranjero que realicen actividades empresariales o presten servicios personales independientes, en el país, a través de un establecimiento permanente, por los ingresos atribuibles a éste.</w:t>
      </w:r>
    </w:p>
    <w:p w:rsidR="00811631" w:rsidRPr="002B4ED0" w:rsidRDefault="002B4ED0" w:rsidP="002B4ED0">
      <w:pPr>
        <w:spacing w:before="240"/>
        <w:jc w:val="both"/>
        <w:rPr>
          <w:rFonts w:ascii="Gill Sans MT" w:hAnsi="Gill Sans MT"/>
          <w:sz w:val="24"/>
          <w:szCs w:val="23"/>
        </w:rPr>
      </w:pPr>
      <w:r w:rsidRPr="002B4ED0">
        <w:rPr>
          <w:rFonts w:ascii="Gill Sans MT" w:hAnsi="Gill Sans MT"/>
          <w:sz w:val="24"/>
          <w:szCs w:val="23"/>
        </w:rPr>
        <w:t>Las personas físicas residentes en México están obligadas a informar, en la declaración del ejercicio, sobre los préstamos, los donativos y los premios, obtenidos en el mismo, siempre que éstos, en lo individual o en su conjunto, excedan de $600,000.00.</w:t>
      </w:r>
    </w:p>
    <w:p w:rsidR="002B4ED0" w:rsidRPr="002B4ED0" w:rsidRDefault="002B4ED0" w:rsidP="002B4ED0">
      <w:pPr>
        <w:spacing w:before="240"/>
        <w:jc w:val="both"/>
        <w:rPr>
          <w:rFonts w:ascii="Gill Sans MT" w:hAnsi="Gill Sans MT"/>
          <w:sz w:val="24"/>
          <w:szCs w:val="23"/>
        </w:rPr>
      </w:pPr>
      <w:r w:rsidRPr="005B7FD9">
        <w:rPr>
          <w:rFonts w:ascii="Gill Sans MT" w:hAnsi="Gill Sans MT"/>
          <w:b/>
          <w:sz w:val="24"/>
          <w:szCs w:val="23"/>
        </w:rPr>
        <w:t>Artículo 91.</w:t>
      </w:r>
      <w:r w:rsidRPr="002B4ED0">
        <w:rPr>
          <w:rFonts w:ascii="Gill Sans MT" w:hAnsi="Gill Sans MT"/>
          <w:sz w:val="24"/>
          <w:szCs w:val="23"/>
        </w:rPr>
        <w:t xml:space="preserve"> Las personas físicas podrán ser objeto del procedimiento de discrepancia fiscal cuando se compruebe que el monto de las erogaciones en un año de calendario sea superior a los ingresos declarados por el contribuyente, o bien a los que le hubiere correspondido declarar. </w:t>
      </w:r>
    </w:p>
    <w:p w:rsidR="002B4ED0" w:rsidRPr="002B4ED0" w:rsidRDefault="002B4ED0" w:rsidP="002B4ED0">
      <w:pPr>
        <w:spacing w:before="240"/>
        <w:jc w:val="both"/>
        <w:rPr>
          <w:rFonts w:ascii="Gill Sans MT" w:hAnsi="Gill Sans MT"/>
          <w:sz w:val="28"/>
        </w:rPr>
      </w:pPr>
      <w:r w:rsidRPr="002B4ED0">
        <w:rPr>
          <w:rFonts w:ascii="Gill Sans MT" w:hAnsi="Gill Sans MT"/>
          <w:sz w:val="24"/>
          <w:szCs w:val="23"/>
        </w:rPr>
        <w:t>Para tal efecto, también se considerarán erogaciones efectuadas por cualquier persona física, las consistentes en gastos, adquisiciones de bienes y depósitos en cuentas bancarias, en inversiones financieras o tarjetas de crédito.</w:t>
      </w:r>
    </w:p>
    <w:p w:rsidR="00811631" w:rsidRPr="002B4ED0" w:rsidRDefault="002B4ED0" w:rsidP="002B4ED0">
      <w:pPr>
        <w:spacing w:before="240"/>
        <w:jc w:val="both"/>
        <w:rPr>
          <w:rFonts w:ascii="Gill Sans MT" w:hAnsi="Gill Sans MT"/>
          <w:sz w:val="24"/>
          <w:szCs w:val="23"/>
        </w:rPr>
      </w:pPr>
      <w:r w:rsidRPr="005B7FD9">
        <w:rPr>
          <w:rFonts w:ascii="Gill Sans MT" w:hAnsi="Gill Sans MT"/>
          <w:b/>
          <w:sz w:val="24"/>
          <w:szCs w:val="23"/>
        </w:rPr>
        <w:t>Artículo 100</w:t>
      </w:r>
      <w:r w:rsidRPr="002B4ED0">
        <w:rPr>
          <w:rFonts w:ascii="Gill Sans MT" w:hAnsi="Gill Sans MT"/>
          <w:sz w:val="24"/>
          <w:szCs w:val="23"/>
        </w:rPr>
        <w:t>. Están obligadas al pago del impuesto establecido en esta Sección, las personas físicas que perciban ingresos derivados de la realización de actividades empresariales o de la prestación de servicios profesionales. Las personas físicas residentes en el extranjero que tengan uno o varios establecimientos permanentes en el país, pagarán el impuesto sobre la renta en los términos de esta Sección por los ingresos atribuibles a los mismos, derivados de las actividades empresariales o de la prestación de servicios profesionales.</w:t>
      </w:r>
    </w:p>
    <w:p w:rsidR="002B4ED0" w:rsidRPr="002B4ED0" w:rsidRDefault="002B4ED0" w:rsidP="002B4ED0">
      <w:pPr>
        <w:spacing w:before="240"/>
        <w:jc w:val="both"/>
        <w:rPr>
          <w:rFonts w:ascii="Gill Sans MT" w:hAnsi="Gill Sans MT"/>
          <w:sz w:val="24"/>
          <w:szCs w:val="23"/>
        </w:rPr>
      </w:pPr>
      <w:r w:rsidRPr="005B7FD9">
        <w:rPr>
          <w:rFonts w:ascii="Gill Sans MT" w:hAnsi="Gill Sans MT"/>
          <w:b/>
          <w:sz w:val="24"/>
          <w:szCs w:val="23"/>
        </w:rPr>
        <w:t>Artículo 102</w:t>
      </w:r>
      <w:r w:rsidRPr="002B4ED0">
        <w:rPr>
          <w:rFonts w:ascii="Gill Sans MT" w:hAnsi="Gill Sans MT"/>
          <w:sz w:val="24"/>
          <w:szCs w:val="23"/>
        </w:rPr>
        <w:t>. Para los efectos de esta Sección, los ingresos se consideran acumulables en el momento en que sean efectivamente percibidos. Los ingresos se consideran efectivamente percibidos cuando se reciban en efectivo, en bienes o en servicios, aun cuando aquéllos correspondan a anticipos, a depósitos o a cualquier otro concepto, sin importar el nombre con el que se les designe. Igualmente se considera percibido el ingreso cuando el contribuyente reciba títulos de crédito emitidos por una persona distinta de quien efectúa el pago.</w:t>
      </w:r>
    </w:p>
    <w:p w:rsidR="002B4ED0" w:rsidRPr="002B4ED0" w:rsidRDefault="002B4ED0" w:rsidP="002B4ED0">
      <w:pPr>
        <w:spacing w:before="240"/>
        <w:jc w:val="both"/>
        <w:rPr>
          <w:rFonts w:ascii="Gill Sans MT" w:hAnsi="Gill Sans MT"/>
          <w:sz w:val="24"/>
          <w:szCs w:val="23"/>
        </w:rPr>
      </w:pPr>
      <w:r w:rsidRPr="002B4ED0">
        <w:rPr>
          <w:rFonts w:ascii="Gill Sans MT" w:hAnsi="Gill Sans MT"/>
          <w:sz w:val="24"/>
          <w:szCs w:val="23"/>
        </w:rPr>
        <w:lastRenderedPageBreak/>
        <w:t>Cuando se perciban en cheque, se considerará percibido el ingreso en la fecha de cobro del mismo o cuando los contribuyentes transmitan los cheques a un tercero, excepto cuando dicha transmisión sea en procuración.</w:t>
      </w:r>
    </w:p>
    <w:p w:rsidR="002B4ED0" w:rsidRPr="002B4ED0" w:rsidRDefault="002B4ED0" w:rsidP="002B4ED0">
      <w:pPr>
        <w:spacing w:before="240"/>
        <w:jc w:val="both"/>
        <w:rPr>
          <w:rFonts w:ascii="Gill Sans MT" w:hAnsi="Gill Sans MT"/>
          <w:sz w:val="24"/>
          <w:szCs w:val="23"/>
        </w:rPr>
      </w:pPr>
      <w:r w:rsidRPr="005B7FD9">
        <w:rPr>
          <w:rFonts w:ascii="Gill Sans MT" w:hAnsi="Gill Sans MT"/>
          <w:b/>
          <w:sz w:val="24"/>
          <w:szCs w:val="23"/>
        </w:rPr>
        <w:t>Artículo 111</w:t>
      </w:r>
      <w:r w:rsidRPr="002B4ED0">
        <w:rPr>
          <w:rFonts w:ascii="Gill Sans MT" w:hAnsi="Gill Sans MT"/>
          <w:sz w:val="24"/>
          <w:szCs w:val="23"/>
        </w:rPr>
        <w:t>. Los contribuyentes personas físicas que realicen únicamente actividades empresariales, que enajenen bienes o presten servicios por los que no se requiera para su realización título profesional, podrán optar por pagar el impuesto sobre la renta en los términos establecidos en esta Sección, siempre que los ingresos propios de su actividad empresarial obtenidos en el ejercicio inmediato anterior, no hubieran excedido de la cantidad de dos millones de pesos.</w:t>
      </w:r>
    </w:p>
    <w:p w:rsidR="002B4ED0" w:rsidRPr="002B4ED0" w:rsidRDefault="002B4ED0" w:rsidP="002B4ED0">
      <w:pPr>
        <w:spacing w:before="240"/>
        <w:jc w:val="both"/>
        <w:rPr>
          <w:rFonts w:ascii="Gill Sans MT" w:hAnsi="Gill Sans MT"/>
          <w:sz w:val="24"/>
          <w:szCs w:val="23"/>
        </w:rPr>
      </w:pPr>
      <w:r w:rsidRPr="002B4ED0">
        <w:rPr>
          <w:rFonts w:ascii="Gill Sans MT" w:hAnsi="Gill Sans MT"/>
          <w:sz w:val="24"/>
          <w:szCs w:val="23"/>
        </w:rPr>
        <w:t>Los contribuyentes a que se refiere este artículo, calcularán y enterarán el impuesto en forma bimestral, el cual tendrá el carácter de pago definitivo, a más tardar el día 17 de los meses de marzo, mayo, julio, septiembre, noviembre y enero del año siguiente, mediante declaración que presentarán a través de los sistemas que disponga el Servicio de Administración Tributaria en su página de Internet.</w:t>
      </w:r>
    </w:p>
    <w:p w:rsidR="002B4ED0" w:rsidRPr="002B4ED0" w:rsidRDefault="002B4ED0" w:rsidP="002B4ED0">
      <w:pPr>
        <w:spacing w:before="240"/>
        <w:jc w:val="both"/>
        <w:rPr>
          <w:rFonts w:ascii="Gill Sans MT" w:hAnsi="Gill Sans MT"/>
          <w:sz w:val="28"/>
        </w:rPr>
      </w:pPr>
      <w:r w:rsidRPr="002B4ED0">
        <w:rPr>
          <w:rFonts w:ascii="Gill Sans MT" w:hAnsi="Gill Sans MT"/>
          <w:sz w:val="24"/>
          <w:szCs w:val="23"/>
        </w:rPr>
        <w:t>Para estos efectos, la utilidad fiscal del bimestre de que se trate se determinará restando de la totalidad de los ingresos a que se refiere este artículo obtenidos en dicho bimestre en efectivo, en bienes o en servicios, las deducciones autorizadas en la Ley que sean estrictamente indispensables para la obtención de los ingresos a que se refiere esta Sección, así como las erogaciones efectivamente realizadas en el mismo periodo para la adquisición de activos, gastos y cargos diferidos y la participación de los trabajadores en las utilidades de las empresas pagada en el ejercicio, en los términos del artículo 123 de la Constitución Política de los Estados Unidos Mexicanos.</w:t>
      </w:r>
    </w:p>
    <w:p w:rsidR="00811631" w:rsidRPr="002B4ED0" w:rsidRDefault="002B4ED0" w:rsidP="002B4ED0">
      <w:pPr>
        <w:spacing w:before="240"/>
        <w:jc w:val="both"/>
        <w:rPr>
          <w:rFonts w:ascii="Gill Sans MT" w:hAnsi="Gill Sans MT"/>
          <w:sz w:val="28"/>
        </w:rPr>
      </w:pPr>
      <w:r w:rsidRPr="005B7FD9">
        <w:rPr>
          <w:rFonts w:ascii="Gill Sans MT" w:hAnsi="Gill Sans MT"/>
          <w:b/>
          <w:sz w:val="24"/>
          <w:szCs w:val="23"/>
        </w:rPr>
        <w:t>Artículo 121</w:t>
      </w:r>
      <w:r w:rsidRPr="002B4ED0">
        <w:rPr>
          <w:rFonts w:ascii="Gill Sans MT" w:hAnsi="Gill Sans MT"/>
          <w:sz w:val="24"/>
          <w:szCs w:val="23"/>
        </w:rPr>
        <w:t>. Las personas físicas que obtengan ingresos por la enajenación de bienes podrán efectuar las siguientes deducciones:</w:t>
      </w:r>
    </w:p>
    <w:p w:rsidR="002B4ED0" w:rsidRPr="002B4ED0" w:rsidRDefault="002B4ED0" w:rsidP="002B4ED0">
      <w:pPr>
        <w:pStyle w:val="Default"/>
        <w:spacing w:before="240"/>
        <w:jc w:val="both"/>
        <w:rPr>
          <w:szCs w:val="23"/>
        </w:rPr>
      </w:pPr>
      <w:r w:rsidRPr="002B4ED0">
        <w:rPr>
          <w:szCs w:val="23"/>
        </w:rPr>
        <w:t xml:space="preserve">I. El costo comprobado de adquisición que se actualizará en los términos del artículo 124 de esta Ley. En el caso de bienes inmuebles, el costo actualizado será cuando menos 10% del monto de la enajenación de que se trate. </w:t>
      </w:r>
    </w:p>
    <w:p w:rsidR="002B4ED0" w:rsidRPr="002B4ED0" w:rsidRDefault="002B4ED0" w:rsidP="002B4ED0">
      <w:pPr>
        <w:pStyle w:val="Default"/>
        <w:spacing w:before="240"/>
        <w:jc w:val="both"/>
        <w:rPr>
          <w:szCs w:val="23"/>
        </w:rPr>
      </w:pPr>
      <w:r w:rsidRPr="002B4ED0">
        <w:rPr>
          <w:szCs w:val="23"/>
        </w:rPr>
        <w:t xml:space="preserve">II. El importe de las inversiones hechas en construcciones, mejoras y ampliaciones, cuando se enajenen bienes inmuebles o certificados de participación inmobiliaria no amortizables. Estas inversiones no incluyen los gastos de conservación. El importe se actualizará en los términos del artículo 124 de esta Ley. </w:t>
      </w:r>
    </w:p>
    <w:p w:rsidR="002B4ED0" w:rsidRPr="002B4ED0" w:rsidRDefault="002B4ED0" w:rsidP="002B4ED0">
      <w:pPr>
        <w:pStyle w:val="Default"/>
        <w:spacing w:before="240"/>
        <w:jc w:val="both"/>
        <w:rPr>
          <w:szCs w:val="23"/>
        </w:rPr>
      </w:pPr>
      <w:r w:rsidRPr="002B4ED0">
        <w:rPr>
          <w:szCs w:val="23"/>
        </w:rPr>
        <w:t xml:space="preserve">III. Los gastos notariales, impuestos y derechos, por escrituras de adquisición y de enajenación, así como el impuesto local por los ingresos por enajenación de bienes inmuebles, pagados por el enajenante. Serán deducibles los pagos efectuados con motivo del avalúo de bienes inmuebles. </w:t>
      </w:r>
    </w:p>
    <w:p w:rsidR="002B4ED0" w:rsidRPr="002B4ED0" w:rsidRDefault="002B4ED0" w:rsidP="002B4ED0">
      <w:pPr>
        <w:pStyle w:val="Default"/>
        <w:spacing w:before="240"/>
        <w:jc w:val="both"/>
        <w:rPr>
          <w:szCs w:val="23"/>
        </w:rPr>
      </w:pPr>
      <w:r w:rsidRPr="002B4ED0">
        <w:rPr>
          <w:szCs w:val="23"/>
        </w:rPr>
        <w:t xml:space="preserve">IV. Las comisiones y mediaciones pagadas por el enajenante, con motivo de la adquisición o de la enajenación del bien. </w:t>
      </w:r>
    </w:p>
    <w:p w:rsidR="00811631" w:rsidRPr="00EA030F" w:rsidRDefault="00EA030F" w:rsidP="00EA030F">
      <w:pPr>
        <w:jc w:val="center"/>
        <w:rPr>
          <w:rFonts w:ascii="Gill Sans MT" w:hAnsi="Gill Sans MT"/>
          <w:sz w:val="24"/>
        </w:rPr>
      </w:pPr>
      <w:r w:rsidRPr="00EA030F">
        <w:rPr>
          <w:rFonts w:ascii="Gill Sans MT" w:hAnsi="Gill Sans MT"/>
          <w:b/>
          <w:bCs/>
          <w:sz w:val="28"/>
          <w:szCs w:val="28"/>
        </w:rPr>
        <w:lastRenderedPageBreak/>
        <w:t>2.4.1. Definición, Características Principales Del Impuesto Y Conceptos Básicos</w:t>
      </w:r>
    </w:p>
    <w:p w:rsidR="00811631" w:rsidRPr="00EA030F" w:rsidRDefault="00EA030F" w:rsidP="00EA030F">
      <w:pPr>
        <w:spacing w:before="240"/>
        <w:jc w:val="both"/>
        <w:rPr>
          <w:rFonts w:ascii="Gill Sans MT" w:hAnsi="Gill Sans MT"/>
          <w:sz w:val="28"/>
        </w:rPr>
      </w:pPr>
      <w:r w:rsidRPr="00EA030F">
        <w:rPr>
          <w:rFonts w:ascii="Gill Sans MT" w:hAnsi="Gill Sans MT"/>
          <w:sz w:val="24"/>
          <w:szCs w:val="23"/>
        </w:rPr>
        <w:t>Los impuestos son una de las herramientas más importantes que tiene como función el desarrollo económico de un país. Consisten en pagos o tributos de carácter económico a favor de un Estado. Con el dinero recaudado de las contribuciones se financian parte de los gastos públicos, y no necesariamente conllevan a una contraprestación directa o determinada con el sujeto emisor. El Código Fiscal de la Federación en su artículo 2 fracción I, nos proporciona la definición de impuesto que será considerada para efectos de derecho como:</w:t>
      </w:r>
    </w:p>
    <w:p w:rsidR="00811631" w:rsidRPr="00EA030F" w:rsidRDefault="00EA030F" w:rsidP="00EA030F">
      <w:pPr>
        <w:spacing w:before="240"/>
        <w:jc w:val="both"/>
        <w:rPr>
          <w:rFonts w:ascii="Gill Sans MT" w:hAnsi="Gill Sans MT"/>
          <w:sz w:val="24"/>
          <w:szCs w:val="23"/>
        </w:rPr>
      </w:pPr>
      <w:r w:rsidRPr="00EA030F">
        <w:rPr>
          <w:rFonts w:ascii="Gill Sans MT" w:hAnsi="Gill Sans MT"/>
          <w:sz w:val="24"/>
          <w:szCs w:val="23"/>
        </w:rPr>
        <w:t>''Las contribuciones establecidas en la ley que deben pagar las personas físicas y morales que se encuentran en la situación jurídica o hecho previsto en la misma y que sean distinta a las señaladas fracciones II, III Y IV de este articulo''.</w:t>
      </w:r>
    </w:p>
    <w:p w:rsidR="00EA030F" w:rsidRPr="00EA030F" w:rsidRDefault="00EA030F" w:rsidP="00EA030F">
      <w:pPr>
        <w:spacing w:before="240"/>
        <w:jc w:val="both"/>
        <w:rPr>
          <w:rFonts w:ascii="Gill Sans MT" w:hAnsi="Gill Sans MT"/>
          <w:sz w:val="24"/>
          <w:szCs w:val="23"/>
        </w:rPr>
      </w:pPr>
      <w:r w:rsidRPr="00EA030F">
        <w:rPr>
          <w:rFonts w:ascii="Gill Sans MT" w:hAnsi="Gill Sans MT"/>
          <w:sz w:val="24"/>
          <w:szCs w:val="23"/>
        </w:rPr>
        <w:t>Para que una contribución sea considerada como impuesto deberá cubrir ciertas características legales, así como tener los elementos normativos exigidos por los supuestos jurídicos. Las características que tiene una contribución para ser considerados un impuesto son:</w:t>
      </w:r>
    </w:p>
    <w:p w:rsidR="00EA030F" w:rsidRPr="00EA030F" w:rsidRDefault="00EA030F" w:rsidP="00EA030F">
      <w:pPr>
        <w:pStyle w:val="Prrafodelista"/>
        <w:numPr>
          <w:ilvl w:val="0"/>
          <w:numId w:val="22"/>
        </w:numPr>
        <w:autoSpaceDE w:val="0"/>
        <w:autoSpaceDN w:val="0"/>
        <w:adjustRightInd w:val="0"/>
        <w:spacing w:before="240" w:after="149" w:line="240" w:lineRule="auto"/>
        <w:jc w:val="both"/>
        <w:rPr>
          <w:rFonts w:ascii="Gill Sans MT" w:hAnsi="Gill Sans MT" w:cs="Gill Sans MT"/>
          <w:color w:val="000000"/>
          <w:sz w:val="24"/>
          <w:szCs w:val="23"/>
        </w:rPr>
      </w:pPr>
      <w:r w:rsidRPr="00EA030F">
        <w:rPr>
          <w:rFonts w:ascii="Gill Sans MT" w:hAnsi="Gill Sans MT" w:cs="Gill Sans MT"/>
          <w:color w:val="000000"/>
          <w:sz w:val="24"/>
          <w:szCs w:val="23"/>
        </w:rPr>
        <w:t xml:space="preserve">Es la cantidad que constituye una obligación. </w:t>
      </w:r>
    </w:p>
    <w:p w:rsidR="00EA030F" w:rsidRPr="00EA030F" w:rsidRDefault="00EA030F" w:rsidP="00EA030F">
      <w:pPr>
        <w:pStyle w:val="Prrafodelista"/>
        <w:numPr>
          <w:ilvl w:val="0"/>
          <w:numId w:val="22"/>
        </w:numPr>
        <w:autoSpaceDE w:val="0"/>
        <w:autoSpaceDN w:val="0"/>
        <w:adjustRightInd w:val="0"/>
        <w:spacing w:before="240" w:after="149" w:line="240" w:lineRule="auto"/>
        <w:jc w:val="both"/>
        <w:rPr>
          <w:rFonts w:ascii="Gill Sans MT" w:hAnsi="Gill Sans MT" w:cs="Gill Sans MT"/>
          <w:color w:val="000000"/>
          <w:sz w:val="24"/>
          <w:szCs w:val="23"/>
        </w:rPr>
      </w:pPr>
      <w:r w:rsidRPr="00EA030F">
        <w:rPr>
          <w:rFonts w:ascii="Gill Sans MT" w:hAnsi="Gill Sans MT" w:cs="Gill Sans MT"/>
          <w:color w:val="000000"/>
          <w:sz w:val="24"/>
          <w:szCs w:val="23"/>
        </w:rPr>
        <w:t xml:space="preserve">Deben ser establecidos por la Ley. </w:t>
      </w:r>
    </w:p>
    <w:p w:rsidR="00EA030F" w:rsidRPr="00EA030F" w:rsidRDefault="00EA030F" w:rsidP="00EA030F">
      <w:pPr>
        <w:pStyle w:val="Prrafodelista"/>
        <w:numPr>
          <w:ilvl w:val="0"/>
          <w:numId w:val="22"/>
        </w:numPr>
        <w:autoSpaceDE w:val="0"/>
        <w:autoSpaceDN w:val="0"/>
        <w:adjustRightInd w:val="0"/>
        <w:spacing w:before="240" w:after="149" w:line="240" w:lineRule="auto"/>
        <w:jc w:val="both"/>
        <w:rPr>
          <w:rFonts w:ascii="Gill Sans MT" w:hAnsi="Gill Sans MT" w:cs="Gill Sans MT"/>
          <w:color w:val="000000"/>
          <w:sz w:val="24"/>
          <w:szCs w:val="23"/>
        </w:rPr>
      </w:pPr>
      <w:r w:rsidRPr="00EA030F">
        <w:rPr>
          <w:rFonts w:ascii="Gill Sans MT" w:hAnsi="Gill Sans MT" w:cs="Gill Sans MT"/>
          <w:color w:val="000000"/>
          <w:sz w:val="24"/>
          <w:szCs w:val="23"/>
        </w:rPr>
        <w:t xml:space="preserve">Debe ser proporcional y equitativo. </w:t>
      </w:r>
    </w:p>
    <w:p w:rsidR="00EA030F" w:rsidRPr="00EA030F" w:rsidRDefault="00EA030F" w:rsidP="00EA030F">
      <w:pPr>
        <w:pStyle w:val="Prrafodelista"/>
        <w:numPr>
          <w:ilvl w:val="0"/>
          <w:numId w:val="22"/>
        </w:numPr>
        <w:autoSpaceDE w:val="0"/>
        <w:autoSpaceDN w:val="0"/>
        <w:adjustRightInd w:val="0"/>
        <w:spacing w:before="240" w:after="149" w:line="240" w:lineRule="auto"/>
        <w:jc w:val="both"/>
        <w:rPr>
          <w:rFonts w:ascii="Gill Sans MT" w:hAnsi="Gill Sans MT" w:cs="Gill Sans MT"/>
          <w:color w:val="000000"/>
          <w:sz w:val="24"/>
          <w:szCs w:val="23"/>
        </w:rPr>
      </w:pPr>
      <w:r w:rsidRPr="00EA030F">
        <w:rPr>
          <w:rFonts w:ascii="Gill Sans MT" w:hAnsi="Gill Sans MT" w:cs="Gill Sans MT"/>
          <w:color w:val="000000"/>
          <w:sz w:val="24"/>
          <w:szCs w:val="23"/>
        </w:rPr>
        <w:t xml:space="preserve">Está a cargo de personas físicas y morales. </w:t>
      </w:r>
    </w:p>
    <w:p w:rsidR="00EA030F" w:rsidRPr="00EA030F" w:rsidRDefault="00EA030F" w:rsidP="00EA030F">
      <w:pPr>
        <w:pStyle w:val="Prrafodelista"/>
        <w:numPr>
          <w:ilvl w:val="0"/>
          <w:numId w:val="22"/>
        </w:numPr>
        <w:autoSpaceDE w:val="0"/>
        <w:autoSpaceDN w:val="0"/>
        <w:adjustRightInd w:val="0"/>
        <w:spacing w:before="240" w:after="149" w:line="240" w:lineRule="auto"/>
        <w:jc w:val="both"/>
        <w:rPr>
          <w:rFonts w:ascii="Gill Sans MT" w:hAnsi="Gill Sans MT" w:cs="Gill Sans MT"/>
          <w:color w:val="000000"/>
          <w:sz w:val="24"/>
          <w:szCs w:val="23"/>
        </w:rPr>
      </w:pPr>
      <w:r w:rsidRPr="00EA030F">
        <w:rPr>
          <w:rFonts w:ascii="Gill Sans MT" w:hAnsi="Gill Sans MT" w:cs="Gill Sans MT"/>
          <w:color w:val="000000"/>
          <w:sz w:val="24"/>
          <w:szCs w:val="23"/>
        </w:rPr>
        <w:t xml:space="preserve">Que se encuentran en la situación jurídica prevista por la Ley. </w:t>
      </w:r>
    </w:p>
    <w:p w:rsidR="00EA030F" w:rsidRPr="00EA030F" w:rsidRDefault="00EA030F" w:rsidP="00EA030F">
      <w:pPr>
        <w:pStyle w:val="Prrafodelista"/>
        <w:numPr>
          <w:ilvl w:val="0"/>
          <w:numId w:val="22"/>
        </w:numPr>
        <w:autoSpaceDE w:val="0"/>
        <w:autoSpaceDN w:val="0"/>
        <w:adjustRightInd w:val="0"/>
        <w:spacing w:before="240" w:after="0" w:line="240" w:lineRule="auto"/>
        <w:jc w:val="both"/>
        <w:rPr>
          <w:rFonts w:ascii="Gill Sans MT" w:hAnsi="Gill Sans MT" w:cs="Gill Sans MT"/>
          <w:color w:val="000000"/>
          <w:sz w:val="24"/>
          <w:szCs w:val="23"/>
        </w:rPr>
      </w:pPr>
      <w:r w:rsidRPr="00EA030F">
        <w:rPr>
          <w:rFonts w:ascii="Gill Sans MT" w:hAnsi="Gill Sans MT" w:cs="Gill Sans MT"/>
          <w:color w:val="000000"/>
          <w:sz w:val="24"/>
          <w:szCs w:val="23"/>
        </w:rPr>
        <w:t xml:space="preserve">Debe destinarse a cubrir los gastos públicos. </w:t>
      </w:r>
    </w:p>
    <w:p w:rsidR="00EA030F" w:rsidRDefault="00EA030F" w:rsidP="00811631">
      <w:pPr>
        <w:jc w:val="both"/>
        <w:rPr>
          <w:rFonts w:ascii="Gill Sans MT" w:hAnsi="Gill Sans MT"/>
          <w:sz w:val="24"/>
        </w:rPr>
      </w:pPr>
    </w:p>
    <w:p w:rsidR="00EA030F" w:rsidRDefault="00EA030F" w:rsidP="00EA030F">
      <w:pPr>
        <w:pStyle w:val="Default"/>
      </w:pPr>
    </w:p>
    <w:p w:rsidR="00EA030F" w:rsidRDefault="00EA030F" w:rsidP="00EA030F">
      <w:pPr>
        <w:pStyle w:val="Default"/>
        <w:jc w:val="center"/>
        <w:rPr>
          <w:sz w:val="28"/>
          <w:szCs w:val="28"/>
        </w:rPr>
      </w:pPr>
      <w:r>
        <w:rPr>
          <w:b/>
          <w:bCs/>
          <w:sz w:val="28"/>
          <w:szCs w:val="28"/>
        </w:rPr>
        <w:t>2.5 El Sujeto Pasivo.</w:t>
      </w:r>
    </w:p>
    <w:p w:rsidR="00EA030F" w:rsidRDefault="00EA030F" w:rsidP="00811631">
      <w:pPr>
        <w:jc w:val="both"/>
        <w:rPr>
          <w:rFonts w:ascii="Gill Sans MT" w:hAnsi="Gill Sans MT"/>
          <w:sz w:val="24"/>
        </w:rPr>
      </w:pPr>
    </w:p>
    <w:p w:rsidR="00EA030F" w:rsidRPr="00EA030F" w:rsidRDefault="00EA030F" w:rsidP="00EA030F">
      <w:pPr>
        <w:spacing w:before="240"/>
        <w:jc w:val="both"/>
        <w:rPr>
          <w:rFonts w:ascii="Gill Sans MT" w:hAnsi="Gill Sans MT"/>
          <w:sz w:val="24"/>
          <w:szCs w:val="23"/>
        </w:rPr>
      </w:pPr>
      <w:r w:rsidRPr="00EA030F">
        <w:rPr>
          <w:rFonts w:ascii="Gill Sans MT" w:hAnsi="Gill Sans MT"/>
          <w:sz w:val="24"/>
          <w:szCs w:val="23"/>
        </w:rPr>
        <w:t>Podemos concluir, por tanto, que el sujeto pasivo es definido como una especie de la categoría genérica del obligado tributario. Así lo establece el artículo 36 LGT al dictar que:</w:t>
      </w:r>
    </w:p>
    <w:p w:rsidR="00EA030F" w:rsidRPr="00EA030F" w:rsidRDefault="00EA030F" w:rsidP="00EA030F">
      <w:pPr>
        <w:spacing w:before="240"/>
        <w:jc w:val="both"/>
        <w:rPr>
          <w:rFonts w:ascii="Gill Sans MT" w:hAnsi="Gill Sans MT"/>
          <w:sz w:val="24"/>
          <w:szCs w:val="23"/>
        </w:rPr>
      </w:pPr>
      <w:r w:rsidRPr="00EA030F">
        <w:rPr>
          <w:rFonts w:ascii="Gill Sans MT" w:hAnsi="Gill Sans MT"/>
          <w:sz w:val="24"/>
          <w:szCs w:val="23"/>
        </w:rPr>
        <w:t>“Es sujeto pasivo el obligado tributario que, según la ley, debe cumplir la obligación tributaria principal, así como las obligaciones formales inherentes a la misma, sea como contribuyente o como sustituto del mismo. No perderá la condición de sujeto pasivo quien deba repercutir la cuota tributaria a otros obligados, salvo que la ley de cada tributo disponga otra cosa. En el ámbito aduanero, tendrá además la consideración de sujeto pasivo el obligado al pago del importe de la deuda aduanera, conforme a lo que en cada caso establezca la normativa aduanera.”</w:t>
      </w:r>
    </w:p>
    <w:p w:rsidR="00EA030F" w:rsidRDefault="00EA030F" w:rsidP="00811631">
      <w:pPr>
        <w:jc w:val="both"/>
        <w:rPr>
          <w:rFonts w:ascii="Gill Sans MT" w:hAnsi="Gill Sans MT"/>
          <w:sz w:val="24"/>
        </w:rPr>
      </w:pPr>
    </w:p>
    <w:p w:rsidR="00811631" w:rsidRDefault="00811631" w:rsidP="00811631">
      <w:pPr>
        <w:jc w:val="both"/>
        <w:rPr>
          <w:rFonts w:ascii="Gill Sans MT" w:hAnsi="Gill Sans MT"/>
          <w:sz w:val="24"/>
        </w:rPr>
      </w:pPr>
    </w:p>
    <w:p w:rsidR="00EA030F" w:rsidRPr="00EA030F" w:rsidRDefault="00EA030F" w:rsidP="00EA030F">
      <w:pPr>
        <w:jc w:val="center"/>
        <w:rPr>
          <w:rFonts w:ascii="Gill Sans MT" w:hAnsi="Gill Sans MT"/>
          <w:sz w:val="24"/>
        </w:rPr>
      </w:pPr>
      <w:r w:rsidRPr="00EA030F">
        <w:rPr>
          <w:rFonts w:ascii="Gill Sans MT" w:hAnsi="Gill Sans MT"/>
          <w:b/>
          <w:bCs/>
          <w:sz w:val="28"/>
          <w:szCs w:val="28"/>
        </w:rPr>
        <w:lastRenderedPageBreak/>
        <w:t>2.5.1. El Problema De La Elección De La Unidad Contribuyente.</w:t>
      </w:r>
    </w:p>
    <w:p w:rsidR="00811631" w:rsidRDefault="00811631" w:rsidP="00811631">
      <w:pPr>
        <w:jc w:val="both"/>
        <w:rPr>
          <w:rFonts w:ascii="Gill Sans MT" w:hAnsi="Gill Sans MT"/>
          <w:sz w:val="24"/>
        </w:rPr>
      </w:pPr>
    </w:p>
    <w:p w:rsidR="00811631" w:rsidRPr="00EA030F" w:rsidRDefault="00EA030F" w:rsidP="00EA030F">
      <w:pPr>
        <w:spacing w:before="240"/>
        <w:jc w:val="both"/>
        <w:rPr>
          <w:rFonts w:ascii="Gill Sans MT" w:hAnsi="Gill Sans MT"/>
          <w:sz w:val="24"/>
          <w:szCs w:val="23"/>
        </w:rPr>
      </w:pPr>
      <w:r w:rsidRPr="00EA030F">
        <w:rPr>
          <w:rFonts w:ascii="Gill Sans MT" w:hAnsi="Gill Sans MT"/>
          <w:sz w:val="24"/>
          <w:szCs w:val="23"/>
        </w:rPr>
        <w:t>El tratamiento la familia como unidad contribuyente es un tema contemplado por la mayor parte de las legislaciones. La doctrina internacional ha profundizado sobre tal situación sin llegar a un criterio uniforme sobre los sistemas más adecuados a aplicar.</w:t>
      </w:r>
    </w:p>
    <w:p w:rsidR="00EA030F" w:rsidRPr="00EA030F" w:rsidRDefault="00EA030F" w:rsidP="00EA030F">
      <w:pPr>
        <w:spacing w:before="240"/>
        <w:jc w:val="both"/>
        <w:rPr>
          <w:rFonts w:ascii="Gill Sans MT" w:hAnsi="Gill Sans MT"/>
          <w:sz w:val="24"/>
          <w:szCs w:val="23"/>
        </w:rPr>
      </w:pPr>
      <w:r w:rsidRPr="00EA030F">
        <w:rPr>
          <w:rFonts w:ascii="Gill Sans MT" w:hAnsi="Gill Sans MT"/>
          <w:sz w:val="24"/>
          <w:szCs w:val="23"/>
        </w:rPr>
        <w:t>El objetivo de tales sistemas consiste en lograr el tratamiento más equitativo posible de las distintas unidades contribuyentes, contemplando circunstancias diferenciales como por ejemplo: cantidad de hijos, esposa que trabaje o permanezca en el hogar, ganancias de trabajo o de capital, etc.</w:t>
      </w:r>
    </w:p>
    <w:p w:rsidR="00EA030F" w:rsidRPr="00EA030F" w:rsidRDefault="00EA030F" w:rsidP="00EA030F">
      <w:pPr>
        <w:spacing w:before="240"/>
        <w:jc w:val="both"/>
        <w:rPr>
          <w:rFonts w:ascii="Gill Sans MT" w:hAnsi="Gill Sans MT"/>
          <w:sz w:val="24"/>
          <w:szCs w:val="23"/>
        </w:rPr>
      </w:pPr>
      <w:r w:rsidRPr="00EA030F">
        <w:rPr>
          <w:rFonts w:ascii="Gill Sans MT" w:hAnsi="Gill Sans MT"/>
          <w:sz w:val="24"/>
          <w:szCs w:val="23"/>
        </w:rPr>
        <w:t>Aquí cada persona paga su impuesto considerando su renta total, no interesando la fuente de la misma, se le practica la deducción personal admitida y se aplica una alícuota con escala progresiva única para todos los contribuyentes. Éste método no considera la situación familiar del sujeto, solo concede deducción por carga de familia siempre que las personas se encuentren a cargo del contribuyente; y pueden ser desde el cónyuge y los hijos, hasta otros familiares que tenga bajo su ayuda y cuidado, siempre que sus respectivos ingresos no superen un mínimo determinado, considerado de subsistencia.</w:t>
      </w:r>
    </w:p>
    <w:p w:rsidR="00EA030F" w:rsidRDefault="00EA030F" w:rsidP="00811631">
      <w:pPr>
        <w:jc w:val="both"/>
        <w:rPr>
          <w:sz w:val="23"/>
          <w:szCs w:val="23"/>
        </w:rPr>
      </w:pPr>
    </w:p>
    <w:p w:rsidR="00EA030F" w:rsidRPr="00EA030F" w:rsidRDefault="00EA030F" w:rsidP="00EA030F">
      <w:pPr>
        <w:jc w:val="center"/>
        <w:rPr>
          <w:rFonts w:ascii="Gill Sans MT" w:hAnsi="Gill Sans MT"/>
          <w:sz w:val="24"/>
        </w:rPr>
      </w:pPr>
      <w:r w:rsidRPr="00EA030F">
        <w:rPr>
          <w:rFonts w:ascii="Gill Sans MT" w:hAnsi="Gill Sans MT"/>
          <w:b/>
          <w:bCs/>
          <w:sz w:val="28"/>
          <w:szCs w:val="28"/>
        </w:rPr>
        <w:t>2.5.2. Soluciones Posibles</w:t>
      </w:r>
    </w:p>
    <w:p w:rsidR="00EE5E93" w:rsidRPr="00EE5E93" w:rsidRDefault="00EE5E93" w:rsidP="00EE5E93">
      <w:pPr>
        <w:spacing w:before="240"/>
        <w:jc w:val="both"/>
        <w:rPr>
          <w:rFonts w:ascii="Gill Sans MT" w:hAnsi="Gill Sans MT"/>
          <w:sz w:val="24"/>
          <w:szCs w:val="23"/>
        </w:rPr>
      </w:pPr>
      <w:r w:rsidRPr="00EE5E93">
        <w:rPr>
          <w:rFonts w:ascii="Gill Sans MT" w:hAnsi="Gill Sans MT"/>
          <w:sz w:val="24"/>
          <w:szCs w:val="23"/>
        </w:rPr>
        <w:t xml:space="preserve">Aunque el problema de la delimitación de la unidad contribuyente tiene especial relevancia en el caso de la unidad familiar tiene también relevancia cuando el criterio adoptado es el individuo. Si se adopta el criterio de gravar a la familia como unidad, será necesario definir, desde el punto de vista impositivo, el conjunto de personas que habría que entender por familia. </w:t>
      </w:r>
    </w:p>
    <w:p w:rsidR="00811631" w:rsidRPr="00EE5E93" w:rsidRDefault="00EE5E93" w:rsidP="00EE5E93">
      <w:pPr>
        <w:spacing w:before="240"/>
        <w:jc w:val="both"/>
        <w:rPr>
          <w:rFonts w:ascii="Gill Sans MT" w:hAnsi="Gill Sans MT"/>
          <w:sz w:val="28"/>
        </w:rPr>
      </w:pPr>
      <w:r w:rsidRPr="00EE5E93">
        <w:rPr>
          <w:rFonts w:ascii="Gill Sans MT" w:hAnsi="Gill Sans MT"/>
          <w:sz w:val="24"/>
          <w:szCs w:val="23"/>
        </w:rPr>
        <w:t>Si se opta por el criterio de gravamen individual, también sería necesario definir, de alguna forma, qué personas se entenderán dependientes del sujeto para establecer de forma precisa su capacidad impositiva, ya que la adecuación de la carga tributaria al tamaño familiar es independiente de cual sea la unidad contribuyente elegida.</w:t>
      </w:r>
    </w:p>
    <w:p w:rsidR="00811631" w:rsidRDefault="00811631" w:rsidP="00811631">
      <w:pPr>
        <w:jc w:val="both"/>
        <w:rPr>
          <w:rFonts w:ascii="Gill Sans MT" w:hAnsi="Gill Sans MT"/>
          <w:sz w:val="24"/>
        </w:rPr>
      </w:pPr>
    </w:p>
    <w:p w:rsidR="00EE5E93" w:rsidRDefault="00EE5E93" w:rsidP="00EE5E93">
      <w:pPr>
        <w:pStyle w:val="Default"/>
        <w:spacing w:before="240"/>
        <w:jc w:val="center"/>
        <w:rPr>
          <w:b/>
          <w:bCs/>
          <w:sz w:val="32"/>
          <w:szCs w:val="28"/>
        </w:rPr>
      </w:pPr>
    </w:p>
    <w:p w:rsidR="00EE5E93" w:rsidRDefault="00EE5E93" w:rsidP="00EE5E93">
      <w:pPr>
        <w:pStyle w:val="Default"/>
        <w:spacing w:before="240"/>
        <w:jc w:val="center"/>
        <w:rPr>
          <w:b/>
          <w:bCs/>
          <w:sz w:val="32"/>
          <w:szCs w:val="28"/>
        </w:rPr>
      </w:pPr>
    </w:p>
    <w:p w:rsidR="00EE5E93" w:rsidRDefault="00EE5E93" w:rsidP="00EE5E93">
      <w:pPr>
        <w:pStyle w:val="Default"/>
        <w:spacing w:before="240"/>
        <w:jc w:val="center"/>
        <w:rPr>
          <w:b/>
          <w:bCs/>
          <w:sz w:val="32"/>
          <w:szCs w:val="28"/>
        </w:rPr>
      </w:pPr>
    </w:p>
    <w:p w:rsidR="00EE5E93" w:rsidRDefault="00EE5E93" w:rsidP="00EE5E93">
      <w:pPr>
        <w:pStyle w:val="Default"/>
        <w:spacing w:before="240"/>
        <w:jc w:val="center"/>
        <w:rPr>
          <w:b/>
          <w:bCs/>
          <w:sz w:val="32"/>
          <w:szCs w:val="28"/>
        </w:rPr>
      </w:pPr>
    </w:p>
    <w:p w:rsidR="00EE5E93" w:rsidRPr="00EE5E93" w:rsidRDefault="00EE5E93" w:rsidP="00EE5E93">
      <w:pPr>
        <w:pStyle w:val="Default"/>
        <w:spacing w:before="240"/>
        <w:jc w:val="center"/>
        <w:rPr>
          <w:sz w:val="32"/>
          <w:szCs w:val="28"/>
        </w:rPr>
      </w:pPr>
      <w:r w:rsidRPr="00EE5E93">
        <w:rPr>
          <w:b/>
          <w:bCs/>
          <w:sz w:val="32"/>
          <w:szCs w:val="28"/>
        </w:rPr>
        <w:lastRenderedPageBreak/>
        <w:t>UNIDAD 3</w:t>
      </w:r>
    </w:p>
    <w:p w:rsidR="00EE5E93" w:rsidRPr="00EE5E93" w:rsidRDefault="00EE5E93" w:rsidP="00EE5E93">
      <w:pPr>
        <w:pStyle w:val="Default"/>
        <w:spacing w:before="240"/>
        <w:jc w:val="center"/>
        <w:rPr>
          <w:sz w:val="32"/>
          <w:szCs w:val="28"/>
        </w:rPr>
      </w:pPr>
      <w:r w:rsidRPr="00EE5E93">
        <w:rPr>
          <w:b/>
          <w:bCs/>
          <w:sz w:val="32"/>
          <w:szCs w:val="28"/>
        </w:rPr>
        <w:t>EL IMPUESTO SOBRE LA RENTA DE LAS PERSONAS FISICAS.</w:t>
      </w:r>
    </w:p>
    <w:p w:rsidR="00811631" w:rsidRPr="00EE5E93" w:rsidRDefault="00EE5E93" w:rsidP="00EE5E93">
      <w:pPr>
        <w:spacing w:before="240"/>
        <w:jc w:val="center"/>
        <w:rPr>
          <w:rFonts w:ascii="Gill Sans MT" w:hAnsi="Gill Sans MT"/>
          <w:sz w:val="24"/>
        </w:rPr>
      </w:pPr>
      <w:r w:rsidRPr="00EE5E93">
        <w:rPr>
          <w:rFonts w:ascii="Gill Sans MT" w:hAnsi="Gill Sans MT"/>
          <w:b/>
          <w:bCs/>
          <w:sz w:val="28"/>
          <w:szCs w:val="28"/>
        </w:rPr>
        <w:t>3.1 El Tratamiento Fiscal De Las Ganancias De Capital.</w:t>
      </w:r>
    </w:p>
    <w:p w:rsidR="00811631" w:rsidRDefault="00811631" w:rsidP="00811631">
      <w:pPr>
        <w:jc w:val="both"/>
        <w:rPr>
          <w:rFonts w:ascii="Gill Sans MT" w:hAnsi="Gill Sans MT"/>
          <w:sz w:val="24"/>
        </w:rPr>
      </w:pPr>
    </w:p>
    <w:p w:rsidR="00811631" w:rsidRPr="0086699C" w:rsidRDefault="0086699C" w:rsidP="0086699C">
      <w:pPr>
        <w:spacing w:before="240"/>
        <w:jc w:val="both"/>
        <w:rPr>
          <w:rFonts w:ascii="Gill Sans MT" w:hAnsi="Gill Sans MT"/>
          <w:sz w:val="24"/>
          <w:szCs w:val="23"/>
        </w:rPr>
      </w:pPr>
      <w:r w:rsidRPr="0086699C">
        <w:rPr>
          <w:rFonts w:ascii="Gill Sans MT" w:hAnsi="Gill Sans MT"/>
          <w:b/>
          <w:sz w:val="24"/>
          <w:szCs w:val="23"/>
        </w:rPr>
        <w:t>Artículo 16-A.-</w:t>
      </w:r>
      <w:r w:rsidRPr="0086699C">
        <w:rPr>
          <w:rFonts w:ascii="Gill Sans MT" w:hAnsi="Gill Sans MT"/>
          <w:sz w:val="24"/>
          <w:szCs w:val="23"/>
        </w:rPr>
        <w:t xml:space="preserve"> Para los efectos de las disposiciones fiscales, se entiende por operaciones financieras derivadas las siguientes:</w:t>
      </w:r>
    </w:p>
    <w:p w:rsidR="0086699C" w:rsidRPr="0086699C" w:rsidRDefault="0086699C" w:rsidP="0086699C">
      <w:pPr>
        <w:pStyle w:val="Default"/>
        <w:numPr>
          <w:ilvl w:val="0"/>
          <w:numId w:val="23"/>
        </w:numPr>
        <w:spacing w:before="240"/>
        <w:jc w:val="both"/>
        <w:rPr>
          <w:sz w:val="28"/>
        </w:rPr>
      </w:pPr>
      <w:r w:rsidRPr="0086699C">
        <w:rPr>
          <w:szCs w:val="23"/>
        </w:rPr>
        <w:t xml:space="preserve">Aquéllas en las que una de las partes adquiere el derecho o la obligación de adquirir o enajenar a futuro mercancías, acciones, títulos, valores, divisas u otros bienes fungibles que cotizan en mercados reconocidos, a un precio establecido al celebrarlas, o a recibir o a pagar la diferencia entre dicho precio y el que tengan esos bienes al momento del vencimiento de la operación derivada, o bien el derecho o la obligación a celebrar una de estas operaciones. </w:t>
      </w:r>
    </w:p>
    <w:p w:rsidR="0086699C" w:rsidRPr="0086699C" w:rsidRDefault="0086699C" w:rsidP="0086699C">
      <w:pPr>
        <w:pStyle w:val="Default"/>
        <w:numPr>
          <w:ilvl w:val="0"/>
          <w:numId w:val="23"/>
        </w:numPr>
        <w:spacing w:before="240"/>
        <w:jc w:val="both"/>
        <w:rPr>
          <w:szCs w:val="23"/>
        </w:rPr>
      </w:pPr>
      <w:r w:rsidRPr="0086699C">
        <w:rPr>
          <w:szCs w:val="23"/>
        </w:rPr>
        <w:t xml:space="preserve">Aquéllas referidas a un indicador o a una canasta de indicadores, de índices, precios, tasas de interés, tipo de cambio de una moneda, u otro indicador que sea determinado en mercados reconocidos, en las que se liquiden diferencias entre su valor convenido al inicio de la operación y el valor que tengan en fechas determinadas. </w:t>
      </w:r>
    </w:p>
    <w:p w:rsidR="0086699C" w:rsidRPr="0086699C" w:rsidRDefault="0086699C" w:rsidP="0086699C">
      <w:pPr>
        <w:pStyle w:val="Default"/>
        <w:numPr>
          <w:ilvl w:val="0"/>
          <w:numId w:val="23"/>
        </w:numPr>
        <w:spacing w:before="240"/>
        <w:jc w:val="both"/>
        <w:rPr>
          <w:szCs w:val="23"/>
        </w:rPr>
      </w:pPr>
      <w:r w:rsidRPr="0086699C">
        <w:rPr>
          <w:szCs w:val="23"/>
        </w:rPr>
        <w:t xml:space="preserve">Aquéllas en las que se enajenen los derechos u obligaciones asociados a las operaciones mencionadas en las fracciones anteriores, siempre que cumplan con los demás requisitos legales aplicables. </w:t>
      </w:r>
    </w:p>
    <w:p w:rsidR="0086699C" w:rsidRPr="0086699C" w:rsidRDefault="0086699C" w:rsidP="0086699C">
      <w:pPr>
        <w:spacing w:before="240"/>
        <w:jc w:val="both"/>
        <w:rPr>
          <w:rFonts w:ascii="Gill Sans MT" w:hAnsi="Gill Sans MT"/>
          <w:sz w:val="28"/>
        </w:rPr>
      </w:pPr>
      <w:r w:rsidRPr="0086699C">
        <w:rPr>
          <w:rFonts w:ascii="Gill Sans MT" w:hAnsi="Gill Sans MT"/>
          <w:sz w:val="24"/>
          <w:szCs w:val="23"/>
        </w:rPr>
        <w:t>Se consideran operaciones financieras derivadas de deuda, aquéllas que estén referidas a tasas de interés, títulos de deuda o al Índice Nacional de Precios al Consumidor; asimismo, se entiende por operaciones financieras derivadas de capital, aquéllas que estén referidas a otros títulos, mercancías, divisas o canastas o índices accionarios.</w:t>
      </w:r>
    </w:p>
    <w:p w:rsidR="0086699C" w:rsidRPr="0086699C" w:rsidRDefault="0086699C" w:rsidP="0086699C">
      <w:pPr>
        <w:pStyle w:val="Default"/>
        <w:spacing w:before="240"/>
        <w:jc w:val="both"/>
        <w:rPr>
          <w:szCs w:val="23"/>
        </w:rPr>
      </w:pPr>
      <w:r w:rsidRPr="0086699C">
        <w:rPr>
          <w:b/>
          <w:szCs w:val="23"/>
        </w:rPr>
        <w:t>Artículo 16-B.-</w:t>
      </w:r>
      <w:r w:rsidRPr="0086699C">
        <w:rPr>
          <w:szCs w:val="23"/>
        </w:rPr>
        <w:t xml:space="preserve"> Se considera como parte del interés el ajuste que a través de la denominación en unidades de inversión, mediante la aplicación de índices o factores, o de cualquier otra forma, se haga de los créditos, deudas, operaciones así como del importe de los pagos de los contratos de arrendamiento financiero. </w:t>
      </w:r>
    </w:p>
    <w:p w:rsidR="00811631" w:rsidRPr="0086699C" w:rsidRDefault="0086699C" w:rsidP="0086699C">
      <w:pPr>
        <w:spacing w:before="240"/>
        <w:jc w:val="both"/>
        <w:rPr>
          <w:rFonts w:ascii="Gill Sans MT" w:hAnsi="Gill Sans MT"/>
          <w:sz w:val="24"/>
          <w:szCs w:val="23"/>
        </w:rPr>
      </w:pPr>
      <w:r w:rsidRPr="0086699C">
        <w:rPr>
          <w:rFonts w:ascii="Gill Sans MT" w:hAnsi="Gill Sans MT"/>
          <w:b/>
          <w:sz w:val="24"/>
          <w:szCs w:val="23"/>
        </w:rPr>
        <w:t>Artículo 16-C.-</w:t>
      </w:r>
      <w:r w:rsidRPr="0086699C">
        <w:rPr>
          <w:rFonts w:ascii="Gill Sans MT" w:hAnsi="Gill Sans MT"/>
          <w:sz w:val="24"/>
          <w:szCs w:val="23"/>
        </w:rPr>
        <w:t xml:space="preserve"> Para los efectos de lo dispuesto en el artículo 16-A de este Código, se consideran como mercados reconocidos:</w:t>
      </w:r>
    </w:p>
    <w:p w:rsidR="0086699C" w:rsidRPr="0086699C" w:rsidRDefault="0086699C" w:rsidP="0086699C">
      <w:pPr>
        <w:pStyle w:val="Default"/>
        <w:numPr>
          <w:ilvl w:val="0"/>
          <w:numId w:val="24"/>
        </w:numPr>
        <w:spacing w:before="240"/>
        <w:jc w:val="both"/>
        <w:rPr>
          <w:szCs w:val="23"/>
        </w:rPr>
      </w:pPr>
      <w:r w:rsidRPr="0086699C">
        <w:rPr>
          <w:szCs w:val="23"/>
        </w:rPr>
        <w:t xml:space="preserve">La Bolsa Mexicana de Valores y el Mercado Mexicano de Derivados. </w:t>
      </w:r>
    </w:p>
    <w:p w:rsidR="0086699C" w:rsidRPr="0086699C" w:rsidRDefault="0086699C" w:rsidP="0086699C">
      <w:pPr>
        <w:pStyle w:val="Default"/>
        <w:spacing w:before="240"/>
        <w:jc w:val="both"/>
        <w:rPr>
          <w:sz w:val="28"/>
        </w:rPr>
      </w:pPr>
    </w:p>
    <w:p w:rsidR="0086699C" w:rsidRPr="0086699C" w:rsidRDefault="0086699C" w:rsidP="0086699C">
      <w:pPr>
        <w:pStyle w:val="Default"/>
        <w:numPr>
          <w:ilvl w:val="0"/>
          <w:numId w:val="24"/>
        </w:numPr>
        <w:spacing w:before="240"/>
        <w:jc w:val="both"/>
        <w:rPr>
          <w:szCs w:val="23"/>
        </w:rPr>
      </w:pPr>
      <w:r w:rsidRPr="0086699C">
        <w:rPr>
          <w:szCs w:val="23"/>
        </w:rPr>
        <w:lastRenderedPageBreak/>
        <w:t xml:space="preserve">Las bolsas de valores y los sistemas equivalentes de cotización de títulos </w:t>
      </w:r>
    </w:p>
    <w:p w:rsidR="0086699C" w:rsidRPr="0086699C" w:rsidRDefault="0086699C" w:rsidP="0086699C">
      <w:pPr>
        <w:pStyle w:val="Default"/>
        <w:numPr>
          <w:ilvl w:val="0"/>
          <w:numId w:val="24"/>
        </w:numPr>
        <w:spacing w:before="240"/>
        <w:jc w:val="both"/>
        <w:rPr>
          <w:szCs w:val="23"/>
        </w:rPr>
      </w:pPr>
      <w:r w:rsidRPr="0086699C">
        <w:rPr>
          <w:szCs w:val="23"/>
        </w:rPr>
        <w:t xml:space="preserve">En el caso de índices de precios, éstos deberán ser publicados por el Instituto Nacional de Estadística y Geografía, por la autoridad monetaria equivalente o por la institución competente para calcularlos, para que se considere al subyacente como determinado en un mercado reconocido. </w:t>
      </w:r>
    </w:p>
    <w:p w:rsidR="0086699C" w:rsidRPr="0086699C" w:rsidRDefault="0086699C" w:rsidP="0086699C">
      <w:pPr>
        <w:spacing w:before="240"/>
        <w:jc w:val="both"/>
        <w:rPr>
          <w:rFonts w:ascii="Gill Sans MT" w:hAnsi="Gill Sans MT"/>
          <w:sz w:val="28"/>
        </w:rPr>
      </w:pPr>
      <w:r w:rsidRPr="0086699C">
        <w:rPr>
          <w:rFonts w:ascii="Gill Sans MT" w:hAnsi="Gill Sans MT"/>
          <w:b/>
          <w:sz w:val="24"/>
          <w:szCs w:val="23"/>
        </w:rPr>
        <w:t>Artículo 161.</w:t>
      </w:r>
      <w:r w:rsidRPr="0086699C">
        <w:rPr>
          <w:rFonts w:ascii="Gill Sans MT" w:hAnsi="Gill Sans MT"/>
          <w:sz w:val="24"/>
          <w:szCs w:val="23"/>
        </w:rPr>
        <w:t xml:space="preserve"> Tratándose de la enajenación de acciones o de títulos valor que representen la propiedad de bienes, se considerará que la fuente de riqueza se encuentra ubicada en territorio nacional, cuando sea residente en México la persona que los haya emitido o cuando el valor contable de dichas acciones o títulos valor provenga directa o indirectamente en más de un 50% de bienes inmuebles ubicados en el país.</w:t>
      </w:r>
    </w:p>
    <w:p w:rsidR="00811631" w:rsidRDefault="00811631" w:rsidP="00811631">
      <w:pPr>
        <w:jc w:val="both"/>
        <w:rPr>
          <w:rFonts w:ascii="Gill Sans MT" w:hAnsi="Gill Sans MT"/>
          <w:sz w:val="24"/>
        </w:rPr>
      </w:pPr>
    </w:p>
    <w:p w:rsidR="00811631" w:rsidRPr="0086699C" w:rsidRDefault="0086699C" w:rsidP="0086699C">
      <w:pPr>
        <w:pStyle w:val="Prrafodelista"/>
        <w:numPr>
          <w:ilvl w:val="1"/>
          <w:numId w:val="11"/>
        </w:numPr>
        <w:jc w:val="center"/>
        <w:rPr>
          <w:rFonts w:ascii="Gill Sans MT" w:hAnsi="Gill Sans MT"/>
          <w:b/>
          <w:bCs/>
          <w:sz w:val="28"/>
          <w:szCs w:val="28"/>
        </w:rPr>
      </w:pPr>
      <w:r w:rsidRPr="0086699C">
        <w:rPr>
          <w:rFonts w:ascii="Gill Sans MT" w:hAnsi="Gill Sans MT"/>
          <w:b/>
          <w:bCs/>
          <w:sz w:val="28"/>
          <w:szCs w:val="28"/>
        </w:rPr>
        <w:t>Las Rentas Irregulares.</w:t>
      </w:r>
    </w:p>
    <w:p w:rsidR="0086699C" w:rsidRDefault="0086699C" w:rsidP="0086699C">
      <w:pPr>
        <w:spacing w:before="240"/>
        <w:jc w:val="both"/>
        <w:rPr>
          <w:rFonts w:ascii="Gill Sans MT" w:hAnsi="Gill Sans MT"/>
          <w:sz w:val="24"/>
          <w:szCs w:val="23"/>
        </w:rPr>
      </w:pPr>
    </w:p>
    <w:p w:rsidR="00811631" w:rsidRPr="0086699C" w:rsidRDefault="0086699C" w:rsidP="0086699C">
      <w:pPr>
        <w:spacing w:before="240"/>
        <w:jc w:val="both"/>
        <w:rPr>
          <w:rFonts w:ascii="Gill Sans MT" w:hAnsi="Gill Sans MT"/>
          <w:sz w:val="28"/>
        </w:rPr>
      </w:pPr>
      <w:r w:rsidRPr="0086699C">
        <w:rPr>
          <w:rFonts w:ascii="Gill Sans MT" w:hAnsi="Gill Sans MT"/>
          <w:sz w:val="24"/>
          <w:szCs w:val="23"/>
        </w:rPr>
        <w:t>De acuerdo con el segundo párrafo del artículo 111 de la LISR, los contribuyentes opten por tributar en el régimen de incorporación fiscal (RIF) y que su ejercicio de inicio de actividades sea irregular, es decir, por un periodo inferior a 12 meses, para determinar si sus ingresos no exceden de dos millones de pesos para así continuar en dicho esquema, deberán anualizar los ingresos percibidos en ese ejercicio irregular.</w:t>
      </w:r>
    </w:p>
    <w:p w:rsidR="00811631" w:rsidRPr="0086699C" w:rsidRDefault="0086699C" w:rsidP="0086699C">
      <w:pPr>
        <w:spacing w:before="240"/>
        <w:jc w:val="both"/>
        <w:rPr>
          <w:rFonts w:ascii="Gill Sans MT" w:hAnsi="Gill Sans MT"/>
          <w:sz w:val="28"/>
        </w:rPr>
      </w:pPr>
      <w:r w:rsidRPr="0086699C">
        <w:rPr>
          <w:rFonts w:ascii="Gill Sans MT" w:hAnsi="Gill Sans MT"/>
          <w:sz w:val="24"/>
          <w:szCs w:val="23"/>
        </w:rPr>
        <w:t>Para lo anterior, se multiplicará por 365 días el ingreso diario promedio correspondiente al periodo comprendido desde la fecha de inicio de actividades hasta el último día del año en que esto ocurra; cuando el monto así obtenido sea menor a dos millones de pesos, el contribuyente podrá seguir en el RIF en el siguiente ejercicio; de lo contrario pasará a tributar en el régimen general de actividades empresariales.</w:t>
      </w:r>
    </w:p>
    <w:p w:rsidR="00811631" w:rsidRPr="0086699C" w:rsidRDefault="0086699C" w:rsidP="0086699C">
      <w:pPr>
        <w:spacing w:before="240"/>
        <w:jc w:val="both"/>
        <w:rPr>
          <w:rFonts w:ascii="Gill Sans MT" w:hAnsi="Gill Sans MT"/>
          <w:sz w:val="24"/>
          <w:szCs w:val="23"/>
        </w:rPr>
      </w:pPr>
      <w:r w:rsidRPr="0086699C">
        <w:rPr>
          <w:rFonts w:ascii="Gill Sans MT" w:hAnsi="Gill Sans MT"/>
          <w:sz w:val="24"/>
          <w:szCs w:val="23"/>
        </w:rPr>
        <w:t>Artículo 111. Los contribuyentes personas físicas que realicen únicamente actividades empresariales, que enajenen bienes o presten servicios por los que no se requiera para su realización título profesional, podrán optar por pagar el impuesto sobre la renta en los términos establecidos en esta Sección, siempre que los ingresos propios de su actividad empresarial obtenidos en el ejercicio inmediato anterior, no hubieran excedido de la cantidad de dos millones de pesos.</w:t>
      </w:r>
    </w:p>
    <w:p w:rsidR="0086699C" w:rsidRPr="0086699C" w:rsidRDefault="0086699C" w:rsidP="0086699C">
      <w:pPr>
        <w:spacing w:before="240"/>
        <w:jc w:val="both"/>
        <w:rPr>
          <w:rFonts w:ascii="Gill Sans MT" w:hAnsi="Gill Sans MT"/>
          <w:sz w:val="24"/>
          <w:szCs w:val="23"/>
        </w:rPr>
      </w:pPr>
      <w:r w:rsidRPr="0086699C">
        <w:rPr>
          <w:rFonts w:ascii="Gill Sans MT" w:hAnsi="Gill Sans MT"/>
          <w:sz w:val="24"/>
          <w:szCs w:val="23"/>
        </w:rPr>
        <w:t>Los contribuyentes a que se refiere el párrafo anterior que inicien actividades, podrán optar por pagar el impuesto conforme a lo establecido en este artículo, cuando estimen que sus ingresos del ejercicio no excederán del límite a que se refiere el mismo.</w:t>
      </w:r>
    </w:p>
    <w:p w:rsidR="0086699C" w:rsidRDefault="0086699C" w:rsidP="00811631">
      <w:pPr>
        <w:jc w:val="both"/>
        <w:rPr>
          <w:rFonts w:ascii="Gill Sans MT" w:hAnsi="Gill Sans MT"/>
          <w:sz w:val="24"/>
        </w:rPr>
      </w:pPr>
    </w:p>
    <w:p w:rsidR="00811631" w:rsidRDefault="00811631" w:rsidP="00811631">
      <w:pPr>
        <w:jc w:val="both"/>
        <w:rPr>
          <w:rFonts w:ascii="Gill Sans MT" w:hAnsi="Gill Sans MT"/>
          <w:sz w:val="24"/>
        </w:rPr>
      </w:pPr>
    </w:p>
    <w:p w:rsidR="00811631" w:rsidRDefault="00811631" w:rsidP="00811631">
      <w:pPr>
        <w:jc w:val="both"/>
        <w:rPr>
          <w:rFonts w:ascii="Gill Sans MT" w:hAnsi="Gill Sans MT"/>
          <w:sz w:val="24"/>
        </w:rPr>
      </w:pPr>
    </w:p>
    <w:p w:rsidR="00811631" w:rsidRPr="0086699C" w:rsidRDefault="0086699C" w:rsidP="0086699C">
      <w:pPr>
        <w:jc w:val="center"/>
        <w:rPr>
          <w:rFonts w:ascii="Gill Sans MT" w:hAnsi="Gill Sans MT"/>
          <w:sz w:val="24"/>
        </w:rPr>
      </w:pPr>
      <w:r w:rsidRPr="0086699C">
        <w:rPr>
          <w:rFonts w:ascii="Gill Sans MT" w:hAnsi="Gill Sans MT"/>
          <w:b/>
          <w:bCs/>
          <w:sz w:val="28"/>
          <w:szCs w:val="28"/>
        </w:rPr>
        <w:lastRenderedPageBreak/>
        <w:t>3.3 La Inflación Y El Impuesto Sobre La Renta.</w:t>
      </w:r>
    </w:p>
    <w:p w:rsidR="00811631" w:rsidRDefault="00811631" w:rsidP="00811631">
      <w:pPr>
        <w:jc w:val="both"/>
        <w:rPr>
          <w:rFonts w:ascii="Gill Sans MT" w:hAnsi="Gill Sans MT"/>
          <w:sz w:val="24"/>
        </w:rPr>
      </w:pPr>
    </w:p>
    <w:p w:rsidR="00811631" w:rsidRPr="0086699C" w:rsidRDefault="0086699C" w:rsidP="0086699C">
      <w:pPr>
        <w:spacing w:before="240"/>
        <w:jc w:val="both"/>
        <w:rPr>
          <w:rFonts w:ascii="Gill Sans MT" w:hAnsi="Gill Sans MT"/>
          <w:sz w:val="28"/>
        </w:rPr>
      </w:pPr>
      <w:r w:rsidRPr="0086699C">
        <w:rPr>
          <w:rFonts w:ascii="Gill Sans MT" w:hAnsi="Gill Sans MT"/>
          <w:b/>
          <w:sz w:val="24"/>
          <w:szCs w:val="23"/>
        </w:rPr>
        <w:t>Artículo 44</w:t>
      </w:r>
      <w:r w:rsidRPr="0086699C">
        <w:rPr>
          <w:rFonts w:ascii="Gill Sans MT" w:hAnsi="Gill Sans MT"/>
          <w:sz w:val="24"/>
          <w:szCs w:val="23"/>
        </w:rPr>
        <w:t>. Las personas morales determinarán, al cierre de cada ejercicio, el ajuste anual por inflación, como sigue:</w:t>
      </w:r>
    </w:p>
    <w:p w:rsidR="0086699C" w:rsidRPr="0086699C" w:rsidRDefault="0086699C" w:rsidP="0086699C">
      <w:pPr>
        <w:pStyle w:val="Default"/>
        <w:numPr>
          <w:ilvl w:val="0"/>
          <w:numId w:val="25"/>
        </w:numPr>
        <w:spacing w:before="240"/>
        <w:jc w:val="both"/>
        <w:rPr>
          <w:szCs w:val="23"/>
        </w:rPr>
      </w:pPr>
      <w:r w:rsidRPr="0086699C">
        <w:rPr>
          <w:szCs w:val="23"/>
        </w:rPr>
        <w:t xml:space="preserve">Determinarán el saldo promedio anual de sus deudas y el saldo promedio anual de sus créditos. El saldo promedio anual de los créditos o deudas será la suma de los saldos al último día de cada uno de los meses del ejercicio, dividida entre el número de meses del ejercicio. </w:t>
      </w:r>
    </w:p>
    <w:p w:rsidR="0086699C" w:rsidRPr="0086699C" w:rsidRDefault="0086699C" w:rsidP="0086699C">
      <w:pPr>
        <w:pStyle w:val="Default"/>
        <w:numPr>
          <w:ilvl w:val="0"/>
          <w:numId w:val="25"/>
        </w:numPr>
        <w:spacing w:before="240"/>
        <w:jc w:val="both"/>
        <w:rPr>
          <w:szCs w:val="23"/>
        </w:rPr>
      </w:pPr>
      <w:r w:rsidRPr="0086699C">
        <w:rPr>
          <w:szCs w:val="23"/>
        </w:rPr>
        <w:t xml:space="preserve">Cuando el saldo promedio anual de las deudas sea mayor que el saldo promedio anual de los créditos, la diferencia se multiplicará por el factor de ajuste anual y el resultado será el ajuste anual por inflación acumulable. Cuando el saldo promedio anual de los créditos sea mayor que el saldo promedio anual de las deudas, la diferencia se multiplicará por el factor de ajuste anual y el resultado será el ajuste anual por inflación deducible. </w:t>
      </w:r>
    </w:p>
    <w:p w:rsidR="0086699C" w:rsidRPr="0086699C" w:rsidRDefault="0086699C" w:rsidP="0086699C">
      <w:pPr>
        <w:pStyle w:val="Default"/>
        <w:numPr>
          <w:ilvl w:val="0"/>
          <w:numId w:val="25"/>
        </w:numPr>
        <w:spacing w:before="240"/>
        <w:jc w:val="both"/>
        <w:rPr>
          <w:szCs w:val="23"/>
        </w:rPr>
      </w:pPr>
      <w:r w:rsidRPr="0086699C">
        <w:rPr>
          <w:szCs w:val="23"/>
        </w:rPr>
        <w:t xml:space="preserve">El factor de ajuste anual será el que se obtenga de restar la unidad al cociente que se obtenga de dividir el Índice Nacional de Precios al Consumidor del último mes del ejercicio de que se trate entre el citado índice del último mes del ejercicio inmediato anterior. </w:t>
      </w:r>
    </w:p>
    <w:p w:rsidR="00811631" w:rsidRPr="0086699C" w:rsidRDefault="0086699C" w:rsidP="0086699C">
      <w:pPr>
        <w:spacing w:before="240"/>
        <w:jc w:val="both"/>
        <w:rPr>
          <w:rFonts w:ascii="Gill Sans MT" w:hAnsi="Gill Sans MT"/>
          <w:sz w:val="24"/>
          <w:szCs w:val="23"/>
        </w:rPr>
      </w:pPr>
      <w:r w:rsidRPr="0086699C">
        <w:rPr>
          <w:rFonts w:ascii="Gill Sans MT" w:hAnsi="Gill Sans MT"/>
          <w:sz w:val="24"/>
          <w:szCs w:val="23"/>
        </w:rPr>
        <w:t>Cuando el ejercicio sea menor de 12 meses, el factor de ajuste anual será el que se obtenga de restar la unidad al cociente que se obtenga de dividir el Índice Nacional de Precios al Consumidor del último mes del ejercicio de que se trate entre el citado índice del mes inmediato anterior al del primer mes del ejercicio de que se trate.</w:t>
      </w:r>
    </w:p>
    <w:p w:rsidR="0086699C" w:rsidRPr="0086699C" w:rsidRDefault="0086699C" w:rsidP="0086699C">
      <w:pPr>
        <w:spacing w:before="240"/>
        <w:jc w:val="both"/>
        <w:rPr>
          <w:rFonts w:ascii="Gill Sans MT" w:hAnsi="Gill Sans MT"/>
          <w:sz w:val="24"/>
          <w:szCs w:val="23"/>
        </w:rPr>
      </w:pPr>
      <w:r w:rsidRPr="0086699C">
        <w:rPr>
          <w:rFonts w:ascii="Gill Sans MT" w:hAnsi="Gill Sans MT"/>
          <w:b/>
          <w:sz w:val="24"/>
          <w:szCs w:val="23"/>
        </w:rPr>
        <w:t>Artículo 45</w:t>
      </w:r>
      <w:r w:rsidRPr="0086699C">
        <w:rPr>
          <w:rFonts w:ascii="Gill Sans MT" w:hAnsi="Gill Sans MT"/>
          <w:sz w:val="24"/>
          <w:szCs w:val="23"/>
        </w:rPr>
        <w:t>. Para los efectos del artículo anterior, se considerará crédito, el derecho que tiene una persona acreedora a recibir de otra deudora una cantidad en numerario, entre otros.</w:t>
      </w:r>
    </w:p>
    <w:p w:rsidR="0086699C" w:rsidRPr="0086699C" w:rsidRDefault="0086699C" w:rsidP="0086699C">
      <w:pPr>
        <w:spacing w:before="240"/>
        <w:jc w:val="both"/>
        <w:rPr>
          <w:rFonts w:ascii="Gill Sans MT" w:hAnsi="Gill Sans MT"/>
          <w:sz w:val="24"/>
          <w:szCs w:val="23"/>
        </w:rPr>
      </w:pPr>
      <w:r w:rsidRPr="0086699C">
        <w:rPr>
          <w:rFonts w:ascii="Gill Sans MT" w:hAnsi="Gill Sans MT"/>
          <w:b/>
          <w:sz w:val="24"/>
          <w:szCs w:val="23"/>
        </w:rPr>
        <w:t>Artículo 46.</w:t>
      </w:r>
      <w:r w:rsidRPr="0086699C">
        <w:rPr>
          <w:rFonts w:ascii="Gill Sans MT" w:hAnsi="Gill Sans MT"/>
          <w:sz w:val="24"/>
          <w:szCs w:val="23"/>
        </w:rPr>
        <w:t xml:space="preserve"> Para los efectos del artículo 44 de esta Ley, se considerará deuda, cualquier obligación en numerario pendiente de cumplimiento, entre otras: las derivadas de contratos de arrendamiento financiero, de operaciones financieras.</w:t>
      </w:r>
    </w:p>
    <w:p w:rsidR="0086699C" w:rsidRDefault="0086699C" w:rsidP="00811631">
      <w:pPr>
        <w:jc w:val="both"/>
        <w:rPr>
          <w:rFonts w:ascii="Gill Sans MT" w:hAnsi="Gill Sans MT"/>
          <w:sz w:val="24"/>
        </w:rPr>
      </w:pPr>
    </w:p>
    <w:p w:rsidR="00811631" w:rsidRPr="0086699C" w:rsidRDefault="0086699C" w:rsidP="0086699C">
      <w:pPr>
        <w:jc w:val="center"/>
        <w:rPr>
          <w:rFonts w:ascii="Gill Sans MT" w:hAnsi="Gill Sans MT"/>
          <w:sz w:val="24"/>
        </w:rPr>
      </w:pPr>
      <w:r w:rsidRPr="0086699C">
        <w:rPr>
          <w:rFonts w:ascii="Gill Sans MT" w:hAnsi="Gill Sans MT"/>
          <w:b/>
          <w:bCs/>
          <w:sz w:val="28"/>
          <w:szCs w:val="28"/>
        </w:rPr>
        <w:t>3.4 Valoración Del Impuesto</w:t>
      </w:r>
    </w:p>
    <w:p w:rsidR="00811631" w:rsidRPr="00AE7C89" w:rsidRDefault="0086699C" w:rsidP="00AE7C89">
      <w:pPr>
        <w:spacing w:before="240"/>
        <w:jc w:val="both"/>
        <w:rPr>
          <w:rFonts w:ascii="Gill Sans MT" w:hAnsi="Gill Sans MT"/>
          <w:sz w:val="24"/>
        </w:rPr>
      </w:pPr>
      <w:r w:rsidRPr="00AE7C89">
        <w:rPr>
          <w:rFonts w:ascii="Gill Sans MT" w:hAnsi="Gill Sans MT"/>
          <w:sz w:val="24"/>
          <w:szCs w:val="23"/>
        </w:rPr>
        <w:t>A continuación vamos a ver las reglas específicas de aplicación automática que establecen los artículos 10 a 24 de la ley del impuesto para los distintos elementos patrimoniales:</w:t>
      </w:r>
    </w:p>
    <w:p w:rsidR="0086699C" w:rsidRPr="00AE7C89" w:rsidRDefault="0086699C" w:rsidP="00AE7C89">
      <w:pPr>
        <w:pStyle w:val="Default"/>
        <w:numPr>
          <w:ilvl w:val="0"/>
          <w:numId w:val="27"/>
        </w:numPr>
        <w:spacing w:before="240"/>
        <w:jc w:val="both"/>
        <w:rPr>
          <w:szCs w:val="23"/>
        </w:rPr>
      </w:pPr>
      <w:r w:rsidRPr="00AE7C89">
        <w:rPr>
          <w:szCs w:val="23"/>
        </w:rPr>
        <w:t xml:space="preserve">Bienes inmuebles. Los bienes de naturaleza urbana o rústica se computarán por el mayor valor de los tres siguientes: el valor catastral, el comprobado por la </w:t>
      </w:r>
      <w:r w:rsidRPr="00AE7C89">
        <w:rPr>
          <w:szCs w:val="23"/>
        </w:rPr>
        <w:lastRenderedPageBreak/>
        <w:t xml:space="preserve">Administración a efectos de otros tributos o el precio, contraprestación o valor de la adquisición. </w:t>
      </w:r>
    </w:p>
    <w:p w:rsidR="0086699C" w:rsidRPr="00AE7C89" w:rsidRDefault="0086699C" w:rsidP="00AE7C89">
      <w:pPr>
        <w:pStyle w:val="Default"/>
        <w:numPr>
          <w:ilvl w:val="0"/>
          <w:numId w:val="27"/>
        </w:numPr>
        <w:spacing w:before="240"/>
        <w:jc w:val="both"/>
        <w:rPr>
          <w:szCs w:val="23"/>
        </w:rPr>
      </w:pPr>
      <w:r w:rsidRPr="00AE7C89">
        <w:rPr>
          <w:szCs w:val="23"/>
        </w:rPr>
        <w:t xml:space="preserve">Actividades empresariales y profesionales. Los bienes y derechos de las personas físicas, afectos a actividades empresariales o profesionales según las normas del IRPF, se computarán por el valor que resulte de su contabilidad, por diferencia entre el activo real y el pasivo exigible, siempre que aquella se ajuste a lo dispuesto en el Código de Comercio. </w:t>
      </w:r>
    </w:p>
    <w:p w:rsidR="0086699C" w:rsidRPr="00AE7C89" w:rsidRDefault="0086699C" w:rsidP="00AE7C89">
      <w:pPr>
        <w:pStyle w:val="Default"/>
        <w:numPr>
          <w:ilvl w:val="0"/>
          <w:numId w:val="27"/>
        </w:numPr>
        <w:spacing w:before="240"/>
        <w:jc w:val="both"/>
        <w:rPr>
          <w:szCs w:val="23"/>
        </w:rPr>
      </w:pPr>
      <w:r w:rsidRPr="00AE7C89">
        <w:rPr>
          <w:szCs w:val="23"/>
        </w:rPr>
        <w:t xml:space="preserve">Depósitos en cuenta corriente o de ahorro a la vista o a plazo. Los depósitos en cuenta corriente o de ahorro, a la vista o a plazo, que no sean por cuenta de terceros, así como las cuentas de gestión de tesorería y cuentas financieras o similares, se computarán por el saldo que arrojen en la fecha del devengo del impuesto, salvo que aquel resultase inferior al saldo medio correspondiente al último trimestre del año, en cuyo caso se aplicará este último. </w:t>
      </w:r>
    </w:p>
    <w:p w:rsidR="00AE7C89" w:rsidRPr="00AE7C89" w:rsidRDefault="00AE7C89" w:rsidP="00AE7C89">
      <w:pPr>
        <w:pStyle w:val="Default"/>
        <w:numPr>
          <w:ilvl w:val="0"/>
          <w:numId w:val="27"/>
        </w:numPr>
        <w:spacing w:before="240"/>
        <w:jc w:val="both"/>
        <w:rPr>
          <w:szCs w:val="23"/>
        </w:rPr>
      </w:pPr>
      <w:r w:rsidRPr="00AE7C89">
        <w:rPr>
          <w:szCs w:val="23"/>
        </w:rPr>
        <w:t xml:space="preserve">Valores representativos de la cesión a terceros de capitales propios negociados en mercados organizados. Los valores representativos de la cesión a terceros de capitales propios, negociados en mercados organizados, se computarán según su valor de negociación media del cuarto trimestre de cada año, cualquiera que sea su denominación, representación y la naturaleza de los rendimientos obtenidos. </w:t>
      </w:r>
    </w:p>
    <w:p w:rsidR="00AE7C89" w:rsidRPr="00AE7C89" w:rsidRDefault="00AE7C89" w:rsidP="00AE7C89">
      <w:pPr>
        <w:pStyle w:val="Default"/>
        <w:numPr>
          <w:ilvl w:val="0"/>
          <w:numId w:val="27"/>
        </w:numPr>
        <w:spacing w:before="240"/>
        <w:jc w:val="both"/>
        <w:rPr>
          <w:szCs w:val="23"/>
        </w:rPr>
      </w:pPr>
      <w:r w:rsidRPr="00AE7C89">
        <w:rPr>
          <w:szCs w:val="23"/>
        </w:rPr>
        <w:t xml:space="preserve">Otros valores representativos de la cesión a terceros de capitales propios. Los valores representativos de la cesión a terceros de capitales propios, distintos de negociados en mercados organizados, se valorarán por su nominal, incluidas, en su caso, las primas de amortización o reembolso, cualquiera que sea su denominación, representación y la naturaleza de los rendimientos obtenidos. </w:t>
      </w:r>
    </w:p>
    <w:p w:rsidR="00AE7C89" w:rsidRPr="00AE7C89" w:rsidRDefault="00AE7C89" w:rsidP="00AE7C89">
      <w:pPr>
        <w:pStyle w:val="Default"/>
        <w:numPr>
          <w:ilvl w:val="0"/>
          <w:numId w:val="27"/>
        </w:numPr>
        <w:spacing w:before="240"/>
        <w:jc w:val="both"/>
        <w:rPr>
          <w:szCs w:val="23"/>
        </w:rPr>
      </w:pPr>
      <w:r w:rsidRPr="00AE7C89">
        <w:rPr>
          <w:szCs w:val="23"/>
        </w:rPr>
        <w:t xml:space="preserve">Valores representativos de la participación en fondos propios de cualquier tipo de entidad negociados en mercados organizados. Las acciones y participaciones en el capital social o fondos propios de cualesquiera entidades jurídicas negociadas en mercados organizados, salvo las correspondientes a instituciones de inversión colectiva, se computarán según su valor de negociación media del cuarto trimestre de cada año. </w:t>
      </w:r>
    </w:p>
    <w:p w:rsidR="00AE7C89" w:rsidRPr="00AE7C89" w:rsidRDefault="00AE7C89" w:rsidP="00AE7C89">
      <w:pPr>
        <w:pStyle w:val="Default"/>
        <w:numPr>
          <w:ilvl w:val="0"/>
          <w:numId w:val="27"/>
        </w:numPr>
        <w:spacing w:before="240"/>
        <w:jc w:val="both"/>
        <w:rPr>
          <w:szCs w:val="23"/>
        </w:rPr>
      </w:pPr>
      <w:r w:rsidRPr="00AE7C89">
        <w:rPr>
          <w:szCs w:val="23"/>
        </w:rPr>
        <w:t xml:space="preserve">Demás valores representativos de la participación en fondos propios de cualquier tipo de entidad. Las acciones y participaciones distintas de las acciones y participaciones en el capital social o fondos propios de cualesquiera entidades jurídicas negociadas en mercados organizados se valorarán por el valor teórico resultante del último balance aprobado, siempre que este, bien de manera obligatoria o voluntaria, haya sido sometido a revisión y verificación y el informe de auditoría resultara favorable. </w:t>
      </w:r>
    </w:p>
    <w:p w:rsidR="00811631" w:rsidRDefault="00811631" w:rsidP="00811631">
      <w:pPr>
        <w:jc w:val="both"/>
        <w:rPr>
          <w:rFonts w:ascii="Gill Sans MT" w:hAnsi="Gill Sans MT"/>
          <w:sz w:val="24"/>
        </w:rPr>
      </w:pPr>
    </w:p>
    <w:p w:rsidR="002F4652" w:rsidRDefault="002F4652" w:rsidP="00811631">
      <w:pPr>
        <w:jc w:val="both"/>
        <w:rPr>
          <w:rFonts w:ascii="Gill Sans MT" w:hAnsi="Gill Sans MT"/>
          <w:sz w:val="24"/>
        </w:rPr>
      </w:pPr>
    </w:p>
    <w:p w:rsidR="002F4652" w:rsidRDefault="002F4652" w:rsidP="00811631">
      <w:pPr>
        <w:jc w:val="both"/>
        <w:rPr>
          <w:rFonts w:ascii="Gill Sans MT" w:hAnsi="Gill Sans MT"/>
          <w:sz w:val="24"/>
        </w:rPr>
      </w:pPr>
    </w:p>
    <w:p w:rsidR="00811631" w:rsidRPr="002F4652" w:rsidRDefault="002F4652" w:rsidP="002F4652">
      <w:pPr>
        <w:jc w:val="center"/>
        <w:rPr>
          <w:rFonts w:ascii="Gill Sans MT" w:hAnsi="Gill Sans MT"/>
          <w:sz w:val="24"/>
        </w:rPr>
      </w:pPr>
      <w:r w:rsidRPr="002F4652">
        <w:rPr>
          <w:rFonts w:ascii="Gill Sans MT" w:hAnsi="Gill Sans MT"/>
          <w:b/>
          <w:bCs/>
          <w:sz w:val="28"/>
          <w:szCs w:val="28"/>
        </w:rPr>
        <w:lastRenderedPageBreak/>
        <w:t>3.5 La Imposición Sobre La Riqueza.</w:t>
      </w:r>
    </w:p>
    <w:p w:rsidR="00811631" w:rsidRDefault="00811631" w:rsidP="00811631">
      <w:pPr>
        <w:jc w:val="both"/>
        <w:rPr>
          <w:rFonts w:ascii="Gill Sans MT" w:hAnsi="Gill Sans MT"/>
          <w:sz w:val="24"/>
        </w:rPr>
      </w:pPr>
    </w:p>
    <w:p w:rsidR="00811631" w:rsidRPr="002F4652" w:rsidRDefault="002F4652" w:rsidP="002F4652">
      <w:pPr>
        <w:spacing w:before="240"/>
        <w:jc w:val="both"/>
        <w:rPr>
          <w:rFonts w:ascii="Gill Sans MT" w:hAnsi="Gill Sans MT"/>
          <w:sz w:val="28"/>
        </w:rPr>
      </w:pPr>
      <w:r w:rsidRPr="002F4652">
        <w:rPr>
          <w:rFonts w:ascii="Gill Sans MT" w:hAnsi="Gill Sans MT"/>
          <w:sz w:val="24"/>
          <w:szCs w:val="23"/>
        </w:rPr>
        <w:t>Para que los impuestos funcionen adecuadamente y logren cumplir con sus objetivos es necesario que cumplan con una serie de características de diversa índole como pueden ser: económicas, políticas, sociales, morales y jurídicas.</w:t>
      </w:r>
    </w:p>
    <w:p w:rsidR="00811631" w:rsidRPr="002F4652" w:rsidRDefault="002F4652" w:rsidP="002F4652">
      <w:pPr>
        <w:spacing w:before="240"/>
        <w:jc w:val="both"/>
        <w:rPr>
          <w:rFonts w:ascii="Gill Sans MT" w:hAnsi="Gill Sans MT"/>
          <w:sz w:val="28"/>
        </w:rPr>
      </w:pPr>
      <w:r w:rsidRPr="002F4652">
        <w:rPr>
          <w:rFonts w:ascii="Gill Sans MT" w:hAnsi="Gill Sans MT"/>
          <w:sz w:val="24"/>
          <w:szCs w:val="23"/>
        </w:rPr>
        <w:t>De acuerdo a lo anterior se pueden mencionar varios principios fundamentales que todo sistema tributario debe cumplir:</w:t>
      </w:r>
    </w:p>
    <w:p w:rsidR="002F4652" w:rsidRPr="002F4652" w:rsidRDefault="002F4652" w:rsidP="002F4652">
      <w:pPr>
        <w:pStyle w:val="Default"/>
        <w:numPr>
          <w:ilvl w:val="0"/>
          <w:numId w:val="28"/>
        </w:numPr>
        <w:spacing w:before="240"/>
        <w:jc w:val="both"/>
        <w:rPr>
          <w:szCs w:val="23"/>
        </w:rPr>
      </w:pPr>
      <w:r w:rsidRPr="002F4652">
        <w:rPr>
          <w:szCs w:val="23"/>
        </w:rPr>
        <w:t xml:space="preserve">Jurídicos. Los impuestos deben ser de aplicación y de observancia general, sólo se deben aplicar tratamientos especiales cuando se refieran a situaciones generales. Además, los impuestos se deben expresar con claridad y precisión, de tal forma que se eviten las confusiones que originen malas interpretaciones. Por último, los impuestos deben tener una base legal y se deben destinar a satisfacer necesidades colectivas. </w:t>
      </w:r>
    </w:p>
    <w:p w:rsidR="002F4652" w:rsidRPr="002F4652" w:rsidRDefault="002F4652" w:rsidP="002F4652">
      <w:pPr>
        <w:pStyle w:val="Default"/>
        <w:numPr>
          <w:ilvl w:val="0"/>
          <w:numId w:val="28"/>
        </w:numPr>
        <w:spacing w:before="240"/>
        <w:jc w:val="both"/>
        <w:rPr>
          <w:szCs w:val="23"/>
        </w:rPr>
      </w:pPr>
      <w:r w:rsidRPr="002F4652">
        <w:rPr>
          <w:szCs w:val="23"/>
        </w:rPr>
        <w:t xml:space="preserve">Morales. Los impuestos no deben fomentar hábitos nocivos para la sociedad, sino al contrario deben combatir estas malas conductas, y por otra parte, los impuestos deben ser justos en un sentido social de acuerdo con las condiciones generales del país. </w:t>
      </w:r>
    </w:p>
    <w:p w:rsidR="002F4652" w:rsidRPr="002F4652" w:rsidRDefault="002F4652" w:rsidP="002F4652">
      <w:pPr>
        <w:pStyle w:val="Default"/>
        <w:numPr>
          <w:ilvl w:val="0"/>
          <w:numId w:val="28"/>
        </w:numPr>
        <w:spacing w:before="240"/>
        <w:jc w:val="both"/>
        <w:rPr>
          <w:szCs w:val="23"/>
        </w:rPr>
      </w:pPr>
      <w:r w:rsidRPr="002F4652">
        <w:rPr>
          <w:szCs w:val="23"/>
        </w:rPr>
        <w:t xml:space="preserve">Justicia. Sobre cualquier otro principio la justicia se debe imponer, sobre todo se debe velar por la mínima intervención privada y no se deben afectar </w:t>
      </w:r>
      <w:proofErr w:type="gramStart"/>
      <w:r w:rsidRPr="002F4652">
        <w:rPr>
          <w:szCs w:val="23"/>
        </w:rPr>
        <w:t>los</w:t>
      </w:r>
      <w:proofErr w:type="gramEnd"/>
      <w:r w:rsidRPr="002F4652">
        <w:rPr>
          <w:szCs w:val="23"/>
        </w:rPr>
        <w:t xml:space="preserve"> libertades individuales. </w:t>
      </w:r>
    </w:p>
    <w:p w:rsidR="002F4652" w:rsidRPr="002F4652" w:rsidRDefault="002F4652" w:rsidP="002F4652">
      <w:pPr>
        <w:pStyle w:val="Default"/>
        <w:numPr>
          <w:ilvl w:val="0"/>
          <w:numId w:val="28"/>
        </w:numPr>
        <w:spacing w:before="240"/>
        <w:jc w:val="both"/>
        <w:rPr>
          <w:szCs w:val="23"/>
        </w:rPr>
      </w:pPr>
      <w:r w:rsidRPr="002F4652">
        <w:rPr>
          <w:szCs w:val="23"/>
        </w:rPr>
        <w:t xml:space="preserve">Eficiencia económica. Los impuestos no deben interferir con una eficiente distribución de los recursos, sino al contrario la deben promover. </w:t>
      </w:r>
    </w:p>
    <w:p w:rsidR="00811631" w:rsidRDefault="00811631" w:rsidP="002F4652">
      <w:pPr>
        <w:spacing w:before="240"/>
        <w:jc w:val="both"/>
        <w:rPr>
          <w:rFonts w:ascii="Gill Sans MT" w:hAnsi="Gill Sans MT"/>
          <w:sz w:val="28"/>
        </w:rPr>
      </w:pPr>
    </w:p>
    <w:p w:rsidR="00AF5FE3" w:rsidRPr="00AF5FE3" w:rsidRDefault="00AF5FE3" w:rsidP="00AF5FE3">
      <w:pPr>
        <w:spacing w:before="240"/>
        <w:jc w:val="center"/>
        <w:rPr>
          <w:rFonts w:ascii="Gill Sans MT" w:hAnsi="Gill Sans MT"/>
          <w:sz w:val="28"/>
        </w:rPr>
      </w:pPr>
      <w:r w:rsidRPr="00AF5FE3">
        <w:rPr>
          <w:rFonts w:ascii="Gill Sans MT" w:hAnsi="Gill Sans MT"/>
          <w:b/>
          <w:bCs/>
          <w:sz w:val="28"/>
          <w:szCs w:val="28"/>
        </w:rPr>
        <w:t>3.5.1. El Impuesto Personal Sobre El Patrimonio Neto: Características Y Estructura</w:t>
      </w:r>
    </w:p>
    <w:p w:rsidR="00AF5FE3" w:rsidRPr="00AF5FE3" w:rsidRDefault="00AF5FE3" w:rsidP="00AF5FE3">
      <w:pPr>
        <w:pStyle w:val="Default"/>
        <w:numPr>
          <w:ilvl w:val="0"/>
          <w:numId w:val="29"/>
        </w:numPr>
        <w:spacing w:before="240"/>
        <w:jc w:val="both"/>
        <w:rPr>
          <w:szCs w:val="23"/>
        </w:rPr>
      </w:pPr>
      <w:r w:rsidRPr="00AF5FE3">
        <w:rPr>
          <w:szCs w:val="23"/>
        </w:rPr>
        <w:t xml:space="preserve">El Estado, a través del Poder Legislativo, crea impuestos encaminados a cubrir el gasto público. A está facultad se le conoce como potestad tributaria. </w:t>
      </w:r>
    </w:p>
    <w:p w:rsidR="00AF5FE3" w:rsidRPr="00AF5FE3" w:rsidRDefault="00AF5FE3" w:rsidP="00AF5FE3">
      <w:pPr>
        <w:pStyle w:val="Default"/>
        <w:numPr>
          <w:ilvl w:val="0"/>
          <w:numId w:val="29"/>
        </w:numPr>
        <w:spacing w:before="240"/>
        <w:jc w:val="both"/>
        <w:rPr>
          <w:szCs w:val="23"/>
        </w:rPr>
      </w:pPr>
      <w:r w:rsidRPr="00AF5FE3">
        <w:rPr>
          <w:szCs w:val="23"/>
        </w:rPr>
        <w:t xml:space="preserve">La facultad de creación de impuestos se materializa cuando el Congreso de la Unión, después de seguir un proceso (iniciativa, debate y discusión y publicación), establece impuestos mediante ley. </w:t>
      </w:r>
    </w:p>
    <w:p w:rsidR="00AF5FE3" w:rsidRPr="00AF5FE3" w:rsidRDefault="00AF5FE3" w:rsidP="00AF5FE3">
      <w:pPr>
        <w:pStyle w:val="Default"/>
        <w:numPr>
          <w:ilvl w:val="0"/>
          <w:numId w:val="29"/>
        </w:numPr>
        <w:spacing w:before="240"/>
        <w:jc w:val="both"/>
        <w:rPr>
          <w:szCs w:val="23"/>
        </w:rPr>
      </w:pPr>
      <w:r w:rsidRPr="00AF5FE3">
        <w:rPr>
          <w:szCs w:val="23"/>
        </w:rPr>
        <w:t xml:space="preserve">Las leyes que contienen impuestos obligan a las personas a su pago; y deben establecer los elementos esenciales del impuesto de que se trate: a) el objeto o motivo del impuesto; b) el sujeto o personas obligadas a su pago; c) la base o cantidad sobre la que se determina el impuesto; d) la tasa o porcentaje que se aplica a la base para llegar al impuesto que se debe pagar; y e) la época de pago. </w:t>
      </w:r>
    </w:p>
    <w:p w:rsidR="00AF5FE3" w:rsidRPr="00AF5FE3" w:rsidRDefault="00AF5FE3" w:rsidP="00AF5FE3">
      <w:pPr>
        <w:pStyle w:val="Default"/>
        <w:numPr>
          <w:ilvl w:val="0"/>
          <w:numId w:val="29"/>
        </w:numPr>
        <w:spacing w:before="240"/>
        <w:jc w:val="both"/>
        <w:rPr>
          <w:szCs w:val="23"/>
        </w:rPr>
      </w:pPr>
      <w:r w:rsidRPr="00AF5FE3">
        <w:rPr>
          <w:szCs w:val="23"/>
        </w:rPr>
        <w:lastRenderedPageBreak/>
        <w:t xml:space="preserve">La facultad para crear impuestos no es absoluta o ilimitada, pues los impuestos deben crearse respetando los límites que establece la propia Constitución. </w:t>
      </w:r>
    </w:p>
    <w:p w:rsidR="00AF5FE3" w:rsidRPr="00AF5FE3" w:rsidRDefault="00AF5FE3" w:rsidP="00AF5FE3">
      <w:pPr>
        <w:pStyle w:val="Default"/>
        <w:numPr>
          <w:ilvl w:val="0"/>
          <w:numId w:val="29"/>
        </w:numPr>
        <w:spacing w:before="240"/>
        <w:jc w:val="both"/>
        <w:rPr>
          <w:szCs w:val="23"/>
        </w:rPr>
      </w:pPr>
      <w:r w:rsidRPr="00AF5FE3">
        <w:rPr>
          <w:szCs w:val="23"/>
        </w:rPr>
        <w:t xml:space="preserve">Mientras que el Poder Legislativo crea los impuestos, el Ejecutivo los cobra y administra; por su parte, el Poder Judicial interpreta las leyes y resuelve los conflictos que surgen entre particulares y Estado. </w:t>
      </w:r>
    </w:p>
    <w:p w:rsidR="00AF5FE3" w:rsidRPr="00AF5FE3" w:rsidRDefault="00AF5FE3" w:rsidP="00AF5FE3">
      <w:pPr>
        <w:pStyle w:val="Default"/>
        <w:numPr>
          <w:ilvl w:val="0"/>
          <w:numId w:val="29"/>
        </w:numPr>
        <w:spacing w:before="240"/>
        <w:jc w:val="both"/>
        <w:rPr>
          <w:szCs w:val="23"/>
        </w:rPr>
      </w:pPr>
      <w:r w:rsidRPr="00AF5FE3">
        <w:rPr>
          <w:szCs w:val="23"/>
        </w:rPr>
        <w:t xml:space="preserve">La Procuraduría de la Defensa del Contribuyente participa garantizando el derecho de los contribuyentes a recibir justicia en materia fiscal en el orden federal, a través de la prestación de sus servicios gratuitos. </w:t>
      </w:r>
    </w:p>
    <w:p w:rsidR="00811631" w:rsidRDefault="00811631" w:rsidP="00811631">
      <w:pPr>
        <w:jc w:val="both"/>
        <w:rPr>
          <w:rFonts w:ascii="Gill Sans MT" w:hAnsi="Gill Sans MT"/>
          <w:sz w:val="24"/>
        </w:rPr>
      </w:pPr>
    </w:p>
    <w:p w:rsidR="00811631" w:rsidRDefault="00811631" w:rsidP="00811631">
      <w:pPr>
        <w:jc w:val="both"/>
        <w:rPr>
          <w:rFonts w:ascii="Gill Sans MT" w:hAnsi="Gill Sans MT"/>
          <w:sz w:val="24"/>
        </w:rPr>
      </w:pPr>
    </w:p>
    <w:p w:rsidR="00811631" w:rsidRPr="006754E3" w:rsidRDefault="006754E3" w:rsidP="006754E3">
      <w:pPr>
        <w:jc w:val="center"/>
        <w:rPr>
          <w:rFonts w:ascii="Gill Sans MT" w:hAnsi="Gill Sans MT"/>
          <w:sz w:val="24"/>
        </w:rPr>
      </w:pPr>
      <w:r w:rsidRPr="006754E3">
        <w:rPr>
          <w:rFonts w:ascii="Gill Sans MT" w:hAnsi="Gill Sans MT"/>
          <w:b/>
          <w:bCs/>
          <w:sz w:val="28"/>
          <w:szCs w:val="28"/>
        </w:rPr>
        <w:t>3.5.2. La Imposición Sobre Sucesiones Y Donaciones: Distintas Figuras Impositivas Y Su Estructura.</w:t>
      </w:r>
    </w:p>
    <w:p w:rsidR="00811631" w:rsidRPr="006754E3" w:rsidRDefault="006754E3" w:rsidP="006754E3">
      <w:pPr>
        <w:spacing w:before="240"/>
        <w:jc w:val="both"/>
        <w:rPr>
          <w:rFonts w:ascii="Gill Sans MT" w:hAnsi="Gill Sans MT"/>
          <w:sz w:val="24"/>
          <w:szCs w:val="23"/>
        </w:rPr>
      </w:pPr>
      <w:r w:rsidRPr="006754E3">
        <w:rPr>
          <w:rFonts w:ascii="Gill Sans MT" w:hAnsi="Gill Sans MT"/>
          <w:sz w:val="24"/>
          <w:szCs w:val="23"/>
        </w:rPr>
        <w:t>LISR Artículo 93. No se pagará el impuesto sobre la renta por la obtención de los siguientes ingresos:</w:t>
      </w:r>
    </w:p>
    <w:p w:rsidR="006754E3" w:rsidRPr="006754E3" w:rsidRDefault="006754E3" w:rsidP="006754E3">
      <w:pPr>
        <w:pStyle w:val="Default"/>
        <w:numPr>
          <w:ilvl w:val="0"/>
          <w:numId w:val="31"/>
        </w:numPr>
        <w:spacing w:before="240"/>
        <w:jc w:val="both"/>
        <w:rPr>
          <w:szCs w:val="23"/>
        </w:rPr>
      </w:pPr>
      <w:r w:rsidRPr="006754E3">
        <w:rPr>
          <w:szCs w:val="23"/>
        </w:rPr>
        <w:t xml:space="preserve">Las prestaciones distintas del salario que reciban los trabajadores del salario mínimo general para una o varias áreas geográficas, calculadas sobre la base de dicho salario, cuando no excedan de los mínimos señalados por la legislación laboral, así como las remuneraciones por concepto de tiempo extraordinario o de prestación de servicios que se realice en los días de descanso sin disfrutar de otros en sustitución, hasta el límite establecido en la legislación laboral, que perciban dichos trabajadores. </w:t>
      </w:r>
    </w:p>
    <w:p w:rsidR="006754E3" w:rsidRPr="006754E3" w:rsidRDefault="006754E3" w:rsidP="006754E3">
      <w:pPr>
        <w:pStyle w:val="Default"/>
        <w:numPr>
          <w:ilvl w:val="0"/>
          <w:numId w:val="31"/>
        </w:numPr>
        <w:spacing w:before="240"/>
        <w:jc w:val="both"/>
        <w:rPr>
          <w:szCs w:val="23"/>
        </w:rPr>
      </w:pPr>
      <w:r w:rsidRPr="006754E3">
        <w:rPr>
          <w:szCs w:val="23"/>
        </w:rPr>
        <w:t xml:space="preserve">Por el excedente de las prestaciones exceptuadas del pago del impuesto a que se refiere la fracción anterior, se pagará el impuesto en los términos de este Título. </w:t>
      </w:r>
    </w:p>
    <w:p w:rsidR="006754E3" w:rsidRPr="006754E3" w:rsidRDefault="006754E3" w:rsidP="006754E3">
      <w:pPr>
        <w:pStyle w:val="Default"/>
        <w:numPr>
          <w:ilvl w:val="0"/>
          <w:numId w:val="31"/>
        </w:numPr>
        <w:spacing w:before="240"/>
        <w:jc w:val="both"/>
        <w:rPr>
          <w:szCs w:val="23"/>
        </w:rPr>
      </w:pPr>
      <w:r w:rsidRPr="006754E3">
        <w:rPr>
          <w:szCs w:val="23"/>
        </w:rPr>
        <w:t xml:space="preserve">Las indemnizaciones por riesgos de trabajo o enfermedades, que se concedan de acuerdo con las leyes, por contratos colectivos de trabajo o por contratos Ley. </w:t>
      </w:r>
    </w:p>
    <w:p w:rsidR="006754E3" w:rsidRPr="006754E3" w:rsidRDefault="006754E3" w:rsidP="006754E3">
      <w:pPr>
        <w:pStyle w:val="Default"/>
        <w:numPr>
          <w:ilvl w:val="0"/>
          <w:numId w:val="31"/>
        </w:numPr>
        <w:spacing w:before="240"/>
        <w:jc w:val="both"/>
        <w:rPr>
          <w:szCs w:val="23"/>
        </w:rPr>
      </w:pPr>
      <w:r w:rsidRPr="006754E3">
        <w:rPr>
          <w:szCs w:val="23"/>
        </w:rPr>
        <w:t xml:space="preserve">Las jubilaciones, pensiones, haberes de retiro, así como las pensiones vitalicias u otras formas de retiro, provenientes de la subcuenta del seguro de retiro o de la subcuenta de retiro, cesantía en edad avanzada y vejez, previstas en la Ley del Seguro Social y las provenientes de la cuenta individual del sistema de ahorro para el retiro prevista en la Ley del Instituto de Seguridad y Servicios Sociales de los Trabajadores del Estado, en los casos de invalidez, incapacidad, cesantía, vejez, retiro y muerte, cuyo monto diario no exceda de quince veces el salario mínimo general del área geográfica del contribuyente, y el beneficio previsto en la Ley de Pensión Universal. Por el excedente se pagará el impuesto en los términos de este Título. </w:t>
      </w:r>
    </w:p>
    <w:p w:rsidR="006754E3" w:rsidRPr="006754E3" w:rsidRDefault="006754E3" w:rsidP="006754E3">
      <w:pPr>
        <w:pStyle w:val="Default"/>
        <w:numPr>
          <w:ilvl w:val="0"/>
          <w:numId w:val="31"/>
        </w:numPr>
        <w:spacing w:before="240"/>
        <w:jc w:val="both"/>
        <w:rPr>
          <w:szCs w:val="23"/>
        </w:rPr>
      </w:pPr>
      <w:r w:rsidRPr="006754E3">
        <w:rPr>
          <w:szCs w:val="23"/>
        </w:rPr>
        <w:lastRenderedPageBreak/>
        <w:t xml:space="preserve">Para aplicar la exención sobre los conceptos a que se refiere la fracción anterior, se deberá considerar la totalidad de las pensiones y de los haberes de retiro pagados al trabajador a que se refiere la misma, independientemente de quien los pague. </w:t>
      </w:r>
    </w:p>
    <w:p w:rsidR="006754E3" w:rsidRPr="006754E3" w:rsidRDefault="006754E3" w:rsidP="006754E3">
      <w:pPr>
        <w:pStyle w:val="Default"/>
        <w:numPr>
          <w:ilvl w:val="0"/>
          <w:numId w:val="31"/>
        </w:numPr>
        <w:spacing w:before="240"/>
        <w:jc w:val="both"/>
        <w:rPr>
          <w:szCs w:val="23"/>
        </w:rPr>
      </w:pPr>
      <w:r w:rsidRPr="006754E3">
        <w:rPr>
          <w:szCs w:val="23"/>
        </w:rPr>
        <w:t xml:space="preserve">Los percibidos con motivo del reembolso de gastos médicos, dentales, hospitalarios y de funeral, que se concedan de manera general, de acuerdo con las leyes o contratos de trabajo. </w:t>
      </w:r>
    </w:p>
    <w:p w:rsidR="006754E3" w:rsidRPr="006754E3" w:rsidRDefault="006754E3" w:rsidP="006754E3">
      <w:pPr>
        <w:pStyle w:val="Default"/>
        <w:numPr>
          <w:ilvl w:val="0"/>
          <w:numId w:val="31"/>
        </w:numPr>
        <w:spacing w:before="240"/>
        <w:jc w:val="both"/>
        <w:rPr>
          <w:szCs w:val="23"/>
        </w:rPr>
      </w:pPr>
      <w:r w:rsidRPr="006754E3">
        <w:rPr>
          <w:szCs w:val="23"/>
        </w:rPr>
        <w:t xml:space="preserve">Las prestaciones de seguridad social que otorguen las instituciones públicas. </w:t>
      </w:r>
    </w:p>
    <w:p w:rsidR="006754E3" w:rsidRPr="006754E3" w:rsidRDefault="006754E3" w:rsidP="006754E3">
      <w:pPr>
        <w:pStyle w:val="Default"/>
        <w:numPr>
          <w:ilvl w:val="0"/>
          <w:numId w:val="31"/>
        </w:numPr>
        <w:spacing w:before="240"/>
        <w:jc w:val="both"/>
        <w:rPr>
          <w:szCs w:val="23"/>
        </w:rPr>
      </w:pPr>
      <w:r w:rsidRPr="006754E3">
        <w:rPr>
          <w:szCs w:val="23"/>
        </w:rPr>
        <w:t xml:space="preserve">Los percibidos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 </w:t>
      </w:r>
    </w:p>
    <w:p w:rsidR="006754E3" w:rsidRPr="006754E3" w:rsidRDefault="006754E3" w:rsidP="006754E3">
      <w:pPr>
        <w:pStyle w:val="Default"/>
        <w:numPr>
          <w:ilvl w:val="0"/>
          <w:numId w:val="31"/>
        </w:numPr>
        <w:spacing w:before="240"/>
        <w:jc w:val="both"/>
        <w:rPr>
          <w:szCs w:val="23"/>
        </w:rPr>
      </w:pPr>
      <w:r w:rsidRPr="006754E3">
        <w:rPr>
          <w:szCs w:val="23"/>
        </w:rPr>
        <w:t xml:space="preserve">La previsión social a que se refiere la fracción anterior es la establecida en el artículo 7, quinto párrafo de esta Ley. </w:t>
      </w:r>
    </w:p>
    <w:p w:rsidR="006754E3" w:rsidRPr="006754E3" w:rsidRDefault="006754E3" w:rsidP="006754E3">
      <w:pPr>
        <w:pStyle w:val="Default"/>
        <w:numPr>
          <w:ilvl w:val="0"/>
          <w:numId w:val="31"/>
        </w:numPr>
        <w:spacing w:before="240"/>
        <w:jc w:val="both"/>
        <w:rPr>
          <w:szCs w:val="23"/>
        </w:rPr>
      </w:pPr>
      <w:r w:rsidRPr="006754E3">
        <w:rPr>
          <w:szCs w:val="23"/>
        </w:rPr>
        <w:t xml:space="preserve">La entrega de las aportaciones y sus rendimientos provenientes de la subcuenta de vivienda de la cuenta individual prevista en la Ley del Seguro Social, de la subcuenta del Fondo de la Vivienda de la cuenta individual del sistema de ahorro para el retiro, prevista en la Ley del Instituto de Seguridad y Servicios Sociales de los Trabajadores del Estado o del Fondo de la Vivienda para los miembros del activo del Ejército, Fuerza Aérea y Armada, previsto en la Ley del Instituto de Seguridad Social para las Fuerzas Armadas Mexicanas, así como las casas habitación proporcionadas a los trabajadores </w:t>
      </w:r>
    </w:p>
    <w:p w:rsidR="006754E3" w:rsidRPr="006754E3" w:rsidRDefault="006754E3" w:rsidP="006754E3">
      <w:pPr>
        <w:pStyle w:val="Default"/>
        <w:numPr>
          <w:ilvl w:val="0"/>
          <w:numId w:val="31"/>
        </w:numPr>
        <w:spacing w:before="240"/>
        <w:jc w:val="both"/>
        <w:rPr>
          <w:szCs w:val="23"/>
        </w:rPr>
      </w:pPr>
      <w:r w:rsidRPr="006754E3">
        <w:rPr>
          <w:szCs w:val="23"/>
        </w:rPr>
        <w:t xml:space="preserve">La cuota de seguridad social de los trabajadores pagada por los patrones. </w:t>
      </w:r>
    </w:p>
    <w:p w:rsidR="006754E3" w:rsidRDefault="006754E3" w:rsidP="006754E3">
      <w:pPr>
        <w:pStyle w:val="Default"/>
        <w:rPr>
          <w:sz w:val="23"/>
          <w:szCs w:val="23"/>
        </w:rPr>
      </w:pPr>
    </w:p>
    <w:p w:rsidR="006754E3" w:rsidRDefault="006754E3" w:rsidP="00811631">
      <w:pPr>
        <w:jc w:val="both"/>
        <w:rPr>
          <w:rFonts w:ascii="Gill Sans MT" w:hAnsi="Gill Sans MT"/>
          <w:sz w:val="24"/>
        </w:rPr>
      </w:pPr>
    </w:p>
    <w:p w:rsidR="00811631" w:rsidRPr="006D3F6A" w:rsidRDefault="006D3F6A" w:rsidP="006D3F6A">
      <w:pPr>
        <w:jc w:val="center"/>
        <w:rPr>
          <w:rFonts w:ascii="Gill Sans MT" w:hAnsi="Gill Sans MT"/>
          <w:sz w:val="24"/>
        </w:rPr>
      </w:pPr>
      <w:r w:rsidRPr="006D3F6A">
        <w:rPr>
          <w:rFonts w:ascii="Gill Sans MT" w:hAnsi="Gill Sans MT"/>
          <w:b/>
          <w:bCs/>
          <w:sz w:val="28"/>
          <w:szCs w:val="28"/>
        </w:rPr>
        <w:t>3.6 El Impuesto Sobre Transmisiones Patrimoniales.</w:t>
      </w:r>
    </w:p>
    <w:p w:rsidR="00520E77" w:rsidRPr="00520E77" w:rsidRDefault="00520E77" w:rsidP="00520E77">
      <w:pPr>
        <w:spacing w:before="240"/>
        <w:jc w:val="both"/>
        <w:rPr>
          <w:rFonts w:ascii="Gill Sans MT" w:hAnsi="Gill Sans MT"/>
          <w:sz w:val="24"/>
          <w:szCs w:val="23"/>
        </w:rPr>
      </w:pPr>
      <w:r w:rsidRPr="00520E77">
        <w:rPr>
          <w:rFonts w:ascii="Gill Sans MT" w:hAnsi="Gill Sans MT"/>
          <w:sz w:val="24"/>
          <w:szCs w:val="23"/>
        </w:rPr>
        <w:t xml:space="preserve">El Impuesto sobre Transmisiones Patrimoniales y Actos Jurídicos Documentados, más conocido como ITP, grava la compraventa de viviendas, vehículos o ampliaciones de capital. </w:t>
      </w:r>
    </w:p>
    <w:p w:rsidR="00811631" w:rsidRPr="00520E77" w:rsidRDefault="00520E77" w:rsidP="00520E77">
      <w:pPr>
        <w:spacing w:before="240"/>
        <w:jc w:val="both"/>
        <w:rPr>
          <w:rFonts w:ascii="Gill Sans MT" w:hAnsi="Gill Sans MT"/>
          <w:sz w:val="28"/>
        </w:rPr>
      </w:pPr>
      <w:r w:rsidRPr="00520E77">
        <w:rPr>
          <w:rFonts w:ascii="Gill Sans MT" w:hAnsi="Gill Sans MT"/>
          <w:sz w:val="24"/>
          <w:szCs w:val="23"/>
        </w:rPr>
        <w:t>Se trata de un impuesto que se debe pagar a Hacienda cuando se realizan transacciones de compraventa de bienes inmuebles o bienes muebles.</w:t>
      </w:r>
    </w:p>
    <w:p w:rsidR="00811631" w:rsidRPr="00520E77" w:rsidRDefault="00520E77" w:rsidP="00520E77">
      <w:pPr>
        <w:spacing w:before="240"/>
        <w:jc w:val="both"/>
        <w:rPr>
          <w:rFonts w:ascii="Gill Sans MT" w:hAnsi="Gill Sans MT"/>
          <w:sz w:val="28"/>
        </w:rPr>
      </w:pPr>
      <w:r w:rsidRPr="00520E77">
        <w:rPr>
          <w:rFonts w:ascii="Gill Sans MT" w:hAnsi="Gill Sans MT"/>
          <w:sz w:val="24"/>
          <w:szCs w:val="23"/>
        </w:rPr>
        <w:t>La recaudación del mismo corre a cargo de la respectiva Comunidad Autónoma, por lo que los contribuyentes afectados se verán de mayor o menor manera afectados por la imposición de este tributo, dependiendo de la Comunidad en la que vivan.</w:t>
      </w:r>
    </w:p>
    <w:p w:rsidR="00811631" w:rsidRDefault="00811631" w:rsidP="00811631">
      <w:pPr>
        <w:jc w:val="both"/>
        <w:rPr>
          <w:rFonts w:ascii="Gill Sans MT" w:hAnsi="Gill Sans MT"/>
          <w:sz w:val="24"/>
        </w:rPr>
      </w:pPr>
    </w:p>
    <w:p w:rsidR="00811631" w:rsidRDefault="00811631" w:rsidP="00811631">
      <w:pPr>
        <w:jc w:val="both"/>
        <w:rPr>
          <w:rFonts w:ascii="Gill Sans MT" w:hAnsi="Gill Sans MT"/>
          <w:sz w:val="24"/>
        </w:rPr>
      </w:pPr>
    </w:p>
    <w:p w:rsidR="00520E77" w:rsidRPr="00B007D1" w:rsidRDefault="00B007D1" w:rsidP="00B007D1">
      <w:pPr>
        <w:jc w:val="center"/>
        <w:rPr>
          <w:rFonts w:ascii="Gill Sans MT" w:hAnsi="Gill Sans MT"/>
          <w:sz w:val="24"/>
        </w:rPr>
      </w:pPr>
      <w:r w:rsidRPr="00B007D1">
        <w:rPr>
          <w:rFonts w:ascii="Gill Sans MT" w:hAnsi="Gill Sans MT"/>
          <w:b/>
          <w:bCs/>
          <w:sz w:val="28"/>
          <w:szCs w:val="28"/>
        </w:rPr>
        <w:lastRenderedPageBreak/>
        <w:t>3.7 El Impuesto Sobre La Propiedad.</w:t>
      </w:r>
    </w:p>
    <w:p w:rsidR="00520E77" w:rsidRDefault="00520E77" w:rsidP="00811631">
      <w:pPr>
        <w:jc w:val="both"/>
        <w:rPr>
          <w:rFonts w:ascii="Gill Sans MT" w:hAnsi="Gill Sans MT"/>
          <w:sz w:val="24"/>
        </w:rPr>
      </w:pPr>
    </w:p>
    <w:p w:rsidR="00520E77" w:rsidRPr="00B007D1" w:rsidRDefault="00B007D1" w:rsidP="00B007D1">
      <w:pPr>
        <w:spacing w:before="240"/>
        <w:jc w:val="both"/>
        <w:rPr>
          <w:rFonts w:ascii="Gill Sans MT" w:hAnsi="Gill Sans MT"/>
          <w:sz w:val="28"/>
        </w:rPr>
      </w:pPr>
      <w:r w:rsidRPr="00B007D1">
        <w:rPr>
          <w:rFonts w:ascii="Gill Sans MT" w:hAnsi="Gill Sans MT"/>
          <w:sz w:val="24"/>
          <w:szCs w:val="23"/>
        </w:rPr>
        <w:t>El ISAI es el Impuesto Sobre la Adquisición de Inmuebles, y debe ser pagado por aquellos que adquieran un departamento en venta, terreno o casa, nuevo o usado. Este impuesto se declara ante la Secretaría de Finanzas y se modifica dependiendo de la entidad federativa en la que vivas. En la Ciudad de México, el porcentaje de ISAI oscila entre el 4.5% y 5.6% (el porcentaje más alto en el país).</w:t>
      </w:r>
    </w:p>
    <w:p w:rsidR="00520E77" w:rsidRPr="00B007D1" w:rsidRDefault="00B007D1" w:rsidP="00B007D1">
      <w:pPr>
        <w:spacing w:before="240"/>
        <w:jc w:val="both"/>
        <w:rPr>
          <w:rFonts w:ascii="Gill Sans MT" w:hAnsi="Gill Sans MT"/>
          <w:sz w:val="28"/>
        </w:rPr>
      </w:pPr>
      <w:r w:rsidRPr="00B007D1">
        <w:rPr>
          <w:rFonts w:ascii="Gill Sans MT" w:hAnsi="Gill Sans MT"/>
          <w:sz w:val="24"/>
          <w:szCs w:val="23"/>
        </w:rPr>
        <w:t>Cabe recalcar que el pago de este impuesto es responsabilidad del comprador, quien tiene que contactar a un notario para realizar el pago, una vez que esté dispuesto a firmar las escrituras de su nuevo bien inmueble.</w:t>
      </w:r>
    </w:p>
    <w:p w:rsidR="00520E77" w:rsidRDefault="00520E77" w:rsidP="00B007D1">
      <w:pPr>
        <w:spacing w:before="240"/>
        <w:jc w:val="both"/>
        <w:rPr>
          <w:rFonts w:ascii="Gill Sans MT" w:hAnsi="Gill Sans MT"/>
          <w:sz w:val="24"/>
        </w:rPr>
      </w:pPr>
    </w:p>
    <w:p w:rsidR="00B007D1" w:rsidRPr="00B007D1" w:rsidRDefault="00B007D1" w:rsidP="00B007D1">
      <w:pPr>
        <w:pStyle w:val="Default"/>
        <w:spacing w:before="240"/>
        <w:jc w:val="center"/>
        <w:rPr>
          <w:sz w:val="32"/>
          <w:szCs w:val="28"/>
        </w:rPr>
      </w:pPr>
      <w:r w:rsidRPr="00B007D1">
        <w:rPr>
          <w:b/>
          <w:bCs/>
          <w:sz w:val="32"/>
          <w:szCs w:val="28"/>
        </w:rPr>
        <w:t>UNIDAD 4</w:t>
      </w:r>
    </w:p>
    <w:p w:rsidR="00B007D1" w:rsidRPr="00B007D1" w:rsidRDefault="00B007D1" w:rsidP="00B007D1">
      <w:pPr>
        <w:pStyle w:val="Default"/>
        <w:spacing w:before="240"/>
        <w:jc w:val="center"/>
        <w:rPr>
          <w:sz w:val="32"/>
          <w:szCs w:val="28"/>
        </w:rPr>
      </w:pPr>
      <w:r w:rsidRPr="00B007D1">
        <w:rPr>
          <w:b/>
          <w:bCs/>
          <w:sz w:val="32"/>
          <w:szCs w:val="28"/>
        </w:rPr>
        <w:t>EL IMPUESTO SOBRE LA RENTA DE SOCIEDADES.</w:t>
      </w:r>
    </w:p>
    <w:p w:rsidR="00520E77" w:rsidRPr="00B007D1" w:rsidRDefault="00B007D1" w:rsidP="00B007D1">
      <w:pPr>
        <w:spacing w:before="240"/>
        <w:jc w:val="center"/>
        <w:rPr>
          <w:rFonts w:ascii="Gill Sans MT" w:hAnsi="Gill Sans MT"/>
          <w:sz w:val="24"/>
        </w:rPr>
      </w:pPr>
      <w:r w:rsidRPr="00B007D1">
        <w:rPr>
          <w:rFonts w:ascii="Gill Sans MT" w:hAnsi="Gill Sans MT"/>
          <w:b/>
          <w:bCs/>
          <w:sz w:val="28"/>
          <w:szCs w:val="28"/>
        </w:rPr>
        <w:t>4.1 Definición Y Características Del Impuesto.</w:t>
      </w:r>
    </w:p>
    <w:p w:rsidR="00B007D1" w:rsidRDefault="00B007D1" w:rsidP="00B007D1">
      <w:pPr>
        <w:spacing w:before="240"/>
        <w:jc w:val="both"/>
        <w:rPr>
          <w:rFonts w:ascii="Gill Sans MT" w:hAnsi="Gill Sans MT"/>
          <w:b/>
          <w:bCs/>
          <w:sz w:val="24"/>
          <w:szCs w:val="23"/>
        </w:rPr>
      </w:pPr>
    </w:p>
    <w:p w:rsidR="00520E77" w:rsidRPr="00B007D1" w:rsidRDefault="00B007D1" w:rsidP="00B007D1">
      <w:pPr>
        <w:spacing w:before="240"/>
        <w:jc w:val="both"/>
        <w:rPr>
          <w:rFonts w:ascii="Gill Sans MT" w:hAnsi="Gill Sans MT"/>
          <w:b/>
          <w:bCs/>
          <w:sz w:val="24"/>
          <w:szCs w:val="23"/>
        </w:rPr>
      </w:pPr>
      <w:r w:rsidRPr="00B007D1">
        <w:rPr>
          <w:rFonts w:ascii="Gill Sans MT" w:hAnsi="Gill Sans MT"/>
          <w:b/>
          <w:bCs/>
          <w:sz w:val="24"/>
          <w:szCs w:val="23"/>
        </w:rPr>
        <w:t>Impuesto sobre la renta, capítulo VI.</w:t>
      </w:r>
    </w:p>
    <w:p w:rsidR="00B007D1" w:rsidRPr="00B007D1" w:rsidRDefault="00B007D1" w:rsidP="00B007D1">
      <w:pPr>
        <w:spacing w:before="240"/>
        <w:jc w:val="both"/>
        <w:rPr>
          <w:rFonts w:ascii="Gill Sans MT" w:hAnsi="Gill Sans MT"/>
          <w:sz w:val="28"/>
        </w:rPr>
      </w:pPr>
      <w:r w:rsidRPr="00B007D1">
        <w:rPr>
          <w:rFonts w:ascii="Gill Sans MT" w:hAnsi="Gill Sans MT"/>
          <w:sz w:val="24"/>
          <w:szCs w:val="23"/>
        </w:rPr>
        <w:t>Artículo 59. El grupo de sociedades que reúnan los requisitos establecidos en el presente Capítulo para ser consideradas como integradora e integradas, podrá solicitar autorización para aplicar el régimen opcional consistente en calcular y enterar su impuesto sobre la renta conforme a lo dispuesto en el artículo 64 de esta Ley.</w:t>
      </w:r>
    </w:p>
    <w:p w:rsidR="00B007D1" w:rsidRPr="00B007D1" w:rsidRDefault="00B007D1" w:rsidP="00B007D1">
      <w:pPr>
        <w:spacing w:before="240"/>
        <w:jc w:val="both"/>
        <w:rPr>
          <w:rFonts w:ascii="Gill Sans MT" w:hAnsi="Gill Sans MT"/>
          <w:sz w:val="24"/>
          <w:szCs w:val="23"/>
        </w:rPr>
      </w:pPr>
      <w:r w:rsidRPr="00B007D1">
        <w:rPr>
          <w:rFonts w:ascii="Gill Sans MT" w:hAnsi="Gill Sans MT"/>
          <w:sz w:val="24"/>
          <w:szCs w:val="23"/>
        </w:rPr>
        <w:t xml:space="preserve">La sociedad integradora y las integradas que ejerzan la opción prevista en este Capítulo, deberán aplicarla hasta en tanto la sociedad integradora no presente aviso para dejar de hacerlo, o bien, cuando deje de cumplir alguno de los requisitos establecidos en este Capítulo. </w:t>
      </w:r>
    </w:p>
    <w:p w:rsidR="00520E77" w:rsidRPr="00B007D1" w:rsidRDefault="00B007D1" w:rsidP="00B007D1">
      <w:pPr>
        <w:spacing w:before="240"/>
        <w:jc w:val="both"/>
        <w:rPr>
          <w:rFonts w:ascii="Gill Sans MT" w:hAnsi="Gill Sans MT"/>
          <w:sz w:val="28"/>
        </w:rPr>
      </w:pPr>
      <w:r w:rsidRPr="00B007D1">
        <w:rPr>
          <w:rFonts w:ascii="Gill Sans MT" w:hAnsi="Gill Sans MT"/>
          <w:sz w:val="24"/>
          <w:szCs w:val="23"/>
        </w:rPr>
        <w:t>El aviso a que hace referencia el párrafo anterior deberá presentarse ante el Servicio de Administración Tributaria, a más tardar dentro del último mes del ejercicio anterior al que se pretenda dejar de aplicar la opción prevista en este Capítulo.</w:t>
      </w:r>
    </w:p>
    <w:p w:rsidR="00520E77" w:rsidRPr="00B007D1" w:rsidRDefault="00B007D1" w:rsidP="00B007D1">
      <w:pPr>
        <w:spacing w:before="240"/>
        <w:jc w:val="both"/>
        <w:rPr>
          <w:rFonts w:ascii="Gill Sans MT" w:hAnsi="Gill Sans MT"/>
          <w:sz w:val="24"/>
          <w:szCs w:val="23"/>
        </w:rPr>
      </w:pPr>
      <w:r w:rsidRPr="00B007D1">
        <w:rPr>
          <w:rFonts w:ascii="Gill Sans MT" w:hAnsi="Gill Sans MT"/>
          <w:sz w:val="24"/>
          <w:szCs w:val="23"/>
        </w:rPr>
        <w:t>Artículo 60. Para los efectos de este Capítulo, se consideran sociedades integradoras las que reúnan los siguientes requisitos:</w:t>
      </w:r>
    </w:p>
    <w:p w:rsidR="00B007D1" w:rsidRPr="00B007D1" w:rsidRDefault="00B007D1" w:rsidP="00B007D1">
      <w:pPr>
        <w:pStyle w:val="Default"/>
        <w:numPr>
          <w:ilvl w:val="0"/>
          <w:numId w:val="33"/>
        </w:numPr>
        <w:spacing w:before="240" w:after="164"/>
        <w:jc w:val="both"/>
        <w:rPr>
          <w:szCs w:val="23"/>
        </w:rPr>
      </w:pPr>
      <w:r w:rsidRPr="00B007D1">
        <w:rPr>
          <w:szCs w:val="23"/>
        </w:rPr>
        <w:t xml:space="preserve">Que se trate de una sociedad residente en México. </w:t>
      </w:r>
    </w:p>
    <w:p w:rsidR="00B007D1" w:rsidRPr="00B007D1" w:rsidRDefault="00B007D1" w:rsidP="00B007D1">
      <w:pPr>
        <w:pStyle w:val="Default"/>
        <w:numPr>
          <w:ilvl w:val="0"/>
          <w:numId w:val="33"/>
        </w:numPr>
        <w:spacing w:before="240"/>
        <w:jc w:val="both"/>
        <w:rPr>
          <w:szCs w:val="23"/>
        </w:rPr>
      </w:pPr>
      <w:r w:rsidRPr="00B007D1">
        <w:rPr>
          <w:szCs w:val="23"/>
        </w:rPr>
        <w:lastRenderedPageBreak/>
        <w:t xml:space="preserve">Que sea propietaria de más del 80% de las acciones con derecho a voto de otra u otras sociedades integradas, inclusive cuando dicha propiedad se tenga por conducto de otras sociedades que a su vez sean integradas de la misma sociedad integradora. </w:t>
      </w:r>
    </w:p>
    <w:p w:rsidR="00B007D1" w:rsidRPr="00B007D1" w:rsidRDefault="00B007D1" w:rsidP="00B007D1">
      <w:pPr>
        <w:pStyle w:val="Default"/>
        <w:numPr>
          <w:ilvl w:val="0"/>
          <w:numId w:val="33"/>
        </w:numPr>
        <w:spacing w:before="240"/>
        <w:jc w:val="both"/>
        <w:rPr>
          <w:szCs w:val="23"/>
        </w:rPr>
      </w:pPr>
      <w:r w:rsidRPr="00B007D1">
        <w:rPr>
          <w:szCs w:val="23"/>
        </w:rPr>
        <w:t xml:space="preserve">Que en ningún caso más del 80% de sus acciones con derecho a voto sean propiedad de otra u otras sociedades, salvo que dichas sociedades sean residentes en algún país con el que se tenga acuerdo amplio de intercambio de información. </w:t>
      </w:r>
    </w:p>
    <w:p w:rsidR="00520E77" w:rsidRPr="00B007D1" w:rsidRDefault="00B007D1" w:rsidP="00B007D1">
      <w:pPr>
        <w:spacing w:before="240"/>
        <w:jc w:val="both"/>
        <w:rPr>
          <w:rFonts w:ascii="Gill Sans MT" w:hAnsi="Gill Sans MT"/>
          <w:sz w:val="28"/>
        </w:rPr>
      </w:pPr>
      <w:r w:rsidRPr="00B007D1">
        <w:rPr>
          <w:rFonts w:ascii="Gill Sans MT" w:hAnsi="Gill Sans MT"/>
          <w:sz w:val="24"/>
          <w:szCs w:val="23"/>
        </w:rPr>
        <w:t>Para los efectos de este Capítulo, no se consideran como acciones con derecho a voto, aquéllas que lo tengan limitado y las que, en los términos de la legislación mercantil, se denominen acciones de goce.</w:t>
      </w:r>
    </w:p>
    <w:p w:rsidR="00520E77" w:rsidRPr="00B007D1" w:rsidRDefault="00B007D1" w:rsidP="00B007D1">
      <w:pPr>
        <w:spacing w:before="240"/>
        <w:jc w:val="both"/>
        <w:rPr>
          <w:rFonts w:ascii="Gill Sans MT" w:hAnsi="Gill Sans MT"/>
          <w:sz w:val="28"/>
        </w:rPr>
      </w:pPr>
      <w:r w:rsidRPr="00B007D1">
        <w:rPr>
          <w:rFonts w:ascii="Gill Sans MT" w:hAnsi="Gill Sans MT"/>
          <w:sz w:val="24"/>
          <w:szCs w:val="23"/>
        </w:rPr>
        <w:t>Artículo 61. Para los efectos de esta Ley se consideran sociedades integradas aquéllas en las cuales más del 80% de sus acciones con derecho a voto sean propiedad, ya sea en forma directa, indirecta o de ambas formas, de una sociedad integradora.</w:t>
      </w:r>
    </w:p>
    <w:p w:rsidR="00520E77" w:rsidRDefault="00520E77" w:rsidP="00811631">
      <w:pPr>
        <w:jc w:val="both"/>
        <w:rPr>
          <w:rFonts w:ascii="Gill Sans MT" w:hAnsi="Gill Sans MT"/>
          <w:sz w:val="24"/>
        </w:rPr>
      </w:pPr>
    </w:p>
    <w:p w:rsidR="00520E77" w:rsidRPr="00B007D1" w:rsidRDefault="00B007D1" w:rsidP="00B007D1">
      <w:pPr>
        <w:jc w:val="center"/>
        <w:rPr>
          <w:rFonts w:ascii="Gill Sans MT" w:hAnsi="Gill Sans MT"/>
          <w:sz w:val="24"/>
        </w:rPr>
      </w:pPr>
      <w:r w:rsidRPr="00B007D1">
        <w:rPr>
          <w:rFonts w:ascii="Gill Sans MT" w:hAnsi="Gill Sans MT"/>
          <w:b/>
          <w:bCs/>
          <w:sz w:val="28"/>
          <w:szCs w:val="28"/>
        </w:rPr>
        <w:t>4.2 La Controvertida Justificación Del Impuesto.</w:t>
      </w:r>
    </w:p>
    <w:p w:rsidR="00520E77" w:rsidRPr="00B007D1" w:rsidRDefault="00B007D1" w:rsidP="00B007D1">
      <w:pPr>
        <w:spacing w:before="240"/>
        <w:jc w:val="both"/>
        <w:rPr>
          <w:rFonts w:ascii="Gill Sans MT" w:hAnsi="Gill Sans MT"/>
          <w:sz w:val="24"/>
          <w:szCs w:val="23"/>
        </w:rPr>
      </w:pPr>
      <w:r w:rsidRPr="00B007D1">
        <w:rPr>
          <w:rFonts w:ascii="Gill Sans MT" w:hAnsi="Gill Sans MT"/>
          <w:sz w:val="24"/>
          <w:szCs w:val="23"/>
        </w:rPr>
        <w:t>A continuación se repasa brevemente dicha base argumental:</w:t>
      </w:r>
    </w:p>
    <w:p w:rsidR="00B007D1" w:rsidRPr="00B007D1" w:rsidRDefault="00B007D1" w:rsidP="00B007D1">
      <w:pPr>
        <w:pStyle w:val="Default"/>
        <w:spacing w:before="240"/>
        <w:jc w:val="both"/>
        <w:rPr>
          <w:szCs w:val="23"/>
        </w:rPr>
      </w:pPr>
      <w:r w:rsidRPr="00B007D1">
        <w:rPr>
          <w:szCs w:val="23"/>
        </w:rPr>
        <w:t xml:space="preserve">A. Una primera línea argumental busca identificar una serie de supuestos reveladores de distintos beneficios, con origen en la actuación del sector público o del marco legal instituido, disfrutados por las sociedades (marco legal e institucional, infraestructuras, educación de la población activa, o estímulo de la actividad económica). </w:t>
      </w:r>
    </w:p>
    <w:p w:rsidR="00B007D1" w:rsidRPr="00B007D1" w:rsidRDefault="00B007D1" w:rsidP="00B007D1">
      <w:pPr>
        <w:pStyle w:val="Default"/>
        <w:spacing w:before="240"/>
        <w:jc w:val="both"/>
        <w:rPr>
          <w:szCs w:val="23"/>
        </w:rPr>
      </w:pPr>
      <w:r w:rsidRPr="00B007D1">
        <w:rPr>
          <w:szCs w:val="23"/>
        </w:rPr>
        <w:t xml:space="preserve">B. En el segundo apartado se apunta una extraña justificación, basada en lo que podríamos denominar “gregarismo tributario”. Según </w:t>
      </w:r>
      <w:proofErr w:type="spellStart"/>
      <w:r w:rsidRPr="00B007D1">
        <w:rPr>
          <w:szCs w:val="23"/>
        </w:rPr>
        <w:t>Bird</w:t>
      </w:r>
      <w:proofErr w:type="spellEnd"/>
      <w:r w:rsidRPr="00B007D1">
        <w:rPr>
          <w:szCs w:val="23"/>
        </w:rPr>
        <w:t xml:space="preserve">, “una razón por la que la mayoría de los países gravan los beneficios societarios es porque la mayoría de ellos gravan los beneficios”. </w:t>
      </w:r>
    </w:p>
    <w:p w:rsidR="00B007D1" w:rsidRPr="00B007D1" w:rsidRDefault="00B007D1" w:rsidP="00B007D1">
      <w:pPr>
        <w:spacing w:before="240"/>
        <w:jc w:val="center"/>
        <w:rPr>
          <w:rFonts w:ascii="Gill Sans MT" w:hAnsi="Gill Sans MT"/>
          <w:sz w:val="28"/>
        </w:rPr>
      </w:pPr>
      <w:r w:rsidRPr="00B007D1">
        <w:rPr>
          <w:rFonts w:ascii="Gill Sans MT" w:hAnsi="Gill Sans MT"/>
          <w:b/>
          <w:bCs/>
          <w:sz w:val="28"/>
          <w:szCs w:val="28"/>
        </w:rPr>
        <w:t>4.3 La Determinación De La Base Imponible.</w:t>
      </w:r>
    </w:p>
    <w:p w:rsidR="00B007D1" w:rsidRPr="00B962BE" w:rsidRDefault="00B007D1" w:rsidP="00B962BE">
      <w:pPr>
        <w:spacing w:before="240"/>
        <w:jc w:val="both"/>
        <w:rPr>
          <w:rFonts w:ascii="Gill Sans MT" w:hAnsi="Gill Sans MT"/>
          <w:sz w:val="24"/>
          <w:szCs w:val="23"/>
        </w:rPr>
      </w:pPr>
      <w:r w:rsidRPr="00B962BE">
        <w:rPr>
          <w:rFonts w:ascii="Gill Sans MT" w:hAnsi="Gill Sans MT"/>
          <w:sz w:val="24"/>
          <w:szCs w:val="23"/>
        </w:rPr>
        <w:t>Existen ingresos gravados y exentos; por los primeros causan ingresos acumulados, los segundos no. Puede haber así mismo erogaciones deducibles, que restan parte del ingreso gravado.</w:t>
      </w:r>
    </w:p>
    <w:p w:rsidR="00520E77" w:rsidRPr="00B962BE" w:rsidRDefault="00B007D1" w:rsidP="00B962BE">
      <w:pPr>
        <w:spacing w:before="240"/>
        <w:jc w:val="both"/>
        <w:rPr>
          <w:rFonts w:ascii="Gill Sans MT" w:hAnsi="Gill Sans MT"/>
          <w:sz w:val="28"/>
        </w:rPr>
      </w:pPr>
      <w:r w:rsidRPr="00B962BE">
        <w:rPr>
          <w:rFonts w:ascii="Gill Sans MT" w:hAnsi="Gill Sans MT"/>
          <w:sz w:val="24"/>
          <w:szCs w:val="23"/>
        </w:rPr>
        <w:t>Es importante señalar que de acuerdo con las disposiciones fiscales mexicanas, las personales físicas que obtengan ingresos por actividades empresariales o servicios profesionales, están obligadas a presentar declaración anual en el mes de abril del año siguiente a la obtención de los ingresos. Fundamento artículo 175 de la Ley del Impuesto Sobre la Renta.</w:t>
      </w:r>
    </w:p>
    <w:p w:rsidR="00B962BE" w:rsidRPr="00B962BE" w:rsidRDefault="00B007D1" w:rsidP="00B962BE">
      <w:pPr>
        <w:spacing w:before="240"/>
        <w:jc w:val="both"/>
        <w:rPr>
          <w:rFonts w:ascii="Gill Sans MT" w:hAnsi="Gill Sans MT"/>
          <w:sz w:val="24"/>
          <w:szCs w:val="23"/>
        </w:rPr>
      </w:pPr>
      <w:r w:rsidRPr="00B962BE">
        <w:rPr>
          <w:rFonts w:ascii="Gill Sans MT" w:hAnsi="Gill Sans MT"/>
          <w:sz w:val="24"/>
          <w:szCs w:val="23"/>
        </w:rPr>
        <w:t xml:space="preserve">Un aspecto importante a señalar o de hacer notar es que en muchas ocasiones las personas físicas acuden ante las oficinas del Servicio de Administración Tributaria (SAT), y realizan trámites ante el SAT, (aumento de obligaciones), es decir se dan de alta con actividades </w:t>
      </w:r>
      <w:r w:rsidRPr="00B962BE">
        <w:rPr>
          <w:rFonts w:ascii="Gill Sans MT" w:hAnsi="Gill Sans MT"/>
          <w:sz w:val="24"/>
          <w:szCs w:val="23"/>
        </w:rPr>
        <w:lastRenderedPageBreak/>
        <w:t xml:space="preserve">empresariales y profesionales u alguna otra, pero resulta que nunca tienen ingresos y por ello se olvidan o dejan de presentar tanto sus declaraciones mensuales como las anuales. </w:t>
      </w:r>
    </w:p>
    <w:p w:rsidR="00520E77" w:rsidRDefault="00B007D1" w:rsidP="00B962BE">
      <w:pPr>
        <w:spacing w:before="240"/>
        <w:jc w:val="both"/>
        <w:rPr>
          <w:rFonts w:ascii="Gill Sans MT" w:hAnsi="Gill Sans MT"/>
          <w:sz w:val="24"/>
        </w:rPr>
      </w:pPr>
      <w:r w:rsidRPr="00B962BE">
        <w:rPr>
          <w:rFonts w:ascii="Gill Sans MT" w:hAnsi="Gill Sans MT"/>
          <w:sz w:val="24"/>
          <w:szCs w:val="23"/>
        </w:rPr>
        <w:t>Sin embargo no consideran que el hecho de no obtener ingresos no los exime de presentar sus declaraciones; cuando en un año o ejercicio fiscal no se obtiene ingresos, las declaraciones</w:t>
      </w:r>
      <w:r w:rsidRPr="00B962BE">
        <w:rPr>
          <w:sz w:val="24"/>
          <w:szCs w:val="23"/>
        </w:rPr>
        <w:t xml:space="preserve"> </w:t>
      </w:r>
      <w:r>
        <w:rPr>
          <w:sz w:val="23"/>
          <w:szCs w:val="23"/>
        </w:rPr>
        <w:t>mensuales y la anual deberán presentarse en ceros.</w:t>
      </w:r>
    </w:p>
    <w:p w:rsidR="00520E77" w:rsidRDefault="00B962BE" w:rsidP="00811631">
      <w:pPr>
        <w:jc w:val="both"/>
        <w:rPr>
          <w:rFonts w:ascii="Gill Sans MT" w:hAnsi="Gill Sans MT"/>
          <w:sz w:val="24"/>
        </w:rPr>
      </w:pPr>
      <w:r w:rsidRPr="00B962BE">
        <w:rPr>
          <w:rFonts w:ascii="Gill Sans MT" w:hAnsi="Gill Sans MT"/>
          <w:noProof/>
          <w:sz w:val="24"/>
          <w:lang w:eastAsia="es-MX"/>
        </w:rPr>
        <w:drawing>
          <wp:anchor distT="0" distB="0" distL="114300" distR="114300" simplePos="0" relativeHeight="251661312" behindDoc="1" locked="0" layoutInCell="1" allowOverlap="1" wp14:anchorId="39DCED8B" wp14:editId="6B91B4FA">
            <wp:simplePos x="0" y="0"/>
            <wp:positionH relativeFrom="column">
              <wp:posOffset>-3810</wp:posOffset>
            </wp:positionH>
            <wp:positionV relativeFrom="paragraph">
              <wp:posOffset>0</wp:posOffset>
            </wp:positionV>
            <wp:extent cx="4562475" cy="264795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2647950"/>
                    </a:xfrm>
                    <a:prstGeom prst="rect">
                      <a:avLst/>
                    </a:prstGeom>
                    <a:noFill/>
                    <a:ln>
                      <a:noFill/>
                    </a:ln>
                  </pic:spPr>
                </pic:pic>
              </a:graphicData>
            </a:graphic>
          </wp:anchor>
        </w:drawing>
      </w:r>
    </w:p>
    <w:p w:rsidR="00520E77" w:rsidRDefault="00520E77" w:rsidP="00811631">
      <w:pPr>
        <w:jc w:val="both"/>
        <w:rPr>
          <w:rFonts w:ascii="Gill Sans MT" w:hAnsi="Gill Sans MT"/>
          <w:sz w:val="24"/>
        </w:rPr>
      </w:pPr>
    </w:p>
    <w:p w:rsidR="00520E77" w:rsidRDefault="00520E77" w:rsidP="00811631">
      <w:pPr>
        <w:jc w:val="both"/>
        <w:rPr>
          <w:rFonts w:ascii="Gill Sans MT" w:hAnsi="Gill Sans MT"/>
          <w:sz w:val="24"/>
        </w:rPr>
      </w:pPr>
    </w:p>
    <w:p w:rsidR="00520E77" w:rsidRDefault="00520E77" w:rsidP="00811631">
      <w:pPr>
        <w:jc w:val="both"/>
        <w:rPr>
          <w:rFonts w:ascii="Gill Sans MT" w:hAnsi="Gill Sans MT"/>
          <w:sz w:val="24"/>
        </w:rPr>
      </w:pPr>
    </w:p>
    <w:p w:rsidR="00520E77" w:rsidRDefault="00520E77" w:rsidP="00811631">
      <w:pPr>
        <w:jc w:val="both"/>
        <w:rPr>
          <w:rFonts w:ascii="Gill Sans MT" w:hAnsi="Gill Sans MT"/>
          <w:sz w:val="24"/>
        </w:rPr>
      </w:pPr>
    </w:p>
    <w:p w:rsidR="00520E77" w:rsidRDefault="00520E77" w:rsidP="00811631">
      <w:pPr>
        <w:jc w:val="both"/>
        <w:rPr>
          <w:rFonts w:ascii="Gill Sans MT" w:hAnsi="Gill Sans MT"/>
          <w:sz w:val="24"/>
        </w:rPr>
      </w:pPr>
    </w:p>
    <w:p w:rsidR="00520E77" w:rsidRDefault="00520E77" w:rsidP="00811631">
      <w:pPr>
        <w:jc w:val="both"/>
        <w:rPr>
          <w:rFonts w:ascii="Gill Sans MT" w:hAnsi="Gill Sans MT"/>
          <w:sz w:val="24"/>
        </w:rPr>
      </w:pPr>
    </w:p>
    <w:p w:rsidR="00520E77" w:rsidRDefault="00520E77" w:rsidP="00811631">
      <w:pPr>
        <w:jc w:val="both"/>
        <w:rPr>
          <w:rFonts w:ascii="Gill Sans MT" w:hAnsi="Gill Sans MT"/>
          <w:sz w:val="24"/>
        </w:rPr>
      </w:pPr>
    </w:p>
    <w:p w:rsidR="00520E77" w:rsidRDefault="00520E77" w:rsidP="00811631">
      <w:pPr>
        <w:jc w:val="both"/>
        <w:rPr>
          <w:rFonts w:ascii="Gill Sans MT" w:hAnsi="Gill Sans MT"/>
          <w:sz w:val="24"/>
        </w:rPr>
      </w:pPr>
    </w:p>
    <w:p w:rsidR="00520E77" w:rsidRPr="00B962BE" w:rsidRDefault="00B962BE" w:rsidP="00B962BE">
      <w:pPr>
        <w:spacing w:before="240"/>
        <w:jc w:val="both"/>
        <w:rPr>
          <w:rFonts w:ascii="Gill Sans MT" w:hAnsi="Gill Sans MT"/>
          <w:sz w:val="24"/>
          <w:szCs w:val="23"/>
        </w:rPr>
      </w:pPr>
      <w:r w:rsidRPr="00B962BE">
        <w:rPr>
          <w:rFonts w:ascii="Gill Sans MT" w:hAnsi="Gill Sans MT"/>
          <w:sz w:val="24"/>
          <w:szCs w:val="23"/>
        </w:rPr>
        <w:t>Tarifa para el cálculo de los pagos provisionales que se deban efectuar durante 2019, tratándose de la enajenación de inmuebles a que se refiere la regla 3.15.4., de Fiscal para 2018.</w:t>
      </w:r>
    </w:p>
    <w:p w:rsidR="00B962BE" w:rsidRPr="00B962BE" w:rsidRDefault="00B962BE" w:rsidP="00B962BE">
      <w:pPr>
        <w:spacing w:before="240"/>
        <w:jc w:val="both"/>
        <w:rPr>
          <w:rFonts w:ascii="Gill Sans MT" w:hAnsi="Gill Sans MT"/>
          <w:sz w:val="28"/>
        </w:rPr>
      </w:pPr>
      <w:r w:rsidRPr="00B962BE">
        <w:rPr>
          <w:rFonts w:ascii="Gill Sans MT" w:hAnsi="Gill Sans MT"/>
          <w:sz w:val="24"/>
          <w:szCs w:val="23"/>
        </w:rPr>
        <w:t>En cuanto a las tarifas y tablas para el ISR en 2019 por el momento no hubo cambios.</w:t>
      </w:r>
    </w:p>
    <w:p w:rsidR="00520E77" w:rsidRDefault="00B962BE" w:rsidP="00811631">
      <w:pPr>
        <w:jc w:val="both"/>
        <w:rPr>
          <w:rFonts w:ascii="Gill Sans MT" w:hAnsi="Gill Sans MT"/>
          <w:sz w:val="24"/>
        </w:rPr>
      </w:pPr>
      <w:r w:rsidRPr="00B962BE">
        <w:rPr>
          <w:rFonts w:ascii="Gill Sans MT" w:hAnsi="Gill Sans MT"/>
          <w:noProof/>
          <w:sz w:val="24"/>
          <w:lang w:eastAsia="es-MX"/>
        </w:rPr>
        <w:drawing>
          <wp:anchor distT="0" distB="0" distL="114300" distR="114300" simplePos="0" relativeHeight="251662336" behindDoc="1" locked="0" layoutInCell="1" allowOverlap="1" wp14:anchorId="1F17A6D6" wp14:editId="696831C9">
            <wp:simplePos x="0" y="0"/>
            <wp:positionH relativeFrom="margin">
              <wp:align>center</wp:align>
            </wp:positionH>
            <wp:positionV relativeFrom="paragraph">
              <wp:posOffset>13335</wp:posOffset>
            </wp:positionV>
            <wp:extent cx="4638675" cy="3368263"/>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33682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0E77" w:rsidRDefault="00520E77" w:rsidP="00811631">
      <w:pPr>
        <w:jc w:val="both"/>
        <w:rPr>
          <w:rFonts w:ascii="Gill Sans MT" w:hAnsi="Gill Sans MT"/>
          <w:sz w:val="24"/>
        </w:rPr>
      </w:pPr>
    </w:p>
    <w:p w:rsidR="00811631" w:rsidRDefault="00811631" w:rsidP="00811631">
      <w:pPr>
        <w:jc w:val="both"/>
        <w:rPr>
          <w:rFonts w:ascii="Gill Sans MT" w:hAnsi="Gill Sans MT"/>
          <w:sz w:val="24"/>
        </w:rPr>
      </w:pPr>
    </w:p>
    <w:p w:rsidR="00811631" w:rsidRDefault="00811631" w:rsidP="00811631">
      <w:pPr>
        <w:jc w:val="both"/>
        <w:rPr>
          <w:rFonts w:ascii="Gill Sans MT" w:hAnsi="Gill Sans MT"/>
          <w:sz w:val="24"/>
        </w:rPr>
      </w:pPr>
    </w:p>
    <w:p w:rsidR="00811631" w:rsidRDefault="00811631"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Pr="00B962BE" w:rsidRDefault="00B962BE" w:rsidP="00811631">
      <w:pPr>
        <w:jc w:val="both"/>
        <w:rPr>
          <w:rFonts w:ascii="Gill Sans MT" w:hAnsi="Gill Sans MT"/>
          <w:sz w:val="24"/>
          <w:szCs w:val="23"/>
        </w:rPr>
      </w:pPr>
      <w:r w:rsidRPr="00B962BE">
        <w:rPr>
          <w:rFonts w:ascii="Gill Sans MT" w:hAnsi="Gill Sans MT"/>
          <w:noProof/>
          <w:sz w:val="24"/>
          <w:lang w:eastAsia="es-MX"/>
        </w:rPr>
        <w:lastRenderedPageBreak/>
        <w:drawing>
          <wp:anchor distT="0" distB="0" distL="114300" distR="114300" simplePos="0" relativeHeight="251663360" behindDoc="1" locked="0" layoutInCell="1" allowOverlap="1" wp14:anchorId="18C6B66C" wp14:editId="1A510C24">
            <wp:simplePos x="0" y="0"/>
            <wp:positionH relativeFrom="column">
              <wp:posOffset>481965</wp:posOffset>
            </wp:positionH>
            <wp:positionV relativeFrom="paragraph">
              <wp:posOffset>252730</wp:posOffset>
            </wp:positionV>
            <wp:extent cx="4591050" cy="3382437"/>
            <wp:effectExtent l="0" t="0" r="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3382437"/>
                    </a:xfrm>
                    <a:prstGeom prst="rect">
                      <a:avLst/>
                    </a:prstGeom>
                    <a:noFill/>
                    <a:ln>
                      <a:noFill/>
                    </a:ln>
                  </pic:spPr>
                </pic:pic>
              </a:graphicData>
            </a:graphic>
          </wp:anchor>
        </w:drawing>
      </w:r>
      <w:r w:rsidRPr="00B962BE">
        <w:rPr>
          <w:rFonts w:ascii="Gill Sans MT" w:hAnsi="Gill Sans MT"/>
          <w:sz w:val="24"/>
          <w:szCs w:val="23"/>
        </w:rPr>
        <w:t>Tabla del subsidio para el empleo aplicable a la tarifa del numeral 1 del rubro B.</w:t>
      </w: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Pr="00B962BE" w:rsidRDefault="00B962BE" w:rsidP="00B962BE">
      <w:pPr>
        <w:jc w:val="center"/>
        <w:rPr>
          <w:rFonts w:ascii="Gill Sans MT" w:hAnsi="Gill Sans MT"/>
          <w:sz w:val="24"/>
        </w:rPr>
      </w:pPr>
      <w:r w:rsidRPr="00B962BE">
        <w:rPr>
          <w:rFonts w:ascii="Gill Sans MT" w:hAnsi="Gill Sans MT"/>
          <w:b/>
          <w:bCs/>
          <w:sz w:val="28"/>
          <w:szCs w:val="28"/>
        </w:rPr>
        <w:t>4.4 La integración con el IRPF.</w:t>
      </w:r>
    </w:p>
    <w:p w:rsidR="00B962BE" w:rsidRDefault="00B962BE" w:rsidP="00811631">
      <w:pPr>
        <w:jc w:val="both"/>
        <w:rPr>
          <w:rFonts w:ascii="Gill Sans MT" w:hAnsi="Gill Sans MT"/>
          <w:sz w:val="24"/>
        </w:rPr>
      </w:pPr>
      <w:r w:rsidRPr="00B962BE">
        <w:rPr>
          <w:rFonts w:ascii="Gill Sans MT" w:hAnsi="Gill Sans MT"/>
          <w:noProof/>
          <w:sz w:val="24"/>
          <w:lang w:eastAsia="es-MX"/>
        </w:rPr>
        <w:drawing>
          <wp:anchor distT="0" distB="0" distL="114300" distR="114300" simplePos="0" relativeHeight="251664384" behindDoc="1" locked="0" layoutInCell="1" allowOverlap="1" wp14:anchorId="4D874FC3" wp14:editId="5B0BC0FF">
            <wp:simplePos x="0" y="0"/>
            <wp:positionH relativeFrom="margin">
              <wp:align>right</wp:align>
            </wp:positionH>
            <wp:positionV relativeFrom="paragraph">
              <wp:posOffset>8255</wp:posOffset>
            </wp:positionV>
            <wp:extent cx="5612130" cy="2905885"/>
            <wp:effectExtent l="0" t="0" r="762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905885"/>
                    </a:xfrm>
                    <a:prstGeom prst="rect">
                      <a:avLst/>
                    </a:prstGeom>
                    <a:noFill/>
                    <a:ln>
                      <a:noFill/>
                    </a:ln>
                  </pic:spPr>
                </pic:pic>
              </a:graphicData>
            </a:graphic>
          </wp:anchor>
        </w:drawing>
      </w: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Default="00B962BE" w:rsidP="00811631">
      <w:pPr>
        <w:jc w:val="both"/>
        <w:rPr>
          <w:rFonts w:ascii="Gill Sans MT" w:hAnsi="Gill Sans MT"/>
          <w:sz w:val="24"/>
        </w:rPr>
      </w:pPr>
    </w:p>
    <w:p w:rsidR="00B962BE" w:rsidRPr="00B962BE" w:rsidRDefault="00B962BE" w:rsidP="00811631">
      <w:pPr>
        <w:jc w:val="both"/>
        <w:rPr>
          <w:rFonts w:ascii="Gill Sans MT" w:hAnsi="Gill Sans MT"/>
          <w:sz w:val="28"/>
        </w:rPr>
      </w:pPr>
      <w:r w:rsidRPr="00B962BE">
        <w:rPr>
          <w:rFonts w:ascii="Gill Sans MT" w:hAnsi="Gill Sans MT"/>
          <w:sz w:val="24"/>
          <w:szCs w:val="23"/>
        </w:rPr>
        <w:t>Las principales modificaciones normativas para el periodo impositivo 2018 relativas al Impuesto sobre Sociedades y que afectan al conjunto de elementos que se consideran generadores de beneficios fiscales, se recogen en la Ley Foral 16/2017, de 27 de diciembre, de modificación de diversos Impuestos y otras medidas tributarias.</w:t>
      </w:r>
    </w:p>
    <w:p w:rsidR="00B962BE" w:rsidRPr="00B962BE" w:rsidRDefault="00B962BE" w:rsidP="00B962BE">
      <w:pPr>
        <w:jc w:val="center"/>
        <w:rPr>
          <w:rFonts w:ascii="Gill Sans MT" w:hAnsi="Gill Sans MT"/>
          <w:sz w:val="24"/>
        </w:rPr>
      </w:pPr>
      <w:r w:rsidRPr="00B962BE">
        <w:rPr>
          <w:rFonts w:ascii="Gill Sans MT" w:hAnsi="Gill Sans MT"/>
          <w:b/>
          <w:bCs/>
          <w:sz w:val="28"/>
          <w:szCs w:val="28"/>
        </w:rPr>
        <w:lastRenderedPageBreak/>
        <w:t>4.5 Los incentivos fiscales a la inversión en el impuesto de sociedades.</w:t>
      </w:r>
    </w:p>
    <w:p w:rsidR="00B962BE" w:rsidRDefault="00B962BE" w:rsidP="00811631">
      <w:pPr>
        <w:jc w:val="both"/>
        <w:rPr>
          <w:rFonts w:ascii="Gill Sans MT" w:hAnsi="Gill Sans MT"/>
          <w:sz w:val="24"/>
        </w:rPr>
      </w:pPr>
    </w:p>
    <w:p w:rsidR="00B962BE" w:rsidRPr="00B962BE" w:rsidRDefault="00B962BE" w:rsidP="00B962BE">
      <w:pPr>
        <w:spacing w:before="240"/>
        <w:jc w:val="both"/>
        <w:rPr>
          <w:rFonts w:ascii="Gill Sans MT" w:hAnsi="Gill Sans MT"/>
          <w:sz w:val="24"/>
          <w:szCs w:val="24"/>
        </w:rPr>
      </w:pPr>
      <w:r w:rsidRPr="00B962BE">
        <w:rPr>
          <w:rFonts w:ascii="Gill Sans MT" w:hAnsi="Gill Sans MT"/>
          <w:sz w:val="24"/>
          <w:szCs w:val="24"/>
        </w:rPr>
        <w:t>El Presupuesto de Beneficios Fiscales (PBF) tiene como principal objetivo cuantificar los beneficios fiscales que afectan a los tributos propios de Navarra, dando cumplimiento al mandato recogido en el artículo 36.4. b) de la Ley Foral 13/2007, de 4 de abril, de la Hacienda Pública de Navarra, que exige que la memoria económica explicativa del contenido de los presupuestos incluya la estimación de dichos beneficios fiscales.</w:t>
      </w:r>
    </w:p>
    <w:p w:rsidR="00B962BE" w:rsidRPr="00B962BE" w:rsidRDefault="00B962BE" w:rsidP="00B962BE">
      <w:pPr>
        <w:spacing w:before="240"/>
        <w:jc w:val="both"/>
        <w:rPr>
          <w:rFonts w:ascii="Gill Sans MT" w:hAnsi="Gill Sans MT"/>
          <w:sz w:val="24"/>
          <w:szCs w:val="24"/>
        </w:rPr>
      </w:pPr>
      <w:r w:rsidRPr="00B962BE">
        <w:rPr>
          <w:rFonts w:ascii="Gill Sans MT" w:hAnsi="Gill Sans MT"/>
          <w:sz w:val="24"/>
          <w:szCs w:val="24"/>
        </w:rPr>
        <w:t>Beneficios Fiscales para personas físicas y entidades emprendedoras:</w:t>
      </w:r>
    </w:p>
    <w:p w:rsidR="00B962BE" w:rsidRPr="00B962BE" w:rsidRDefault="00B962BE" w:rsidP="00B962BE">
      <w:pPr>
        <w:pStyle w:val="Default"/>
        <w:numPr>
          <w:ilvl w:val="0"/>
          <w:numId w:val="34"/>
        </w:numPr>
        <w:spacing w:before="240"/>
        <w:jc w:val="both"/>
      </w:pPr>
      <w:r w:rsidRPr="00B962BE">
        <w:t xml:space="preserve">No obligación de pago fraccionado a cuenta del IRPF, o del Impuesto sobre Sociedades. </w:t>
      </w:r>
    </w:p>
    <w:p w:rsidR="00B962BE" w:rsidRPr="00B962BE" w:rsidRDefault="00B962BE" w:rsidP="00B962BE">
      <w:pPr>
        <w:pStyle w:val="Default"/>
        <w:numPr>
          <w:ilvl w:val="0"/>
          <w:numId w:val="34"/>
        </w:numPr>
        <w:spacing w:before="240"/>
        <w:jc w:val="both"/>
      </w:pPr>
      <w:r w:rsidRPr="00B962BE">
        <w:t xml:space="preserve">Aplazamiento, sin intereses y sin garantías de la cuota del IRPF por actividad empresarial o profesional, o de la cuota del Impuesto sobre Sociedades. </w:t>
      </w:r>
    </w:p>
    <w:p w:rsidR="00B962BE" w:rsidRPr="00B962BE" w:rsidRDefault="00B962BE" w:rsidP="00B962BE">
      <w:pPr>
        <w:pStyle w:val="Default"/>
        <w:numPr>
          <w:ilvl w:val="0"/>
          <w:numId w:val="34"/>
        </w:numPr>
        <w:spacing w:before="240"/>
        <w:jc w:val="both"/>
      </w:pPr>
      <w:r w:rsidRPr="00B962BE">
        <w:t xml:space="preserve">Aplazamiento, sin intereses y sin garantías de las retenciones a cuenta del IRPF de sus trabajadores. </w:t>
      </w:r>
    </w:p>
    <w:p w:rsidR="00B962BE" w:rsidRPr="00B962BE" w:rsidRDefault="00B962BE" w:rsidP="00B962BE">
      <w:pPr>
        <w:pStyle w:val="Default"/>
        <w:numPr>
          <w:ilvl w:val="0"/>
          <w:numId w:val="34"/>
        </w:numPr>
        <w:spacing w:before="240"/>
        <w:jc w:val="both"/>
      </w:pPr>
      <w:r w:rsidRPr="00B962BE">
        <w:t xml:space="preserve">Reducción en un 20% el rendimiento neto en estimación directa, de su actividad empresarial o profesional el primer y segundo periodo impositivo en que sea positivo dentro del plazo de 5 años desde el inicio de actividad, para los contribuyentes del IRPF. </w:t>
      </w:r>
    </w:p>
    <w:p w:rsidR="00B962BE" w:rsidRPr="00B962BE" w:rsidRDefault="00B962BE" w:rsidP="00B962BE">
      <w:pPr>
        <w:pStyle w:val="Default"/>
        <w:numPr>
          <w:ilvl w:val="0"/>
          <w:numId w:val="34"/>
        </w:numPr>
        <w:spacing w:before="240"/>
        <w:jc w:val="both"/>
      </w:pPr>
      <w:r w:rsidRPr="00B962BE">
        <w:t xml:space="preserve">Reducción en un 20% la base imponible que proceda del desarrollo de una actividad económica, el primer y segundo periodo impositivo en que sea positiva dentro del plazo de 5 años desde el inicio de actividad, para los contribuyentes del Impuesto sobre Sociedades. </w:t>
      </w:r>
    </w:p>
    <w:p w:rsidR="00B962BE" w:rsidRPr="00B962BE" w:rsidRDefault="00B962BE" w:rsidP="00B962BE">
      <w:pPr>
        <w:pStyle w:val="Default"/>
        <w:numPr>
          <w:ilvl w:val="0"/>
          <w:numId w:val="34"/>
        </w:numPr>
        <w:spacing w:before="240"/>
        <w:jc w:val="both"/>
      </w:pPr>
      <w:r w:rsidRPr="00B962BE">
        <w:t xml:space="preserve">Deducción por inversión en Activos Fijos Nuevos, sin requisito de que el importe de la inversión exceda del 10% de los valores contables preexistentes. </w:t>
      </w:r>
    </w:p>
    <w:p w:rsidR="00B962BE" w:rsidRDefault="00B962BE" w:rsidP="00B962BE">
      <w:pPr>
        <w:pStyle w:val="Default"/>
        <w:rPr>
          <w:sz w:val="23"/>
          <w:szCs w:val="23"/>
        </w:rPr>
      </w:pPr>
    </w:p>
    <w:p w:rsidR="001547C0" w:rsidRDefault="001547C0" w:rsidP="001547C0">
      <w:pPr>
        <w:pStyle w:val="Default"/>
        <w:rPr>
          <w:b/>
          <w:bCs/>
          <w:sz w:val="28"/>
          <w:szCs w:val="28"/>
        </w:rPr>
      </w:pPr>
    </w:p>
    <w:p w:rsidR="001547C0" w:rsidRPr="001547C0" w:rsidRDefault="001547C0" w:rsidP="001547C0">
      <w:pPr>
        <w:pStyle w:val="Default"/>
        <w:spacing w:before="240"/>
        <w:jc w:val="center"/>
        <w:rPr>
          <w:sz w:val="28"/>
        </w:rPr>
      </w:pPr>
      <w:r w:rsidRPr="001547C0">
        <w:rPr>
          <w:b/>
          <w:bCs/>
          <w:sz w:val="28"/>
        </w:rPr>
        <w:t>4.6 Los Impuestos Sobre El Volumen De Ventas</w:t>
      </w:r>
    </w:p>
    <w:p w:rsidR="00B962BE" w:rsidRDefault="001547C0" w:rsidP="001547C0">
      <w:pPr>
        <w:spacing w:before="240"/>
        <w:jc w:val="both"/>
        <w:rPr>
          <w:rFonts w:ascii="Gill Sans MT" w:hAnsi="Gill Sans MT"/>
          <w:sz w:val="24"/>
          <w:szCs w:val="24"/>
        </w:rPr>
      </w:pPr>
      <w:r w:rsidRPr="001547C0">
        <w:rPr>
          <w:rFonts w:ascii="Gill Sans MT" w:hAnsi="Gill Sans MT"/>
          <w:sz w:val="24"/>
          <w:szCs w:val="24"/>
        </w:rPr>
        <w:t>Impuesto que recae, exclusivamente, sobre una de las fases del proceso de producción y/o distribución. En función de la fase sobre la que recaiga, existen tres tipos: impuesto sobre fabricantes, impuesto sobre mayoristas e impuesto sobre minoristas.</w:t>
      </w:r>
    </w:p>
    <w:p w:rsidR="001547C0" w:rsidRPr="001547C0" w:rsidRDefault="001547C0" w:rsidP="001547C0">
      <w:pPr>
        <w:spacing w:before="240"/>
        <w:jc w:val="both"/>
        <w:rPr>
          <w:rFonts w:ascii="Gill Sans MT" w:hAnsi="Gill Sans MT"/>
          <w:sz w:val="24"/>
          <w:szCs w:val="24"/>
        </w:rPr>
      </w:pPr>
    </w:p>
    <w:p w:rsidR="00B962BE" w:rsidRPr="00B962BE" w:rsidRDefault="00B962BE" w:rsidP="00B962BE">
      <w:pPr>
        <w:jc w:val="center"/>
        <w:rPr>
          <w:rFonts w:ascii="Gill Sans MT" w:hAnsi="Gill Sans MT"/>
          <w:sz w:val="24"/>
        </w:rPr>
      </w:pPr>
      <w:r w:rsidRPr="00B962BE">
        <w:rPr>
          <w:rFonts w:ascii="Gill Sans MT" w:hAnsi="Gill Sans MT"/>
          <w:b/>
          <w:bCs/>
          <w:sz w:val="28"/>
          <w:szCs w:val="28"/>
        </w:rPr>
        <w:lastRenderedPageBreak/>
        <w:t>4.7 Definición Y Características De Los Impuestos Sobre El Volumen De Ventas.</w:t>
      </w:r>
    </w:p>
    <w:p w:rsidR="00B962BE" w:rsidRPr="00B962BE" w:rsidRDefault="00B962BE" w:rsidP="00B962BE">
      <w:pPr>
        <w:spacing w:before="240"/>
        <w:jc w:val="both"/>
        <w:rPr>
          <w:rFonts w:ascii="Gill Sans MT" w:hAnsi="Gill Sans MT"/>
          <w:sz w:val="28"/>
        </w:rPr>
      </w:pPr>
      <w:r w:rsidRPr="00B962BE">
        <w:rPr>
          <w:rFonts w:ascii="Gill Sans MT" w:hAnsi="Gill Sans MT"/>
          <w:sz w:val="24"/>
          <w:szCs w:val="23"/>
        </w:rPr>
        <w:t>Tributo que se causa sobre el valor adicionado o valor agregado a una mercancía o un servicio, conforme se completa cada etapa de su producción o distribución. Tributo de etapas múltiples, de carácter no acumulativo, resultante de la diferencia entre el IVA causado sobre las ventas de mercancías y servicios efectuados por los contribuyentes, que constituye su obligación tributaria, y el IVA acreditable correspondiente a las adquisiciones de mercancías y servicios de terceros.</w:t>
      </w:r>
    </w:p>
    <w:p w:rsidR="00B962BE" w:rsidRPr="00B962BE" w:rsidRDefault="00B962BE" w:rsidP="00B962BE">
      <w:pPr>
        <w:spacing w:before="240"/>
        <w:jc w:val="both"/>
        <w:rPr>
          <w:rFonts w:ascii="Gill Sans MT" w:hAnsi="Gill Sans MT"/>
          <w:sz w:val="24"/>
          <w:szCs w:val="23"/>
        </w:rPr>
      </w:pPr>
      <w:r w:rsidRPr="00B962BE">
        <w:rPr>
          <w:rFonts w:ascii="Gill Sans MT" w:hAnsi="Gill Sans MT"/>
          <w:sz w:val="24"/>
          <w:szCs w:val="23"/>
        </w:rPr>
        <w:t>Desde un punto de vista teórico el Impuesto Valor Agregado suele ser analizado desde dos perspectivas: como un impuesto a las ventas, esto es al consumo, y como un posible sustituto de la imposición al ingreso de las empresas.</w:t>
      </w:r>
    </w:p>
    <w:p w:rsidR="00B962BE" w:rsidRPr="00B962BE" w:rsidRDefault="00B962BE" w:rsidP="00B962BE">
      <w:pPr>
        <w:spacing w:before="240"/>
        <w:jc w:val="both"/>
        <w:rPr>
          <w:rFonts w:ascii="Gill Sans MT" w:hAnsi="Gill Sans MT"/>
          <w:sz w:val="28"/>
        </w:rPr>
      </w:pPr>
      <w:r w:rsidRPr="00B962BE">
        <w:rPr>
          <w:rFonts w:ascii="Gill Sans MT" w:hAnsi="Gill Sans MT"/>
          <w:sz w:val="24"/>
          <w:szCs w:val="23"/>
        </w:rPr>
        <w:t>A los actos o actividades a los que se les aplica la tasa del 0%, producirán los mismos efectos que aquellos por los que se debe pagar el impuesto conforme a esta Ley a diferencia de los actos o actividades que están exentos del IVA, los exentos de IVA no tienen ninguna obligación de hacer declaración de IVA ni de DIOT. Por tanto, las personas que realicen alguna actividad que esté a la tasa del 0% tendrán la obligación de declarar mes a mes esta obligación.</w:t>
      </w:r>
    </w:p>
    <w:p w:rsidR="00B962BE" w:rsidRPr="00B962BE" w:rsidRDefault="00B962BE" w:rsidP="00B962BE">
      <w:pPr>
        <w:spacing w:before="240"/>
        <w:jc w:val="both"/>
        <w:rPr>
          <w:rFonts w:ascii="Gill Sans MT" w:hAnsi="Gill Sans MT"/>
          <w:sz w:val="24"/>
          <w:szCs w:val="23"/>
        </w:rPr>
      </w:pPr>
      <w:r w:rsidRPr="00B962BE">
        <w:rPr>
          <w:rFonts w:ascii="Gill Sans MT" w:hAnsi="Gill Sans MT"/>
          <w:sz w:val="24"/>
          <w:szCs w:val="23"/>
        </w:rPr>
        <w:t>Están obligados a realizar la retención del impuesto que se les traslade, los contribuyentes que se ubiquen en alguno de los siguientes supuestos:</w:t>
      </w:r>
    </w:p>
    <w:p w:rsidR="00B962BE" w:rsidRPr="00B962BE" w:rsidRDefault="00B962BE" w:rsidP="00B962BE">
      <w:pPr>
        <w:pStyle w:val="Default"/>
        <w:numPr>
          <w:ilvl w:val="0"/>
          <w:numId w:val="36"/>
        </w:numPr>
        <w:spacing w:before="240"/>
        <w:jc w:val="both"/>
        <w:rPr>
          <w:szCs w:val="23"/>
        </w:rPr>
      </w:pPr>
      <w:r w:rsidRPr="00B962BE">
        <w:rPr>
          <w:szCs w:val="23"/>
        </w:rPr>
        <w:t xml:space="preserve">Instituciones de crédito que adquieran bienes mediante dación en pago o adjudicación judicial o fiduciaria. </w:t>
      </w:r>
    </w:p>
    <w:p w:rsidR="00B962BE" w:rsidRPr="00B962BE" w:rsidRDefault="00B962BE" w:rsidP="00B962BE">
      <w:pPr>
        <w:pStyle w:val="Default"/>
        <w:numPr>
          <w:ilvl w:val="0"/>
          <w:numId w:val="36"/>
        </w:numPr>
        <w:spacing w:before="240" w:after="164"/>
        <w:jc w:val="both"/>
        <w:rPr>
          <w:szCs w:val="23"/>
        </w:rPr>
      </w:pPr>
      <w:r w:rsidRPr="00B962BE">
        <w:rPr>
          <w:szCs w:val="23"/>
        </w:rPr>
        <w:t xml:space="preserve">Personas morales que: reciban servicios personales independientes, adquieran desperdicios para ser utilizados como insumo de su actividad industrial o para su comercialización, reciban servicios de autotransporte terrestre de bienes (personas físicas o morales) o los que reciban servicios prestados por comisionistas (personas físicas). </w:t>
      </w:r>
    </w:p>
    <w:p w:rsidR="00B962BE" w:rsidRPr="00B962BE" w:rsidRDefault="00B962BE" w:rsidP="00B962BE">
      <w:pPr>
        <w:pStyle w:val="Default"/>
        <w:numPr>
          <w:ilvl w:val="0"/>
          <w:numId w:val="36"/>
        </w:numPr>
        <w:spacing w:before="240" w:after="164"/>
        <w:jc w:val="both"/>
        <w:rPr>
          <w:szCs w:val="23"/>
        </w:rPr>
      </w:pPr>
      <w:r w:rsidRPr="00B962BE">
        <w:rPr>
          <w:szCs w:val="23"/>
        </w:rPr>
        <w:t xml:space="preserve">Personas físicas o morales que adquieran bienes tangibles o los usen o gocen temporalmente, que enajenen u otorguen residentes en el extranjero sin establecimiento permanente en el país. </w:t>
      </w:r>
    </w:p>
    <w:p w:rsidR="00B962BE" w:rsidRPr="00B962BE" w:rsidRDefault="00B962BE" w:rsidP="00B962BE">
      <w:pPr>
        <w:pStyle w:val="Default"/>
        <w:numPr>
          <w:ilvl w:val="0"/>
          <w:numId w:val="36"/>
        </w:numPr>
        <w:spacing w:before="240"/>
        <w:jc w:val="both"/>
        <w:rPr>
          <w:szCs w:val="23"/>
        </w:rPr>
      </w:pPr>
      <w:r w:rsidRPr="00B962BE">
        <w:rPr>
          <w:szCs w:val="23"/>
        </w:rPr>
        <w:t xml:space="preserve">Personas morales que cuenten con un programa autorizado conforme al Decreto que establece Programas de Importación Temporal para Producir Artículos de Exportación o al Decreto para el Fomento y Operación de la Industria Maquiladora de Exportación. </w:t>
      </w:r>
    </w:p>
    <w:p w:rsidR="00B962BE" w:rsidRDefault="00B962BE" w:rsidP="00B962BE">
      <w:pPr>
        <w:pStyle w:val="Default"/>
        <w:rPr>
          <w:sz w:val="23"/>
          <w:szCs w:val="23"/>
        </w:rPr>
      </w:pPr>
    </w:p>
    <w:p w:rsidR="00B962BE" w:rsidRDefault="00B962BE" w:rsidP="00B962BE">
      <w:pPr>
        <w:pStyle w:val="Default"/>
        <w:rPr>
          <w:sz w:val="23"/>
          <w:szCs w:val="23"/>
        </w:rPr>
      </w:pPr>
    </w:p>
    <w:p w:rsidR="00B962BE" w:rsidRDefault="00B962BE" w:rsidP="00B962BE">
      <w:pPr>
        <w:pStyle w:val="Default"/>
        <w:rPr>
          <w:sz w:val="23"/>
          <w:szCs w:val="23"/>
        </w:rPr>
      </w:pPr>
    </w:p>
    <w:p w:rsidR="00B962BE" w:rsidRDefault="00B962BE" w:rsidP="00B962BE">
      <w:pPr>
        <w:pStyle w:val="Default"/>
        <w:jc w:val="center"/>
        <w:rPr>
          <w:sz w:val="23"/>
          <w:szCs w:val="23"/>
        </w:rPr>
      </w:pPr>
      <w:r>
        <w:rPr>
          <w:b/>
          <w:bCs/>
          <w:sz w:val="28"/>
          <w:szCs w:val="28"/>
        </w:rPr>
        <w:lastRenderedPageBreak/>
        <w:t xml:space="preserve">4.8 Clases De Impuestos Sobre Ventas: Los Impuestos Monofásicos, Y Los Impuestos </w:t>
      </w:r>
      <w:proofErr w:type="spellStart"/>
      <w:r>
        <w:rPr>
          <w:b/>
          <w:bCs/>
          <w:sz w:val="28"/>
          <w:szCs w:val="28"/>
        </w:rPr>
        <w:t>Multifásicos</w:t>
      </w:r>
      <w:proofErr w:type="spellEnd"/>
      <w:r>
        <w:rPr>
          <w:b/>
          <w:bCs/>
          <w:sz w:val="28"/>
          <w:szCs w:val="28"/>
        </w:rPr>
        <w:t>.</w:t>
      </w:r>
    </w:p>
    <w:p w:rsidR="00B962BE" w:rsidRDefault="00B962BE" w:rsidP="00B962BE">
      <w:pPr>
        <w:pStyle w:val="Default"/>
        <w:jc w:val="center"/>
        <w:rPr>
          <w:sz w:val="23"/>
          <w:szCs w:val="23"/>
        </w:rPr>
      </w:pPr>
    </w:p>
    <w:p w:rsidR="00B962BE" w:rsidRPr="001547C0" w:rsidRDefault="00B962BE" w:rsidP="001547C0">
      <w:pPr>
        <w:pStyle w:val="Default"/>
        <w:spacing w:before="240"/>
        <w:jc w:val="both"/>
        <w:rPr>
          <w:szCs w:val="23"/>
        </w:rPr>
      </w:pPr>
      <w:r w:rsidRPr="001547C0">
        <w:rPr>
          <w:szCs w:val="23"/>
        </w:rPr>
        <w:t>Se habla de impuesto monofásico cuando recae, exclusivamente, sobre una de las fases del proceso de producción y/o distribución. En general, el concepto de impuesto monofásico nace vinculado al del impuesto sobre el volumen de ventas que son impuestos:</w:t>
      </w:r>
    </w:p>
    <w:p w:rsidR="00B962BE" w:rsidRPr="001547C0" w:rsidRDefault="00B962BE" w:rsidP="001547C0">
      <w:pPr>
        <w:pStyle w:val="Prrafodelista"/>
        <w:numPr>
          <w:ilvl w:val="0"/>
          <w:numId w:val="43"/>
        </w:numPr>
        <w:autoSpaceDE w:val="0"/>
        <w:autoSpaceDN w:val="0"/>
        <w:adjustRightInd w:val="0"/>
        <w:spacing w:before="240" w:after="145" w:line="240" w:lineRule="auto"/>
        <w:jc w:val="both"/>
        <w:rPr>
          <w:rFonts w:ascii="Gill Sans MT" w:hAnsi="Gill Sans MT" w:cs="Gill Sans MT"/>
          <w:color w:val="000000"/>
          <w:sz w:val="24"/>
          <w:szCs w:val="23"/>
        </w:rPr>
      </w:pPr>
      <w:r w:rsidRPr="001547C0">
        <w:rPr>
          <w:rFonts w:ascii="Gill Sans MT" w:hAnsi="Gill Sans MT" w:cs="Gill Sans MT"/>
          <w:color w:val="000000"/>
          <w:sz w:val="24"/>
          <w:szCs w:val="23"/>
        </w:rPr>
        <w:t xml:space="preserve">De carácter indirecto. </w:t>
      </w:r>
    </w:p>
    <w:p w:rsidR="00B962BE" w:rsidRPr="001547C0" w:rsidRDefault="00B962BE" w:rsidP="001547C0">
      <w:pPr>
        <w:pStyle w:val="Prrafodelista"/>
        <w:numPr>
          <w:ilvl w:val="0"/>
          <w:numId w:val="43"/>
        </w:numPr>
        <w:autoSpaceDE w:val="0"/>
        <w:autoSpaceDN w:val="0"/>
        <w:adjustRightInd w:val="0"/>
        <w:spacing w:before="240" w:after="0" w:line="240" w:lineRule="auto"/>
        <w:jc w:val="both"/>
        <w:rPr>
          <w:rFonts w:ascii="Gill Sans MT" w:hAnsi="Gill Sans MT" w:cs="Gill Sans MT"/>
          <w:color w:val="000000"/>
          <w:sz w:val="24"/>
          <w:szCs w:val="23"/>
        </w:rPr>
      </w:pPr>
      <w:r w:rsidRPr="001547C0">
        <w:rPr>
          <w:rFonts w:ascii="Gill Sans MT" w:hAnsi="Gill Sans MT" w:cs="Gill Sans MT"/>
          <w:color w:val="000000"/>
          <w:sz w:val="24"/>
          <w:szCs w:val="23"/>
        </w:rPr>
        <w:t xml:space="preserve">Que no tienen en cuenta las circunstancias personales de quien consume los productos gravados. </w:t>
      </w:r>
    </w:p>
    <w:p w:rsidR="00B962BE" w:rsidRPr="001547C0" w:rsidRDefault="00B962BE" w:rsidP="001547C0">
      <w:pPr>
        <w:pStyle w:val="Default"/>
        <w:spacing w:before="240"/>
        <w:jc w:val="both"/>
        <w:rPr>
          <w:szCs w:val="23"/>
        </w:rPr>
      </w:pPr>
      <w:r w:rsidRPr="001547C0">
        <w:rPr>
          <w:szCs w:val="23"/>
        </w:rPr>
        <w:t xml:space="preserve">Aunque son varios los criterios que pueden emplearse para clasificar los impuestos generales sobre las ventas, uno de ellos los clasifica en función de la fase del proceso productivo que grava. En este sentido se pueden diferenciar: </w:t>
      </w:r>
    </w:p>
    <w:p w:rsidR="00B962BE" w:rsidRPr="001547C0" w:rsidRDefault="00B962BE" w:rsidP="001547C0">
      <w:pPr>
        <w:pStyle w:val="Default"/>
        <w:numPr>
          <w:ilvl w:val="0"/>
          <w:numId w:val="38"/>
        </w:numPr>
        <w:spacing w:before="240"/>
        <w:jc w:val="both"/>
        <w:rPr>
          <w:szCs w:val="23"/>
        </w:rPr>
      </w:pPr>
      <w:r w:rsidRPr="001547C0">
        <w:rPr>
          <w:szCs w:val="23"/>
        </w:rPr>
        <w:t xml:space="preserve">Impuesto múltiple, </w:t>
      </w:r>
      <w:proofErr w:type="spellStart"/>
      <w:r w:rsidRPr="001547C0">
        <w:rPr>
          <w:szCs w:val="23"/>
        </w:rPr>
        <w:t>plurifásico</w:t>
      </w:r>
      <w:proofErr w:type="spellEnd"/>
      <w:r w:rsidRPr="001547C0">
        <w:rPr>
          <w:szCs w:val="23"/>
        </w:rPr>
        <w:t xml:space="preserve"> o en cascada: que grava todas las fases del proceso productivo, desde el inicio, con la fabricación del producto, hasta que este llega al consumidor final, pasando por los mayoristas o minoristas. </w:t>
      </w:r>
    </w:p>
    <w:p w:rsidR="00B962BE" w:rsidRPr="001547C0" w:rsidRDefault="00B962BE" w:rsidP="001547C0">
      <w:pPr>
        <w:pStyle w:val="Default"/>
        <w:numPr>
          <w:ilvl w:val="0"/>
          <w:numId w:val="38"/>
        </w:numPr>
        <w:spacing w:before="240"/>
        <w:jc w:val="both"/>
        <w:rPr>
          <w:szCs w:val="23"/>
        </w:rPr>
      </w:pPr>
      <w:r w:rsidRPr="001547C0">
        <w:rPr>
          <w:szCs w:val="23"/>
        </w:rPr>
        <w:t xml:space="preserve">Impuesto monofásico o parcial: que grava una única etapa del proceso de producción y distribución. </w:t>
      </w:r>
    </w:p>
    <w:p w:rsidR="00B962BE" w:rsidRPr="001547C0" w:rsidRDefault="00B962BE" w:rsidP="001547C0">
      <w:pPr>
        <w:pStyle w:val="Default"/>
        <w:spacing w:before="240"/>
        <w:jc w:val="both"/>
        <w:rPr>
          <w:szCs w:val="23"/>
        </w:rPr>
      </w:pPr>
      <w:r w:rsidRPr="001547C0">
        <w:rPr>
          <w:b/>
          <w:bCs/>
          <w:szCs w:val="23"/>
        </w:rPr>
        <w:t xml:space="preserve">Clasificación de los impuestos monofásicos </w:t>
      </w:r>
    </w:p>
    <w:p w:rsidR="00B962BE" w:rsidRPr="001547C0" w:rsidRDefault="00B962BE" w:rsidP="001547C0">
      <w:pPr>
        <w:pStyle w:val="Default"/>
        <w:spacing w:before="240"/>
        <w:jc w:val="both"/>
        <w:rPr>
          <w:szCs w:val="23"/>
        </w:rPr>
      </w:pPr>
      <w:r w:rsidRPr="001547C0">
        <w:rPr>
          <w:szCs w:val="23"/>
        </w:rPr>
        <w:t xml:space="preserve">Como ya se ha indicado, los impuestos monofásicos sobre el volumen de ventas se clasifican, atendiendo a la fase de producción o distribución que se grave, en impuesto sobre fabricantes, impuesto sobre mayoristas o impuesto sobre minoristas. A continuación analizaremos cada uno de ellos, así como sus ventajas e inconvenientes. </w:t>
      </w:r>
    </w:p>
    <w:p w:rsidR="00B962BE" w:rsidRPr="001547C0" w:rsidRDefault="00B962BE" w:rsidP="001547C0">
      <w:pPr>
        <w:pStyle w:val="Default"/>
        <w:numPr>
          <w:ilvl w:val="0"/>
          <w:numId w:val="40"/>
        </w:numPr>
        <w:spacing w:before="240" w:after="169"/>
        <w:jc w:val="both"/>
        <w:rPr>
          <w:szCs w:val="23"/>
        </w:rPr>
      </w:pPr>
      <w:r w:rsidRPr="001547C0">
        <w:rPr>
          <w:szCs w:val="23"/>
        </w:rPr>
        <w:t xml:space="preserve">Impuesto monofásico de fabricación </w:t>
      </w:r>
    </w:p>
    <w:p w:rsidR="00B962BE" w:rsidRPr="001547C0" w:rsidRDefault="00B962BE" w:rsidP="001547C0">
      <w:pPr>
        <w:pStyle w:val="Default"/>
        <w:numPr>
          <w:ilvl w:val="0"/>
          <w:numId w:val="39"/>
        </w:numPr>
        <w:spacing w:before="240" w:after="169"/>
        <w:jc w:val="both"/>
        <w:rPr>
          <w:szCs w:val="23"/>
        </w:rPr>
      </w:pPr>
      <w:r w:rsidRPr="001547C0">
        <w:rPr>
          <w:szCs w:val="23"/>
        </w:rPr>
        <w:t xml:space="preserve">El impuesto monofásico de fabricación recae sobre la primera etapa del proceso productivo. </w:t>
      </w:r>
    </w:p>
    <w:p w:rsidR="00B962BE" w:rsidRPr="001547C0" w:rsidRDefault="00B962BE" w:rsidP="001547C0">
      <w:pPr>
        <w:pStyle w:val="Default"/>
        <w:numPr>
          <w:ilvl w:val="0"/>
          <w:numId w:val="39"/>
        </w:numPr>
        <w:spacing w:before="240"/>
        <w:jc w:val="both"/>
        <w:rPr>
          <w:szCs w:val="23"/>
        </w:rPr>
      </w:pPr>
      <w:r w:rsidRPr="001547C0">
        <w:rPr>
          <w:szCs w:val="23"/>
        </w:rPr>
        <w:t xml:space="preserve">Su aplicación presenta una clara ventaja: su fácil recaudación y gestión al ser reducido el número de sujetos, así como una menor probabilidad de evasión fiscal. </w:t>
      </w:r>
    </w:p>
    <w:p w:rsidR="001547C0" w:rsidRPr="001547C0" w:rsidRDefault="001547C0" w:rsidP="001547C0">
      <w:pPr>
        <w:pStyle w:val="Default"/>
        <w:spacing w:before="240"/>
        <w:jc w:val="both"/>
        <w:rPr>
          <w:szCs w:val="23"/>
        </w:rPr>
      </w:pPr>
      <w:r w:rsidRPr="001547C0">
        <w:rPr>
          <w:b/>
          <w:bCs/>
          <w:szCs w:val="23"/>
        </w:rPr>
        <w:t xml:space="preserve">Impuesto monofásico sobre mayoristas </w:t>
      </w:r>
    </w:p>
    <w:p w:rsidR="001547C0" w:rsidRPr="001547C0" w:rsidRDefault="001547C0" w:rsidP="001547C0">
      <w:pPr>
        <w:pStyle w:val="Default"/>
        <w:spacing w:before="240"/>
        <w:jc w:val="both"/>
        <w:rPr>
          <w:szCs w:val="23"/>
        </w:rPr>
      </w:pPr>
      <w:r w:rsidRPr="001547C0">
        <w:rPr>
          <w:szCs w:val="23"/>
        </w:rPr>
        <w:t xml:space="preserve">Como su propio nombre indica, este impuesto grava la fase de comercio al por mayor de los bienes. Su aplicación también presenta ventajas e inconvenientes a reseñar. Entre las primeras se destacan: </w:t>
      </w:r>
    </w:p>
    <w:p w:rsidR="001547C0" w:rsidRPr="001547C0" w:rsidRDefault="001547C0" w:rsidP="001547C0">
      <w:pPr>
        <w:pStyle w:val="Default"/>
        <w:numPr>
          <w:ilvl w:val="0"/>
          <w:numId w:val="42"/>
        </w:numPr>
        <w:spacing w:before="240"/>
        <w:jc w:val="both"/>
        <w:rPr>
          <w:szCs w:val="23"/>
        </w:rPr>
      </w:pPr>
      <w:r w:rsidRPr="001547C0">
        <w:rPr>
          <w:szCs w:val="23"/>
        </w:rPr>
        <w:t xml:space="preserve">El número de sujetos pasivos sigue siendo todavía reducido, especialmente cuando se compara con el impuesto </w:t>
      </w:r>
      <w:proofErr w:type="spellStart"/>
      <w:r w:rsidRPr="001547C0">
        <w:rPr>
          <w:szCs w:val="23"/>
        </w:rPr>
        <w:t>plurifásico</w:t>
      </w:r>
      <w:proofErr w:type="spellEnd"/>
      <w:r w:rsidRPr="001547C0">
        <w:rPr>
          <w:szCs w:val="23"/>
        </w:rPr>
        <w:t xml:space="preserve"> o el impuesto monofásico sobre el minorista, lo que facilita su administración, aunque en menor medida de lo que lo hace el impuesto monofásico de fabricación. </w:t>
      </w:r>
    </w:p>
    <w:p w:rsidR="001547C0" w:rsidRPr="001547C0" w:rsidRDefault="001547C0" w:rsidP="001547C0">
      <w:pPr>
        <w:pStyle w:val="Default"/>
        <w:numPr>
          <w:ilvl w:val="0"/>
          <w:numId w:val="42"/>
        </w:numPr>
        <w:spacing w:before="240"/>
        <w:jc w:val="both"/>
        <w:rPr>
          <w:szCs w:val="23"/>
        </w:rPr>
      </w:pPr>
      <w:r w:rsidRPr="001547C0">
        <w:rPr>
          <w:szCs w:val="23"/>
        </w:rPr>
        <w:lastRenderedPageBreak/>
        <w:t xml:space="preserve">El tipo impositivo se reduce frente al que habría que tener en el caso de un impuesto monofásico sobre la fabricación para mantener el nivel de recaudación debido a que la base imponible en la fase mayorista es mayor. </w:t>
      </w:r>
    </w:p>
    <w:p w:rsidR="001547C0" w:rsidRPr="001547C0" w:rsidRDefault="001547C0" w:rsidP="001547C0">
      <w:pPr>
        <w:pStyle w:val="Default"/>
        <w:numPr>
          <w:ilvl w:val="0"/>
          <w:numId w:val="42"/>
        </w:numPr>
        <w:spacing w:before="240"/>
        <w:jc w:val="both"/>
        <w:rPr>
          <w:szCs w:val="23"/>
        </w:rPr>
      </w:pPr>
      <w:r w:rsidRPr="001547C0">
        <w:rPr>
          <w:szCs w:val="23"/>
        </w:rPr>
        <w:t xml:space="preserve">Se produce también el efecto </w:t>
      </w:r>
      <w:proofErr w:type="spellStart"/>
      <w:r w:rsidRPr="001547C0">
        <w:rPr>
          <w:szCs w:val="23"/>
        </w:rPr>
        <w:t>piramidación</w:t>
      </w:r>
      <w:proofErr w:type="spellEnd"/>
      <w:r w:rsidRPr="001547C0">
        <w:rPr>
          <w:szCs w:val="23"/>
        </w:rPr>
        <w:t xml:space="preserve">, mayor incluso que el que se producía con un impuesto monofásico que grava la fase de fabricación. </w:t>
      </w:r>
    </w:p>
    <w:p w:rsidR="001547C0" w:rsidRPr="001547C0" w:rsidRDefault="001547C0" w:rsidP="001547C0">
      <w:pPr>
        <w:pStyle w:val="Default"/>
        <w:spacing w:before="240"/>
        <w:jc w:val="both"/>
        <w:rPr>
          <w:szCs w:val="23"/>
        </w:rPr>
      </w:pPr>
      <w:r w:rsidRPr="001547C0">
        <w:rPr>
          <w:b/>
          <w:bCs/>
          <w:szCs w:val="23"/>
        </w:rPr>
        <w:t xml:space="preserve">Impuesto monofásico sobre minoristas </w:t>
      </w:r>
    </w:p>
    <w:p w:rsidR="001547C0" w:rsidRPr="001547C0" w:rsidRDefault="001547C0" w:rsidP="001547C0">
      <w:pPr>
        <w:pStyle w:val="Default"/>
        <w:spacing w:before="240"/>
        <w:jc w:val="both"/>
        <w:rPr>
          <w:szCs w:val="23"/>
        </w:rPr>
      </w:pPr>
      <w:r w:rsidRPr="001547C0">
        <w:rPr>
          <w:szCs w:val="23"/>
        </w:rPr>
        <w:t>También es posible acercar el impuesto lo máximo posible al consumidor final, en cuyo caso nos encontramos ante un impuesto monofásico sobre el minorista. En este caso las ventajas se multiplican, mientras se reducen los inconvenientes. Como cualquier otro impuesto monofásico elimina los incentivos a la integración, pero además presenta las mismas ventajas que el impuesto sobre los mayoristas, multiplicándose sus efectos.</w:t>
      </w:r>
    </w:p>
    <w:p w:rsidR="00B962BE" w:rsidRDefault="00B962BE" w:rsidP="00B962BE">
      <w:pPr>
        <w:pStyle w:val="Default"/>
        <w:rPr>
          <w:sz w:val="23"/>
          <w:szCs w:val="23"/>
        </w:rPr>
      </w:pPr>
    </w:p>
    <w:p w:rsidR="00B962BE" w:rsidRDefault="00B962BE" w:rsidP="00B962BE">
      <w:pPr>
        <w:pStyle w:val="Default"/>
        <w:rPr>
          <w:sz w:val="23"/>
          <w:szCs w:val="23"/>
        </w:rPr>
      </w:pPr>
    </w:p>
    <w:p w:rsidR="00B962BE" w:rsidRDefault="00B962BE" w:rsidP="00B962BE">
      <w:pPr>
        <w:pStyle w:val="Default"/>
        <w:rPr>
          <w:sz w:val="23"/>
          <w:szCs w:val="23"/>
        </w:rPr>
      </w:pPr>
    </w:p>
    <w:p w:rsidR="00B962BE" w:rsidRDefault="00B962BE" w:rsidP="00B962BE">
      <w:pPr>
        <w:pStyle w:val="Default"/>
        <w:rPr>
          <w:sz w:val="23"/>
          <w:szCs w:val="23"/>
        </w:rPr>
      </w:pPr>
    </w:p>
    <w:p w:rsidR="00A53BF5" w:rsidRDefault="00A53BF5" w:rsidP="00A53BF5">
      <w:pPr>
        <w:pStyle w:val="Default"/>
        <w:numPr>
          <w:ilvl w:val="1"/>
          <w:numId w:val="36"/>
        </w:numPr>
        <w:jc w:val="center"/>
        <w:rPr>
          <w:b/>
          <w:bCs/>
          <w:sz w:val="32"/>
          <w:szCs w:val="28"/>
        </w:rPr>
      </w:pPr>
      <w:r w:rsidRPr="00A53BF5">
        <w:rPr>
          <w:b/>
          <w:bCs/>
          <w:sz w:val="32"/>
          <w:szCs w:val="28"/>
        </w:rPr>
        <w:t>El Impuesto Sobre El Valor Añadido</w:t>
      </w:r>
    </w:p>
    <w:p w:rsidR="00A53BF5" w:rsidRPr="00A53BF5" w:rsidRDefault="00A53BF5" w:rsidP="00A53BF5">
      <w:pPr>
        <w:pStyle w:val="Default"/>
        <w:spacing w:before="240"/>
        <w:ind w:left="360"/>
        <w:jc w:val="both"/>
      </w:pPr>
    </w:p>
    <w:p w:rsidR="00A53BF5" w:rsidRPr="00A53BF5" w:rsidRDefault="00A53BF5" w:rsidP="00A53BF5">
      <w:pPr>
        <w:pStyle w:val="Default"/>
        <w:spacing w:before="240"/>
        <w:jc w:val="both"/>
      </w:pPr>
      <w:r w:rsidRPr="00A53BF5">
        <w:t xml:space="preserve">Artículo 1o.- Están obligadas al pago del impuesto al valor agregado establecido en esta Ley, las personas físicas y las morales que, en territorio nacional, realicen los actos o actividades siguientes: </w:t>
      </w:r>
    </w:p>
    <w:p w:rsidR="00A53BF5" w:rsidRPr="00A53BF5" w:rsidRDefault="00A53BF5" w:rsidP="00A53BF5">
      <w:pPr>
        <w:pStyle w:val="Default"/>
        <w:numPr>
          <w:ilvl w:val="0"/>
          <w:numId w:val="44"/>
        </w:numPr>
        <w:spacing w:before="240" w:after="164"/>
        <w:jc w:val="both"/>
      </w:pPr>
      <w:r w:rsidRPr="00A53BF5">
        <w:t xml:space="preserve">Enajenen bienes. </w:t>
      </w:r>
    </w:p>
    <w:p w:rsidR="00A53BF5" w:rsidRPr="00A53BF5" w:rsidRDefault="00A53BF5" w:rsidP="00A53BF5">
      <w:pPr>
        <w:pStyle w:val="Default"/>
        <w:numPr>
          <w:ilvl w:val="0"/>
          <w:numId w:val="44"/>
        </w:numPr>
        <w:spacing w:before="240" w:after="164"/>
        <w:jc w:val="both"/>
      </w:pPr>
      <w:r w:rsidRPr="00A53BF5">
        <w:t xml:space="preserve">Presten servicios independientes. </w:t>
      </w:r>
    </w:p>
    <w:p w:rsidR="00A53BF5" w:rsidRPr="00A53BF5" w:rsidRDefault="00A53BF5" w:rsidP="00A53BF5">
      <w:pPr>
        <w:pStyle w:val="Default"/>
        <w:numPr>
          <w:ilvl w:val="0"/>
          <w:numId w:val="44"/>
        </w:numPr>
        <w:spacing w:before="240" w:after="164"/>
        <w:jc w:val="both"/>
      </w:pPr>
      <w:r w:rsidRPr="00A53BF5">
        <w:t xml:space="preserve">Otorguen el uso o goce temporal de bienes. </w:t>
      </w:r>
    </w:p>
    <w:p w:rsidR="00A53BF5" w:rsidRPr="00A53BF5" w:rsidRDefault="00A53BF5" w:rsidP="00A53BF5">
      <w:pPr>
        <w:pStyle w:val="Default"/>
        <w:numPr>
          <w:ilvl w:val="0"/>
          <w:numId w:val="44"/>
        </w:numPr>
        <w:spacing w:before="240"/>
        <w:jc w:val="both"/>
      </w:pPr>
      <w:r w:rsidRPr="00A53BF5">
        <w:t xml:space="preserve">Importen bienes o servicios. </w:t>
      </w:r>
    </w:p>
    <w:p w:rsidR="00A53BF5" w:rsidRPr="00A53BF5" w:rsidRDefault="00A53BF5" w:rsidP="00A53BF5">
      <w:pPr>
        <w:pStyle w:val="Default"/>
        <w:spacing w:before="240"/>
        <w:jc w:val="both"/>
      </w:pPr>
      <w:r w:rsidRPr="00A53BF5">
        <w:t xml:space="preserve">El impuesto se calculará aplicando a los valores que señala esta Ley, la tasa del 16%. El impuesto al valor agregado en ningún caso se considerará que forma parte de dichos valores. </w:t>
      </w:r>
    </w:p>
    <w:p w:rsidR="00B962BE" w:rsidRPr="00A53BF5" w:rsidRDefault="00A53BF5" w:rsidP="00A53BF5">
      <w:pPr>
        <w:pStyle w:val="Default"/>
        <w:spacing w:before="240"/>
        <w:jc w:val="both"/>
      </w:pPr>
      <w:r w:rsidRPr="00A53BF5">
        <w:t>El contribuyente trasladará dicho impuesto, en forma expresa y por separado, a las personas que adquieran los bienes, los usen o gocen temporalmente, o reciban los servicios. Se entenderá por traslado del impuesto el cobro o cargo que el contribuyente debe hacer a dichas personas de un monto equivalente al impuesto establecido en esta Ley, inclusive cuando se retenga en los términos de los artículos 1o.-A o 3o., tercer párrafo de la misma.</w:t>
      </w:r>
    </w:p>
    <w:p w:rsidR="00B962BE" w:rsidRPr="00A53BF5" w:rsidRDefault="00B962BE" w:rsidP="00A53BF5">
      <w:pPr>
        <w:pStyle w:val="Default"/>
        <w:spacing w:before="240"/>
        <w:jc w:val="both"/>
      </w:pPr>
    </w:p>
    <w:p w:rsidR="00B962BE" w:rsidRPr="00A53BF5" w:rsidRDefault="00B962BE" w:rsidP="00A53BF5">
      <w:pPr>
        <w:pStyle w:val="Default"/>
        <w:spacing w:before="240"/>
        <w:jc w:val="both"/>
      </w:pPr>
    </w:p>
    <w:p w:rsidR="00B962BE" w:rsidRPr="00A53BF5" w:rsidRDefault="00A53BF5" w:rsidP="00A53BF5">
      <w:pPr>
        <w:pStyle w:val="Default"/>
        <w:spacing w:before="240"/>
        <w:jc w:val="both"/>
      </w:pPr>
      <w:r w:rsidRPr="00A53BF5">
        <w:lastRenderedPageBreak/>
        <w:t>El contribuyente pagará en las oficinas autorizadas la diferencia entre el impuesto a su cargo y el que le hubieran trasladado o el que él hubiese pagado en la importación de bienes o servicios, siempre que sean acreditables en los términos de esta Ley. En su caso, el contribuyente disminuirá del impuesto a su cargo, el impuesto que se le hubiere retenido. El traslado del impuesto a que se refiere este artículo no se considerará violatorio de precios o tarifas, incluyendo los oficiales.</w:t>
      </w:r>
    </w:p>
    <w:p w:rsidR="00B962BE" w:rsidRPr="00A53BF5" w:rsidRDefault="00B962BE" w:rsidP="00A53BF5">
      <w:pPr>
        <w:pStyle w:val="Default"/>
        <w:spacing w:before="240"/>
        <w:jc w:val="both"/>
      </w:pPr>
    </w:p>
    <w:p w:rsidR="00A53BF5" w:rsidRPr="00A53BF5" w:rsidRDefault="00A53BF5" w:rsidP="00A53BF5">
      <w:pPr>
        <w:pStyle w:val="Default"/>
        <w:spacing w:before="240"/>
        <w:jc w:val="both"/>
      </w:pPr>
      <w:r w:rsidRPr="00A53BF5">
        <w:rPr>
          <w:b/>
        </w:rPr>
        <w:t>Artículo 1o.-A.-</w:t>
      </w:r>
      <w:r w:rsidRPr="00A53BF5">
        <w:t xml:space="preserve"> Están obligados a efectuar la retención del impuesto que se les traslade, los contribuyentes que se ubiquen en alguno de los siguientes supuestos: </w:t>
      </w:r>
    </w:p>
    <w:p w:rsidR="00A53BF5" w:rsidRPr="00A53BF5" w:rsidRDefault="00A53BF5" w:rsidP="00A53BF5">
      <w:pPr>
        <w:pStyle w:val="Default"/>
        <w:numPr>
          <w:ilvl w:val="0"/>
          <w:numId w:val="46"/>
        </w:numPr>
        <w:spacing w:before="240" w:after="164"/>
        <w:jc w:val="both"/>
      </w:pPr>
      <w:r w:rsidRPr="00A53BF5">
        <w:t xml:space="preserve">Sean instituciones de crédito que adquieran bienes mediante dación en pago o adjudicación judicial o fiduciaria. </w:t>
      </w:r>
    </w:p>
    <w:p w:rsidR="00A53BF5" w:rsidRPr="00A53BF5" w:rsidRDefault="00A53BF5" w:rsidP="00A53BF5">
      <w:pPr>
        <w:pStyle w:val="Default"/>
        <w:numPr>
          <w:ilvl w:val="0"/>
          <w:numId w:val="46"/>
        </w:numPr>
        <w:spacing w:before="240"/>
        <w:jc w:val="both"/>
      </w:pPr>
      <w:r w:rsidRPr="00A53BF5">
        <w:t xml:space="preserve">Sean personas morales que: </w:t>
      </w:r>
    </w:p>
    <w:p w:rsidR="00A53BF5" w:rsidRPr="00A53BF5" w:rsidRDefault="00A53BF5" w:rsidP="00A53BF5">
      <w:pPr>
        <w:pStyle w:val="Default"/>
        <w:numPr>
          <w:ilvl w:val="0"/>
          <w:numId w:val="47"/>
        </w:numPr>
        <w:spacing w:before="240" w:after="169"/>
        <w:jc w:val="both"/>
      </w:pPr>
      <w:r w:rsidRPr="00A53BF5">
        <w:t xml:space="preserve">Reciban servicios personales independientes, o usen o gocen temporalmente bienes, prestados u otorgados por personas físicas, respectivamente. </w:t>
      </w:r>
    </w:p>
    <w:p w:rsidR="00A53BF5" w:rsidRPr="00A53BF5" w:rsidRDefault="00A53BF5" w:rsidP="00A53BF5">
      <w:pPr>
        <w:pStyle w:val="Default"/>
        <w:numPr>
          <w:ilvl w:val="0"/>
          <w:numId w:val="47"/>
        </w:numPr>
        <w:spacing w:before="240" w:after="169"/>
        <w:jc w:val="both"/>
      </w:pPr>
      <w:r w:rsidRPr="00A53BF5">
        <w:t xml:space="preserve">Adquieran desperdicios para ser utilizados como insumo de su actividad industrial o para su comercialización. </w:t>
      </w:r>
    </w:p>
    <w:p w:rsidR="00A53BF5" w:rsidRPr="00A53BF5" w:rsidRDefault="00A53BF5" w:rsidP="00A53BF5">
      <w:pPr>
        <w:pStyle w:val="Default"/>
        <w:numPr>
          <w:ilvl w:val="0"/>
          <w:numId w:val="47"/>
        </w:numPr>
        <w:spacing w:before="240" w:after="169"/>
        <w:jc w:val="both"/>
      </w:pPr>
      <w:r w:rsidRPr="00A53BF5">
        <w:t xml:space="preserve">Reciban servicios de autotransporte terrestre de bienes, prestados por personas físicas o morales. </w:t>
      </w:r>
    </w:p>
    <w:p w:rsidR="00A53BF5" w:rsidRPr="00A53BF5" w:rsidRDefault="00A53BF5" w:rsidP="00A53BF5">
      <w:pPr>
        <w:pStyle w:val="Default"/>
        <w:numPr>
          <w:ilvl w:val="0"/>
          <w:numId w:val="47"/>
        </w:numPr>
        <w:spacing w:before="240"/>
        <w:jc w:val="both"/>
      </w:pPr>
      <w:r w:rsidRPr="00A53BF5">
        <w:t xml:space="preserve">Reciban servicios prestados por comisionistas, cuando éstos sean personas físicas. </w:t>
      </w:r>
    </w:p>
    <w:p w:rsidR="00A53BF5" w:rsidRPr="00A53BF5" w:rsidRDefault="00A53BF5" w:rsidP="00A53BF5">
      <w:pPr>
        <w:pStyle w:val="Default"/>
        <w:numPr>
          <w:ilvl w:val="0"/>
          <w:numId w:val="46"/>
        </w:numPr>
        <w:spacing w:before="240"/>
        <w:jc w:val="both"/>
      </w:pPr>
      <w:r w:rsidRPr="00A53BF5">
        <w:t xml:space="preserve">Sean personas físicas o morales que adquieran bienes tangibles, o los usen o gocen temporalmente, que enajenen u otorguen residentes en el extranjero sin establecimiento permanente en el país. </w:t>
      </w:r>
    </w:p>
    <w:p w:rsidR="00A53BF5" w:rsidRPr="00A53BF5" w:rsidRDefault="00A53BF5" w:rsidP="00A53BF5">
      <w:pPr>
        <w:pStyle w:val="Default"/>
        <w:spacing w:before="240"/>
        <w:jc w:val="both"/>
      </w:pPr>
      <w:r w:rsidRPr="00A53BF5">
        <w:t xml:space="preserve">El retenedor efectuará la retención del impuesto en el momento en el que pague el precio o la contraprestación y sobre el monto de lo efectivamente pagado y lo enterará mediante declaración en las oficinas autorizadas, conjuntamente con el pago del impuesto correspondiente al mes en el cual se efectúe la retención o, en su defecto, a más tardar el día 17 del mes siguiente a aquél en el que hubiese efectuado la retención, sin que contra el entero de la retención pueda realizarse </w:t>
      </w:r>
      <w:proofErr w:type="spellStart"/>
      <w:r w:rsidRPr="00A53BF5">
        <w:t>acreditamiento</w:t>
      </w:r>
      <w:proofErr w:type="spellEnd"/>
      <w:r w:rsidRPr="00A53BF5">
        <w:t>, compensación o disminución alguna.</w:t>
      </w:r>
    </w:p>
    <w:p w:rsidR="00B962BE" w:rsidRPr="00A53BF5" w:rsidRDefault="00A53BF5" w:rsidP="00A53BF5">
      <w:pPr>
        <w:pStyle w:val="Default"/>
        <w:spacing w:before="240"/>
        <w:jc w:val="both"/>
      </w:pPr>
      <w:r w:rsidRPr="00A53BF5">
        <w:rPr>
          <w:b/>
        </w:rPr>
        <w:t>Artículo 1o.-B</w:t>
      </w:r>
      <w:r w:rsidRPr="00A53BF5">
        <w:t>.- Para los efectos de esta Ley se consideran efectivamente cobradas las contraprestaciones cuando se reciban en efectivo, en bienes o en servicios, aun cuando aquéllas correspondan a anticipos, depósitos o a cualquier otro concepto sin importar el nombre con el que se les designe, o bien, cuando el interés del acreedor queda satisfecho mediante cualquier forma de extinción de las obligaciones que den lugar a las contraprestaciones.</w:t>
      </w:r>
    </w:p>
    <w:p w:rsidR="00A53BF5" w:rsidRPr="00A53BF5" w:rsidRDefault="00A53BF5" w:rsidP="00A53BF5">
      <w:pPr>
        <w:pStyle w:val="Default"/>
        <w:spacing w:before="240"/>
        <w:jc w:val="both"/>
      </w:pPr>
      <w:r w:rsidRPr="00A53BF5">
        <w:rPr>
          <w:b/>
        </w:rPr>
        <w:t>Artículo 1o.-C.-</w:t>
      </w:r>
      <w:r w:rsidRPr="00A53BF5">
        <w:t xml:space="preserve"> Los contribuyentes que transmitan documentos pendientes de cobro mediante una operación de factoraje financiero, considerarán que reciben la </w:t>
      </w:r>
      <w:r w:rsidRPr="00A53BF5">
        <w:lastRenderedPageBreak/>
        <w:t>contraprestación pactada, así como el impuesto al valor agregado correspondiente a la actividad que dio lugar a la emisión de dichos documentos, en el momento en el que transmitan los documentos pendientes de cobro.</w:t>
      </w:r>
    </w:p>
    <w:p w:rsidR="00A53BF5" w:rsidRPr="00A53BF5" w:rsidRDefault="00A53BF5" w:rsidP="00A53BF5">
      <w:pPr>
        <w:pStyle w:val="Default"/>
        <w:spacing w:before="240"/>
        <w:jc w:val="both"/>
      </w:pPr>
      <w:r w:rsidRPr="00A53BF5">
        <w:rPr>
          <w:b/>
        </w:rPr>
        <w:t>Artículo 2o.-A</w:t>
      </w:r>
      <w:r w:rsidRPr="00A53BF5">
        <w:t xml:space="preserve">.- El impuesto se calculará aplicando la tasa del 0% a los valores a que se refiere esta Ley, cuando se realicen los actos o actividades siguientes: </w:t>
      </w:r>
    </w:p>
    <w:p w:rsidR="00A53BF5" w:rsidRPr="00A53BF5" w:rsidRDefault="00A53BF5" w:rsidP="00A53BF5">
      <w:pPr>
        <w:pStyle w:val="Default"/>
        <w:spacing w:before="240"/>
        <w:jc w:val="both"/>
      </w:pPr>
      <w:r w:rsidRPr="00A53BF5">
        <w:t xml:space="preserve">1. La enajenación de: </w:t>
      </w:r>
    </w:p>
    <w:p w:rsidR="00A53BF5" w:rsidRPr="00A53BF5" w:rsidRDefault="00A53BF5" w:rsidP="00A53BF5">
      <w:pPr>
        <w:pStyle w:val="Default"/>
        <w:spacing w:before="240" w:after="168"/>
        <w:jc w:val="both"/>
      </w:pPr>
      <w:r w:rsidRPr="00A53BF5">
        <w:t xml:space="preserve">Animales y vegetales que no estén industrializados, salvo el hule, perros, gatos y pequeñas especies, utilizadas como mascotas en el hogar. </w:t>
      </w:r>
    </w:p>
    <w:p w:rsidR="00A53BF5" w:rsidRPr="00A53BF5" w:rsidRDefault="00A53BF5" w:rsidP="00A53BF5">
      <w:pPr>
        <w:pStyle w:val="Default"/>
        <w:spacing w:before="240"/>
        <w:jc w:val="both"/>
      </w:pPr>
      <w:r w:rsidRPr="00A53BF5">
        <w:t xml:space="preserve">Medicinas de patente y productos destinados a la alimentación a excepción de: </w:t>
      </w:r>
    </w:p>
    <w:p w:rsidR="00A53BF5" w:rsidRPr="00A53BF5" w:rsidRDefault="00A53BF5" w:rsidP="00A53BF5">
      <w:pPr>
        <w:pStyle w:val="Default"/>
        <w:spacing w:before="240" w:after="164"/>
        <w:jc w:val="both"/>
      </w:pPr>
      <w:r w:rsidRPr="00A53BF5">
        <w:t xml:space="preserve">A. Bebidas distintas de la leche, inclusive cuando las mismas tengan la naturaleza de alimentos. Quedan comprendidos en este numeral los jugos, los néctares y los concentrados de frutas o de verduras, cualquiera que sea su presentación, densidad o el peso del contenido de estas materias. </w:t>
      </w:r>
    </w:p>
    <w:p w:rsidR="00A53BF5" w:rsidRPr="00A53BF5" w:rsidRDefault="00A53BF5" w:rsidP="00A53BF5">
      <w:pPr>
        <w:pStyle w:val="Default"/>
        <w:spacing w:before="240" w:after="164"/>
        <w:jc w:val="both"/>
      </w:pPr>
      <w:r w:rsidRPr="00A53BF5">
        <w:t xml:space="preserve">B. Jarabes o concentrados para preparar refrescos que se expendan en envases abiertos utilizando aparatos eléctricos o mecánicos, así como los concentrados, polvos, jarabes, esencias o extractos de sabores que al diluirse permitan obtener refrescos. 3. Caviar, salmón ahumado y angulas. </w:t>
      </w:r>
    </w:p>
    <w:p w:rsidR="00A53BF5" w:rsidRPr="00A53BF5" w:rsidRDefault="00A53BF5" w:rsidP="00A53BF5">
      <w:pPr>
        <w:pStyle w:val="Default"/>
        <w:spacing w:before="240" w:after="164"/>
        <w:jc w:val="both"/>
      </w:pPr>
      <w:r w:rsidRPr="00A53BF5">
        <w:t xml:space="preserve">C. Saborizantes, </w:t>
      </w:r>
      <w:proofErr w:type="spellStart"/>
      <w:r w:rsidRPr="00A53BF5">
        <w:t>microencapsulados</w:t>
      </w:r>
      <w:proofErr w:type="spellEnd"/>
      <w:r w:rsidRPr="00A53BF5">
        <w:t xml:space="preserve"> y aditivos alimenticios. </w:t>
      </w:r>
    </w:p>
    <w:p w:rsidR="00A53BF5" w:rsidRPr="00A53BF5" w:rsidRDefault="00A53BF5" w:rsidP="00A53BF5">
      <w:pPr>
        <w:pStyle w:val="Default"/>
        <w:spacing w:before="240" w:after="164"/>
        <w:jc w:val="both"/>
      </w:pPr>
      <w:r w:rsidRPr="00A53BF5">
        <w:t xml:space="preserve">D. Chicles o gomas de mascar. </w:t>
      </w:r>
    </w:p>
    <w:p w:rsidR="00A53BF5" w:rsidRPr="00A53BF5" w:rsidRDefault="00A53BF5" w:rsidP="00A53BF5">
      <w:pPr>
        <w:pStyle w:val="Default"/>
        <w:spacing w:before="240"/>
        <w:jc w:val="both"/>
      </w:pPr>
      <w:r w:rsidRPr="00A53BF5">
        <w:t xml:space="preserve">E. Alimentos procesados para perros, gatos y pequeñas especies, utilizadas como mascotas en el hogar. </w:t>
      </w:r>
    </w:p>
    <w:p w:rsidR="00A53BF5" w:rsidRPr="00A53BF5" w:rsidRDefault="00A53BF5" w:rsidP="00A53BF5">
      <w:pPr>
        <w:pStyle w:val="Default"/>
        <w:spacing w:before="240" w:after="164"/>
        <w:jc w:val="both"/>
      </w:pPr>
      <w:r w:rsidRPr="00A53BF5">
        <w:t xml:space="preserve">Hielo y agua no gaseosa ni compuesta, excepto cuando en este último caso, su presentación sea en envases menores de diez litros. </w:t>
      </w:r>
    </w:p>
    <w:p w:rsidR="00A53BF5" w:rsidRPr="00A53BF5" w:rsidRDefault="00A53BF5" w:rsidP="00A53BF5">
      <w:pPr>
        <w:pStyle w:val="Default"/>
        <w:spacing w:before="240" w:after="164"/>
        <w:jc w:val="both"/>
      </w:pPr>
      <w:r w:rsidRPr="00A53BF5">
        <w:t xml:space="preserve">Ixtle, palma y lechuguilla. </w:t>
      </w:r>
    </w:p>
    <w:p w:rsidR="00A53BF5" w:rsidRPr="00A53BF5" w:rsidRDefault="00A53BF5" w:rsidP="00A53BF5">
      <w:pPr>
        <w:pStyle w:val="Default"/>
        <w:spacing w:before="240"/>
        <w:jc w:val="both"/>
      </w:pPr>
      <w:r w:rsidRPr="00A53BF5">
        <w:t xml:space="preserve">Tractores para accionar implementos agrícolas, a excepción de los de oruga, así como llantas para dichos tractores; motocultores para superficies reducidas; arados; rastras para desterronar la tierra arada; cultivadoras para esparcir y desyerbar; cosechadoras; aspersores y </w:t>
      </w:r>
      <w:proofErr w:type="spellStart"/>
      <w:r w:rsidRPr="00A53BF5">
        <w:t>espolvoreadoras</w:t>
      </w:r>
      <w:proofErr w:type="spellEnd"/>
      <w:r w:rsidRPr="00A53BF5">
        <w:t xml:space="preserve"> para rociar o esparcir fertilizantes, plaguicidas, herbicidas y fungicidas; equipo mecánico, eléctrico o hidráulico para riego agrícola; sembradoras; ensiladoras, cortadoras y empacadoras de forraje; desgranadoras; abonadoras y fertilizadoras de terrenos de </w:t>
      </w:r>
    </w:p>
    <w:p w:rsidR="00A53BF5" w:rsidRPr="00A53BF5" w:rsidRDefault="00A53BF5" w:rsidP="00A53BF5">
      <w:pPr>
        <w:pStyle w:val="Default"/>
        <w:spacing w:before="240"/>
        <w:jc w:val="both"/>
      </w:pPr>
      <w:proofErr w:type="gramStart"/>
      <w:r w:rsidRPr="00A53BF5">
        <w:t>cultivo</w:t>
      </w:r>
      <w:proofErr w:type="gramEnd"/>
      <w:r w:rsidRPr="00A53BF5">
        <w:t xml:space="preserve">; aviones fumigadores; motosierras manuales de cadena, así como embarcaciones para pesca comercial, siempre que se reúnan los requisitos y condiciones que señale el Reglamento. </w:t>
      </w:r>
    </w:p>
    <w:p w:rsidR="00A53BF5" w:rsidRPr="00A53BF5" w:rsidRDefault="00A53BF5" w:rsidP="00A53BF5">
      <w:pPr>
        <w:pStyle w:val="Default"/>
        <w:spacing w:before="240"/>
        <w:jc w:val="both"/>
      </w:pPr>
    </w:p>
    <w:p w:rsidR="00A53BF5" w:rsidRPr="00A53BF5" w:rsidRDefault="00A53BF5" w:rsidP="00A53BF5">
      <w:pPr>
        <w:pStyle w:val="Default"/>
        <w:spacing w:before="240"/>
        <w:jc w:val="both"/>
      </w:pPr>
      <w:r w:rsidRPr="00EA1B1D">
        <w:rPr>
          <w:b/>
        </w:rPr>
        <w:t>Artículo 4o.-</w:t>
      </w:r>
      <w:r w:rsidRPr="00A53BF5">
        <w:t xml:space="preserve"> El </w:t>
      </w:r>
      <w:r w:rsidR="00EA1B1D" w:rsidRPr="00A53BF5">
        <w:t>Acreditamiento</w:t>
      </w:r>
      <w:r w:rsidRPr="00A53BF5">
        <w:t xml:space="preserve"> consiste en restar el impuesto acreditable, de la cantidad que resulte de aplicar a los valores señalados en esta Ley la tasa que corresponda según sea el caso. Para los efectos del párrafo anterior, se entiende por impuesto acreditable el impuesto al valor agregado que haya sido trasladado al contribuyente y el propio impuesto que él hubiese pagado con motivo de la importación de bienes o servicios, en el mes de que se trate. El derecho al </w:t>
      </w:r>
      <w:proofErr w:type="spellStart"/>
      <w:r w:rsidRPr="00A53BF5">
        <w:t>acreditamiento</w:t>
      </w:r>
      <w:proofErr w:type="spellEnd"/>
      <w:r w:rsidRPr="00A53BF5">
        <w:t xml:space="preserve"> es personal para los contribuyentes del impuesto al valor agregado y no podrá ser trasmitido por acto entre vivos, excepto tratándose de fusión.</w:t>
      </w:r>
    </w:p>
    <w:p w:rsidR="00B962BE" w:rsidRPr="00A53BF5" w:rsidRDefault="00A53BF5" w:rsidP="00A53BF5">
      <w:pPr>
        <w:pStyle w:val="Default"/>
        <w:spacing w:before="240"/>
        <w:jc w:val="both"/>
      </w:pPr>
      <w:r w:rsidRPr="00EA1B1D">
        <w:rPr>
          <w:b/>
        </w:rPr>
        <w:t>Artículo 7o.-</w:t>
      </w:r>
      <w:r w:rsidRPr="00A53BF5">
        <w:t xml:space="preserve"> El contribuyente que reciba la devolución de bienes enajenados, otorgue descuentos o bonificaciones o devuelva los anticipos o los depósitos recibidos, con motivo de la realización de actividades gravadas por esta Ley, deducirá en la siguiente o siguientes declaraciones de pago del mes de calendario que corresponda, el monto de dichos conceptos del valor de los actos o actividades por los que deba pagar el impuesto, siempre que expresamente se haga constar que el impuesto al valor agregado que se hubiere trasladado se restituyó.</w:t>
      </w:r>
    </w:p>
    <w:p w:rsidR="00A53BF5" w:rsidRPr="00A53BF5" w:rsidRDefault="00A53BF5" w:rsidP="00A53BF5">
      <w:pPr>
        <w:pStyle w:val="Default"/>
        <w:spacing w:before="240"/>
        <w:jc w:val="both"/>
      </w:pPr>
      <w:r w:rsidRPr="00EA1B1D">
        <w:rPr>
          <w:b/>
        </w:rPr>
        <w:t>Artículo 8o.-</w:t>
      </w:r>
      <w:r w:rsidRPr="00A53BF5">
        <w:t xml:space="preserve"> Para los efectos de esta Ley, se entiende por enajenación, además de lo señalado en el Código Fiscal de la Federación, el faltante de bienes en los inventarios de las empresas. En este último caso la presunción admite prueba en contrario. No se considerará enajenación, la transmisión de propiedad que se realice por causa de muerte, así como la donación, salvo que ésta la realicen empresas para las cuales el donativo no sea deducible para los fines del impuesto sobre la renta.</w:t>
      </w:r>
    </w:p>
    <w:p w:rsidR="00A53BF5" w:rsidRPr="00A53BF5" w:rsidRDefault="00A53BF5" w:rsidP="00A53BF5">
      <w:pPr>
        <w:pStyle w:val="Default"/>
        <w:spacing w:before="240"/>
        <w:jc w:val="both"/>
      </w:pPr>
      <w:r w:rsidRPr="00EA1B1D">
        <w:rPr>
          <w:b/>
        </w:rPr>
        <w:t>Artículo 16.-</w:t>
      </w:r>
      <w:r w:rsidRPr="00A53BF5">
        <w:t xml:space="preserve"> Para los efectos de esta Ley, se entiende que se presta el servicio en territorio nacional cuando en el mismo se lleva a cabo, total o parcialmente, por un residente en el país. En el caso de transporte internacional, se considera que el servicio se presta en territorio nacional independientemente de la residencia del porteador, cuando en el mismo se inicie el viaje, incluso si éste es de ida y vuelta.</w:t>
      </w:r>
    </w:p>
    <w:p w:rsidR="00A53BF5" w:rsidRPr="00A53BF5" w:rsidRDefault="00A53BF5" w:rsidP="00A53BF5">
      <w:pPr>
        <w:pStyle w:val="Default"/>
        <w:spacing w:before="240"/>
        <w:jc w:val="both"/>
      </w:pPr>
      <w:r w:rsidRPr="00EA1B1D">
        <w:rPr>
          <w:b/>
        </w:rPr>
        <w:t>Artículo 17.-</w:t>
      </w:r>
      <w:r w:rsidRPr="00A53BF5">
        <w:t xml:space="preserve"> En la prestación de servicios se tendrá obligación de pagar el impuesto en el momento en el que se cobren efectivamente las contraprestaciones y sobre el monto de cada una de ellas, salvo tratándose de los intereses a que se refiere el artículo 18-A de esta Ley, en cuyo caso se deberá pagar el impuesto conforme éstos se devenguen</w:t>
      </w:r>
    </w:p>
    <w:p w:rsidR="00A53BF5" w:rsidRPr="00A53BF5" w:rsidRDefault="00A53BF5" w:rsidP="00A53BF5">
      <w:pPr>
        <w:pStyle w:val="Default"/>
        <w:spacing w:before="240"/>
        <w:jc w:val="both"/>
      </w:pPr>
      <w:r w:rsidRPr="00EA1B1D">
        <w:rPr>
          <w:b/>
        </w:rPr>
        <w:t>Artículo 18.-</w:t>
      </w:r>
      <w:r w:rsidRPr="00A53BF5">
        <w:t xml:space="preserve"> Para calcular el impuesto tratándose de prestación de servicios se considerará como valor el total de la contraprestación pactada, así como las cantidades que además se carguen o cobren a quien reciba el servicio por otros impuestos, derechos, viáticos, gastos de toda clase, reembolsos intereses normales o moratorios, penas convencionales y cualquier otro concepto.</w:t>
      </w:r>
    </w:p>
    <w:p w:rsidR="00B962BE" w:rsidRDefault="00B962BE" w:rsidP="00811631">
      <w:pPr>
        <w:jc w:val="both"/>
        <w:rPr>
          <w:rFonts w:ascii="Gill Sans MT" w:hAnsi="Gill Sans MT"/>
          <w:sz w:val="24"/>
        </w:rPr>
      </w:pPr>
    </w:p>
    <w:p w:rsidR="00B962BE" w:rsidRPr="00811631" w:rsidRDefault="00B962BE" w:rsidP="00811631">
      <w:pPr>
        <w:jc w:val="both"/>
        <w:rPr>
          <w:rFonts w:ascii="Gill Sans MT" w:hAnsi="Gill Sans MT"/>
          <w:sz w:val="24"/>
        </w:rPr>
      </w:pPr>
    </w:p>
    <w:sectPr w:rsidR="00B962BE" w:rsidRPr="008116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60B6"/>
    <w:multiLevelType w:val="hybridMultilevel"/>
    <w:tmpl w:val="A0D24280"/>
    <w:lvl w:ilvl="0" w:tplc="25AECF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AA3B93"/>
    <w:multiLevelType w:val="hybridMultilevel"/>
    <w:tmpl w:val="4F0AC97A"/>
    <w:lvl w:ilvl="0" w:tplc="9738CC6C">
      <w:start w:val="4"/>
      <w:numFmt w:val="upperRoman"/>
      <w:lvlText w:val="%1."/>
      <w:lvlJc w:val="right"/>
      <w:pPr>
        <w:ind w:left="720" w:hanging="360"/>
      </w:pPr>
      <w:rPr>
        <w:rFonts w:hint="default"/>
      </w:rPr>
    </w:lvl>
    <w:lvl w:ilvl="1" w:tplc="59D0E5C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485646"/>
    <w:multiLevelType w:val="hybridMultilevel"/>
    <w:tmpl w:val="0D8C2F62"/>
    <w:lvl w:ilvl="0" w:tplc="D09C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F769E3"/>
    <w:multiLevelType w:val="multilevel"/>
    <w:tmpl w:val="097051B8"/>
    <w:lvl w:ilvl="0">
      <w:start w:val="1"/>
      <w:numFmt w:val="upperRoman"/>
      <w:lvlText w:val="%1."/>
      <w:lvlJc w:val="left"/>
      <w:pPr>
        <w:ind w:left="1080" w:hanging="72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70D7AB1"/>
    <w:multiLevelType w:val="multilevel"/>
    <w:tmpl w:val="8A625074"/>
    <w:lvl w:ilvl="0">
      <w:start w:val="1"/>
      <w:numFmt w:val="upperRoman"/>
      <w:lvlText w:val="%1."/>
      <w:lvlJc w:val="left"/>
      <w:pPr>
        <w:ind w:left="1080" w:hanging="72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nsid w:val="178161B3"/>
    <w:multiLevelType w:val="hybridMultilevel"/>
    <w:tmpl w:val="65CA94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9E1FEE"/>
    <w:multiLevelType w:val="hybridMultilevel"/>
    <w:tmpl w:val="2A9CF4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2F01FE"/>
    <w:multiLevelType w:val="hybridMultilevel"/>
    <w:tmpl w:val="39DAE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CD42189"/>
    <w:multiLevelType w:val="hybridMultilevel"/>
    <w:tmpl w:val="645A6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FE1176"/>
    <w:multiLevelType w:val="hybridMultilevel"/>
    <w:tmpl w:val="3D2E9A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5C0819"/>
    <w:multiLevelType w:val="hybridMultilevel"/>
    <w:tmpl w:val="A164FA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76B638E"/>
    <w:multiLevelType w:val="hybridMultilevel"/>
    <w:tmpl w:val="33C8E6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18495E"/>
    <w:multiLevelType w:val="hybridMultilevel"/>
    <w:tmpl w:val="1A769D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071958"/>
    <w:multiLevelType w:val="hybridMultilevel"/>
    <w:tmpl w:val="DD20A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A527C4"/>
    <w:multiLevelType w:val="hybridMultilevel"/>
    <w:tmpl w:val="8B0012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7CC3A64"/>
    <w:multiLevelType w:val="hybridMultilevel"/>
    <w:tmpl w:val="B8BEF8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8ED2CA6"/>
    <w:multiLevelType w:val="hybridMultilevel"/>
    <w:tmpl w:val="19788D34"/>
    <w:lvl w:ilvl="0" w:tplc="080A0009">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nsid w:val="3A050252"/>
    <w:multiLevelType w:val="hybridMultilevel"/>
    <w:tmpl w:val="85745D52"/>
    <w:lvl w:ilvl="0" w:tplc="D09C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CC2133C"/>
    <w:multiLevelType w:val="hybridMultilevel"/>
    <w:tmpl w:val="108877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E6270FF"/>
    <w:multiLevelType w:val="hybridMultilevel"/>
    <w:tmpl w:val="7A56DA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4412B3B"/>
    <w:multiLevelType w:val="hybridMultilevel"/>
    <w:tmpl w:val="5D08934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48733EA"/>
    <w:multiLevelType w:val="hybridMultilevel"/>
    <w:tmpl w:val="973A35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4D61252"/>
    <w:multiLevelType w:val="hybridMultilevel"/>
    <w:tmpl w:val="057235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509BA"/>
    <w:multiLevelType w:val="hybridMultilevel"/>
    <w:tmpl w:val="85440B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3803EF"/>
    <w:multiLevelType w:val="hybridMultilevel"/>
    <w:tmpl w:val="4ECA0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6CD74AA"/>
    <w:multiLevelType w:val="hybridMultilevel"/>
    <w:tmpl w:val="FA8693DE"/>
    <w:lvl w:ilvl="0" w:tplc="25AECF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026825"/>
    <w:multiLevelType w:val="hybridMultilevel"/>
    <w:tmpl w:val="41D4C20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7E859C6"/>
    <w:multiLevelType w:val="hybridMultilevel"/>
    <w:tmpl w:val="81763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A6B3AFC"/>
    <w:multiLevelType w:val="hybridMultilevel"/>
    <w:tmpl w:val="135AB1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A957FB2"/>
    <w:multiLevelType w:val="hybridMultilevel"/>
    <w:tmpl w:val="5EE039B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C0D61AC"/>
    <w:multiLevelType w:val="hybridMultilevel"/>
    <w:tmpl w:val="A51E1B5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53D4958"/>
    <w:multiLevelType w:val="multilevel"/>
    <w:tmpl w:val="1A769D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7482130"/>
    <w:multiLevelType w:val="hybridMultilevel"/>
    <w:tmpl w:val="EACC11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7517701"/>
    <w:multiLevelType w:val="hybridMultilevel"/>
    <w:tmpl w:val="77208552"/>
    <w:lvl w:ilvl="0" w:tplc="86283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B8D6A13"/>
    <w:multiLevelType w:val="hybridMultilevel"/>
    <w:tmpl w:val="689A5214"/>
    <w:lvl w:ilvl="0" w:tplc="25AECF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CFD200B"/>
    <w:multiLevelType w:val="hybridMultilevel"/>
    <w:tmpl w:val="FDA8A0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D0F5FE6"/>
    <w:multiLevelType w:val="hybridMultilevel"/>
    <w:tmpl w:val="124C2F84"/>
    <w:lvl w:ilvl="0" w:tplc="D09C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1EE30CC"/>
    <w:multiLevelType w:val="hybridMultilevel"/>
    <w:tmpl w:val="518A8FE0"/>
    <w:lvl w:ilvl="0" w:tplc="D09C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265102D"/>
    <w:multiLevelType w:val="hybridMultilevel"/>
    <w:tmpl w:val="710C6D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CA40F90"/>
    <w:multiLevelType w:val="hybridMultilevel"/>
    <w:tmpl w:val="5D527A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CD609DE"/>
    <w:multiLevelType w:val="hybridMultilevel"/>
    <w:tmpl w:val="985C9448"/>
    <w:lvl w:ilvl="0" w:tplc="D09C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246360A"/>
    <w:multiLevelType w:val="hybridMultilevel"/>
    <w:tmpl w:val="F864A1B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41100B9"/>
    <w:multiLevelType w:val="hybridMultilevel"/>
    <w:tmpl w:val="E528EB5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5150061"/>
    <w:multiLevelType w:val="multilevel"/>
    <w:tmpl w:val="518A8FE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74A246F"/>
    <w:multiLevelType w:val="hybridMultilevel"/>
    <w:tmpl w:val="B8CCF62E"/>
    <w:lvl w:ilvl="0" w:tplc="D09C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8CC04DF"/>
    <w:multiLevelType w:val="hybridMultilevel"/>
    <w:tmpl w:val="6CECF88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A5F6041"/>
    <w:multiLevelType w:val="hybridMultilevel"/>
    <w:tmpl w:val="ED6CCD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CE77334"/>
    <w:multiLevelType w:val="hybridMultilevel"/>
    <w:tmpl w:val="E1B0DD5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E7D54B6"/>
    <w:multiLevelType w:val="hybridMultilevel"/>
    <w:tmpl w:val="05B40F76"/>
    <w:lvl w:ilvl="0" w:tplc="9692DAA8">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23"/>
  </w:num>
  <w:num w:numId="3">
    <w:abstractNumId w:val="1"/>
  </w:num>
  <w:num w:numId="4">
    <w:abstractNumId w:val="8"/>
  </w:num>
  <w:num w:numId="5">
    <w:abstractNumId w:val="27"/>
  </w:num>
  <w:num w:numId="6">
    <w:abstractNumId w:val="41"/>
  </w:num>
  <w:num w:numId="7">
    <w:abstractNumId w:val="13"/>
  </w:num>
  <w:num w:numId="8">
    <w:abstractNumId w:val="46"/>
  </w:num>
  <w:num w:numId="9">
    <w:abstractNumId w:val="0"/>
  </w:num>
  <w:num w:numId="10">
    <w:abstractNumId w:val="25"/>
  </w:num>
  <w:num w:numId="11">
    <w:abstractNumId w:val="3"/>
  </w:num>
  <w:num w:numId="12">
    <w:abstractNumId w:val="28"/>
  </w:num>
  <w:num w:numId="13">
    <w:abstractNumId w:val="34"/>
  </w:num>
  <w:num w:numId="14">
    <w:abstractNumId w:val="11"/>
  </w:num>
  <w:num w:numId="15">
    <w:abstractNumId w:val="45"/>
  </w:num>
  <w:num w:numId="16">
    <w:abstractNumId w:val="9"/>
  </w:num>
  <w:num w:numId="17">
    <w:abstractNumId w:val="14"/>
  </w:num>
  <w:num w:numId="18">
    <w:abstractNumId w:val="7"/>
  </w:num>
  <w:num w:numId="19">
    <w:abstractNumId w:val="22"/>
  </w:num>
  <w:num w:numId="20">
    <w:abstractNumId w:val="39"/>
  </w:num>
  <w:num w:numId="21">
    <w:abstractNumId w:val="32"/>
  </w:num>
  <w:num w:numId="22">
    <w:abstractNumId w:val="24"/>
  </w:num>
  <w:num w:numId="23">
    <w:abstractNumId w:val="26"/>
  </w:num>
  <w:num w:numId="24">
    <w:abstractNumId w:val="18"/>
  </w:num>
  <w:num w:numId="25">
    <w:abstractNumId w:val="33"/>
  </w:num>
  <w:num w:numId="26">
    <w:abstractNumId w:val="29"/>
  </w:num>
  <w:num w:numId="27">
    <w:abstractNumId w:val="48"/>
  </w:num>
  <w:num w:numId="28">
    <w:abstractNumId w:val="47"/>
  </w:num>
  <w:num w:numId="29">
    <w:abstractNumId w:val="38"/>
  </w:num>
  <w:num w:numId="30">
    <w:abstractNumId w:val="10"/>
  </w:num>
  <w:num w:numId="31">
    <w:abstractNumId w:val="44"/>
  </w:num>
  <w:num w:numId="32">
    <w:abstractNumId w:val="19"/>
  </w:num>
  <w:num w:numId="33">
    <w:abstractNumId w:val="42"/>
  </w:num>
  <w:num w:numId="34">
    <w:abstractNumId w:val="6"/>
  </w:num>
  <w:num w:numId="35">
    <w:abstractNumId w:val="2"/>
  </w:num>
  <w:num w:numId="36">
    <w:abstractNumId w:val="4"/>
  </w:num>
  <w:num w:numId="37">
    <w:abstractNumId w:val="40"/>
  </w:num>
  <w:num w:numId="38">
    <w:abstractNumId w:val="5"/>
  </w:num>
  <w:num w:numId="39">
    <w:abstractNumId w:val="35"/>
  </w:num>
  <w:num w:numId="40">
    <w:abstractNumId w:val="20"/>
  </w:num>
  <w:num w:numId="41">
    <w:abstractNumId w:val="15"/>
  </w:num>
  <w:num w:numId="42">
    <w:abstractNumId w:val="36"/>
  </w:num>
  <w:num w:numId="43">
    <w:abstractNumId w:val="16"/>
  </w:num>
  <w:num w:numId="44">
    <w:abstractNumId w:val="37"/>
  </w:num>
  <w:num w:numId="45">
    <w:abstractNumId w:val="43"/>
  </w:num>
  <w:num w:numId="46">
    <w:abstractNumId w:val="17"/>
  </w:num>
  <w:num w:numId="47">
    <w:abstractNumId w:val="30"/>
  </w:num>
  <w:num w:numId="48">
    <w:abstractNumId w:val="1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2D"/>
    <w:rsid w:val="0003700D"/>
    <w:rsid w:val="000502C8"/>
    <w:rsid w:val="00054F0A"/>
    <w:rsid w:val="00117F66"/>
    <w:rsid w:val="001547C0"/>
    <w:rsid w:val="002B4ED0"/>
    <w:rsid w:val="002F4652"/>
    <w:rsid w:val="00517146"/>
    <w:rsid w:val="00520E77"/>
    <w:rsid w:val="005B7FD9"/>
    <w:rsid w:val="005E432D"/>
    <w:rsid w:val="006651B3"/>
    <w:rsid w:val="006754E3"/>
    <w:rsid w:val="006A4CFD"/>
    <w:rsid w:val="006D3F6A"/>
    <w:rsid w:val="00811631"/>
    <w:rsid w:val="0086699C"/>
    <w:rsid w:val="008B684C"/>
    <w:rsid w:val="00975DE1"/>
    <w:rsid w:val="00A53BF5"/>
    <w:rsid w:val="00AE7C89"/>
    <w:rsid w:val="00AF5FE3"/>
    <w:rsid w:val="00B007D1"/>
    <w:rsid w:val="00B962BE"/>
    <w:rsid w:val="00DF3BDD"/>
    <w:rsid w:val="00EA030F"/>
    <w:rsid w:val="00EA1B1D"/>
    <w:rsid w:val="00EE5E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31E07-FBDE-444E-9E48-1AACA73E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1631"/>
    <w:pPr>
      <w:autoSpaceDE w:val="0"/>
      <w:autoSpaceDN w:val="0"/>
      <w:adjustRightInd w:val="0"/>
      <w:spacing w:after="0" w:line="240" w:lineRule="auto"/>
    </w:pPr>
    <w:rPr>
      <w:rFonts w:ascii="Gill Sans MT" w:hAnsi="Gill Sans MT" w:cs="Gill Sans MT"/>
      <w:color w:val="000000"/>
      <w:sz w:val="24"/>
      <w:szCs w:val="24"/>
    </w:rPr>
  </w:style>
  <w:style w:type="paragraph" w:styleId="Prrafodelista">
    <w:name w:val="List Paragraph"/>
    <w:basedOn w:val="Normal"/>
    <w:uiPriority w:val="34"/>
    <w:qFormat/>
    <w:rsid w:val="006A4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10846</Words>
  <Characters>59655</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dcterms:created xsi:type="dcterms:W3CDTF">2021-10-14T16:48:00Z</dcterms:created>
  <dcterms:modified xsi:type="dcterms:W3CDTF">2021-10-16T14:34:00Z</dcterms:modified>
</cp:coreProperties>
</file>