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3B" w:rsidRPr="006462F1" w:rsidRDefault="006462F1" w:rsidP="00006F0D">
      <w:pPr>
        <w:jc w:val="center"/>
        <w:rPr>
          <w:rFonts w:ascii="Arial" w:hAnsi="Arial" w:cs="Arial"/>
          <w:b/>
          <w:sz w:val="24"/>
          <w:szCs w:val="24"/>
        </w:rPr>
      </w:pPr>
      <w:r w:rsidRPr="006462F1">
        <w:rPr>
          <w:rFonts w:ascii="Arial" w:hAnsi="Arial" w:cs="Arial"/>
          <w:b/>
          <w:sz w:val="24"/>
          <w:szCs w:val="24"/>
        </w:rPr>
        <w:t>TEMAS MEDICINA PALIATIVA 6° MODULO</w:t>
      </w:r>
    </w:p>
    <w:p w:rsidR="00370C06" w:rsidRPr="00ED2B84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F2F2F"/>
          <w:sz w:val="20"/>
          <w:szCs w:val="20"/>
        </w:rPr>
      </w:pPr>
    </w:p>
    <w:p w:rsidR="00370C06" w:rsidRPr="008E7B1F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24"/>
          <w:szCs w:val="20"/>
        </w:rPr>
      </w:pPr>
      <w:r w:rsidRPr="008E7B1F">
        <w:rPr>
          <w:rFonts w:ascii="Arial" w:hAnsi="Arial" w:cs="Arial"/>
          <w:b/>
          <w:bCs/>
          <w:color w:val="2F2F2F"/>
          <w:sz w:val="24"/>
          <w:szCs w:val="20"/>
        </w:rPr>
        <w:t xml:space="preserve">ARTICULOS </w:t>
      </w:r>
    </w:p>
    <w:p w:rsidR="00370C06" w:rsidRPr="008E7B1F" w:rsidRDefault="00370C06" w:rsidP="00370C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20"/>
          <w:szCs w:val="20"/>
        </w:rPr>
      </w:pPr>
    </w:p>
    <w:p w:rsidR="00370C06" w:rsidRPr="008E7B1F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F2F2F"/>
          <w:sz w:val="20"/>
          <w:szCs w:val="20"/>
        </w:rPr>
      </w:pPr>
      <w:r w:rsidRPr="008E7B1F">
        <w:rPr>
          <w:rFonts w:ascii="Arial" w:hAnsi="Arial" w:cs="Arial"/>
          <w:bCs/>
          <w:color w:val="2F2F2F"/>
          <w:sz w:val="20"/>
          <w:szCs w:val="20"/>
        </w:rPr>
        <w:t>NOM-011-SSA3-2014, Criterios para la atención de enfermos en situación terminal a través de cuidados paliativos.</w:t>
      </w:r>
      <w:r>
        <w:rPr>
          <w:rFonts w:ascii="Arial" w:hAnsi="Arial" w:cs="Arial"/>
          <w:bCs/>
          <w:color w:val="2F2F2F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color w:val="2F2F2F"/>
          <w:sz w:val="20"/>
          <w:szCs w:val="20"/>
        </w:rPr>
        <w:t>Pags</w:t>
      </w:r>
      <w:proofErr w:type="spellEnd"/>
      <w:r w:rsidRPr="008E7B1F">
        <w:rPr>
          <w:rFonts w:ascii="Arial" w:hAnsi="Arial" w:cs="Arial"/>
          <w:bCs/>
          <w:color w:val="2F2F2F"/>
          <w:sz w:val="20"/>
          <w:szCs w:val="20"/>
        </w:rPr>
        <w:t xml:space="preserve"> 7)</w:t>
      </w:r>
    </w:p>
    <w:p w:rsidR="00370C06" w:rsidRPr="008E7B1F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B1F">
        <w:rPr>
          <w:rFonts w:ascii="Arial" w:hAnsi="Arial" w:cs="Arial"/>
          <w:bCs/>
          <w:sz w:val="20"/>
          <w:szCs w:val="20"/>
        </w:rPr>
        <w:t>Medicina paliativa: filosofía y consideraciones éticas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color w:val="2F2F2F"/>
          <w:sz w:val="20"/>
          <w:szCs w:val="20"/>
        </w:rPr>
        <w:t>Pags</w:t>
      </w:r>
      <w:proofErr w:type="spellEnd"/>
      <w:r w:rsidRPr="008E7B1F">
        <w:rPr>
          <w:rFonts w:ascii="Arial" w:hAnsi="Arial" w:cs="Arial"/>
          <w:bCs/>
          <w:color w:val="2F2F2F"/>
          <w:sz w:val="20"/>
          <w:szCs w:val="20"/>
        </w:rPr>
        <w:t xml:space="preserve"> </w:t>
      </w:r>
      <w:r w:rsidRPr="008E7B1F">
        <w:rPr>
          <w:rFonts w:ascii="Arial" w:hAnsi="Arial" w:cs="Arial"/>
          <w:bCs/>
          <w:sz w:val="20"/>
          <w:szCs w:val="20"/>
        </w:rPr>
        <w:t>20)</w:t>
      </w:r>
    </w:p>
    <w:p w:rsidR="00370C06" w:rsidRPr="008E7B1F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F2F2F"/>
          <w:sz w:val="20"/>
          <w:szCs w:val="20"/>
        </w:rPr>
      </w:pPr>
      <w:r w:rsidRPr="008E7B1F">
        <w:rPr>
          <w:rFonts w:ascii="Arial" w:hAnsi="Arial" w:cs="Arial"/>
          <w:bCs/>
          <w:sz w:val="20"/>
          <w:szCs w:val="20"/>
        </w:rPr>
        <w:t>Problemas éticos en cuidados paliativos</w:t>
      </w:r>
      <w:r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Cs/>
          <w:color w:val="2F2F2F"/>
          <w:sz w:val="20"/>
          <w:szCs w:val="20"/>
        </w:rPr>
        <w:t>Pags</w:t>
      </w:r>
      <w:proofErr w:type="spellEnd"/>
      <w:r w:rsidRPr="008E7B1F">
        <w:rPr>
          <w:rFonts w:ascii="Arial" w:hAnsi="Arial" w:cs="Arial"/>
          <w:bCs/>
          <w:color w:val="2F2F2F"/>
          <w:sz w:val="20"/>
          <w:szCs w:val="20"/>
        </w:rPr>
        <w:t xml:space="preserve"> </w:t>
      </w:r>
      <w:r w:rsidRPr="008E7B1F">
        <w:rPr>
          <w:rFonts w:ascii="Arial" w:hAnsi="Arial" w:cs="Arial"/>
          <w:bCs/>
          <w:sz w:val="20"/>
          <w:szCs w:val="20"/>
        </w:rPr>
        <w:t>6)</w:t>
      </w:r>
    </w:p>
    <w:p w:rsidR="00370C06" w:rsidRPr="008E7B1F" w:rsidRDefault="00370C06" w:rsidP="00370C0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B1F">
        <w:rPr>
          <w:rFonts w:ascii="Arial" w:hAnsi="Arial" w:cs="Arial"/>
          <w:bCs/>
          <w:sz w:val="20"/>
          <w:szCs w:val="20"/>
        </w:rPr>
        <w:t>Control de síntomas en cuidados paliativos (</w:t>
      </w:r>
      <w:proofErr w:type="spellStart"/>
      <w:r>
        <w:rPr>
          <w:rFonts w:ascii="Arial" w:hAnsi="Arial" w:cs="Arial"/>
          <w:bCs/>
          <w:color w:val="2F2F2F"/>
          <w:sz w:val="20"/>
          <w:szCs w:val="20"/>
        </w:rPr>
        <w:t>Pags</w:t>
      </w:r>
      <w:proofErr w:type="spellEnd"/>
      <w:r w:rsidRPr="008E7B1F">
        <w:rPr>
          <w:rFonts w:ascii="Arial" w:hAnsi="Arial" w:cs="Arial"/>
          <w:bCs/>
          <w:color w:val="2F2F2F"/>
          <w:sz w:val="20"/>
          <w:szCs w:val="20"/>
        </w:rPr>
        <w:t xml:space="preserve"> </w:t>
      </w:r>
      <w:r w:rsidRPr="008E7B1F">
        <w:rPr>
          <w:rFonts w:ascii="Arial" w:hAnsi="Arial" w:cs="Arial"/>
          <w:bCs/>
          <w:sz w:val="20"/>
          <w:szCs w:val="20"/>
        </w:rPr>
        <w:t>11)</w:t>
      </w:r>
    </w:p>
    <w:p w:rsidR="00370C06" w:rsidRDefault="00370C06">
      <w:pPr>
        <w:rPr>
          <w:rFonts w:ascii="Arial" w:hAnsi="Arial" w:cs="Arial"/>
          <w:b/>
          <w:sz w:val="24"/>
          <w:szCs w:val="24"/>
        </w:rPr>
      </w:pPr>
    </w:p>
    <w:p w:rsidR="006462F1" w:rsidRPr="00006F0D" w:rsidRDefault="006462F1">
      <w:pPr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t xml:space="preserve">MEDICINA PALIATIVA WALSH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Control de síntomas 813 </w:t>
      </w:r>
      <w:r w:rsidR="006D5423" w:rsidRPr="00006F0D">
        <w:rPr>
          <w:rFonts w:ascii="Arial" w:hAnsi="Arial" w:cs="Arial"/>
          <w:sz w:val="20"/>
          <w:szCs w:val="20"/>
        </w:rPr>
        <w:t>–</w:t>
      </w:r>
      <w:r w:rsidRPr="00006F0D">
        <w:rPr>
          <w:rFonts w:ascii="Arial" w:hAnsi="Arial" w:cs="Arial"/>
          <w:sz w:val="20"/>
          <w:szCs w:val="20"/>
        </w:rPr>
        <w:t xml:space="preserve"> 821</w:t>
      </w:r>
      <w:r w:rsidR="006D5423" w:rsidRPr="00006F0D">
        <w:rPr>
          <w:rFonts w:ascii="Arial" w:hAnsi="Arial" w:cs="Arial"/>
          <w:sz w:val="20"/>
          <w:szCs w:val="20"/>
        </w:rPr>
        <w:t xml:space="preserve"> 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Anorexia y pérdida de peso 826 – 833</w:t>
      </w:r>
      <w:r w:rsidR="006D5423" w:rsidRPr="00006F0D">
        <w:rPr>
          <w:rFonts w:ascii="Arial" w:hAnsi="Arial" w:cs="Arial"/>
          <w:sz w:val="20"/>
          <w:szCs w:val="20"/>
        </w:rPr>
        <w:t xml:space="preserve">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Estreñimiento y diarrea 846 – 854</w:t>
      </w:r>
      <w:r w:rsidR="006D5423" w:rsidRPr="00006F0D">
        <w:rPr>
          <w:rFonts w:ascii="Arial" w:hAnsi="Arial" w:cs="Arial"/>
          <w:sz w:val="20"/>
          <w:szCs w:val="20"/>
        </w:rPr>
        <w:t xml:space="preserve"> 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bCs/>
          <w:sz w:val="20"/>
          <w:szCs w:val="20"/>
        </w:rPr>
        <w:t>Tos, hemoptisis y broncorrea 854- 860</w:t>
      </w:r>
      <w:r w:rsidR="006D5423" w:rsidRPr="00006F0D">
        <w:rPr>
          <w:rFonts w:ascii="Arial" w:hAnsi="Arial" w:cs="Arial"/>
          <w:bCs/>
          <w:sz w:val="20"/>
          <w:szCs w:val="20"/>
        </w:rPr>
        <w:t xml:space="preserve">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Obstrucción de vías aéreas 842 </w:t>
      </w:r>
      <w:r w:rsidR="006D5423" w:rsidRPr="00006F0D">
        <w:rPr>
          <w:rFonts w:ascii="Arial" w:hAnsi="Arial" w:cs="Arial"/>
          <w:sz w:val="20"/>
          <w:szCs w:val="20"/>
        </w:rPr>
        <w:t>–</w:t>
      </w:r>
      <w:r w:rsidRPr="00006F0D">
        <w:rPr>
          <w:rFonts w:ascii="Arial" w:hAnsi="Arial" w:cs="Arial"/>
          <w:sz w:val="20"/>
          <w:szCs w:val="20"/>
        </w:rPr>
        <w:t xml:space="preserve"> 846</w:t>
      </w:r>
      <w:r w:rsidR="006D5423" w:rsidRPr="00006F0D">
        <w:rPr>
          <w:rFonts w:ascii="Arial" w:hAnsi="Arial" w:cs="Arial"/>
          <w:sz w:val="20"/>
          <w:szCs w:val="20"/>
        </w:rPr>
        <w:t xml:space="preserve">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Ansiedad   833 – 837</w:t>
      </w:r>
      <w:r w:rsidR="006D5423" w:rsidRPr="00006F0D">
        <w:rPr>
          <w:rFonts w:ascii="Arial" w:hAnsi="Arial" w:cs="Arial"/>
          <w:sz w:val="20"/>
          <w:szCs w:val="20"/>
        </w:rPr>
        <w:t xml:space="preserve"> 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06F0D">
        <w:rPr>
          <w:rFonts w:ascii="Arial" w:hAnsi="Arial" w:cs="Arial"/>
          <w:bCs/>
          <w:sz w:val="20"/>
          <w:szCs w:val="20"/>
        </w:rPr>
        <w:t>Delirium y psicosis  860 – 865</w:t>
      </w:r>
      <w:r w:rsidR="006D5423" w:rsidRPr="00006F0D">
        <w:rPr>
          <w:rFonts w:ascii="Arial" w:hAnsi="Arial" w:cs="Arial"/>
          <w:bCs/>
          <w:sz w:val="20"/>
          <w:szCs w:val="20"/>
        </w:rPr>
        <w:t xml:space="preserve"> 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06F0D">
        <w:rPr>
          <w:rFonts w:ascii="Arial" w:hAnsi="Arial" w:cs="Arial"/>
          <w:bCs/>
          <w:sz w:val="20"/>
          <w:szCs w:val="20"/>
        </w:rPr>
        <w:t>Depresión 865 – 871</w:t>
      </w:r>
    </w:p>
    <w:p w:rsidR="006462F1" w:rsidRPr="00006F0D" w:rsidRDefault="006462F1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Sincope  837 – 842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Disfagia 871 – 877</w:t>
      </w:r>
    </w:p>
    <w:p w:rsidR="008C101D" w:rsidRPr="00006F0D" w:rsidRDefault="008C101D" w:rsidP="008C101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Astenia  886 – 890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Disnea 877 – 881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Edema 881 – 886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Fiebre 890 – 894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Hipo 894 – 899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Incontinencia urinaria 899 – 903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>Convulsiones 961 – 965</w:t>
      </w:r>
    </w:p>
    <w:p w:rsidR="00AC3A3A" w:rsidRPr="00006F0D" w:rsidRDefault="00AC3A3A" w:rsidP="006462F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6F0D">
        <w:rPr>
          <w:rFonts w:ascii="Arial" w:hAnsi="Arial" w:cs="Arial"/>
          <w:sz w:val="20"/>
          <w:szCs w:val="20"/>
        </w:rPr>
        <w:t xml:space="preserve">Insomnio 965 </w:t>
      </w:r>
      <w:r w:rsidR="0093695A" w:rsidRPr="00006F0D">
        <w:rPr>
          <w:rFonts w:ascii="Arial" w:hAnsi="Arial" w:cs="Arial"/>
          <w:sz w:val="20"/>
          <w:szCs w:val="20"/>
        </w:rPr>
        <w:t>–</w:t>
      </w:r>
      <w:r w:rsidRPr="00006F0D">
        <w:rPr>
          <w:rFonts w:ascii="Arial" w:hAnsi="Arial" w:cs="Arial"/>
          <w:sz w:val="20"/>
          <w:szCs w:val="20"/>
        </w:rPr>
        <w:t xml:space="preserve"> 970</w:t>
      </w:r>
    </w:p>
    <w:p w:rsidR="00006F0D" w:rsidRDefault="00006F0D" w:rsidP="00006F0D">
      <w:pPr>
        <w:rPr>
          <w:rFonts w:ascii="Arial" w:hAnsi="Arial" w:cs="Arial"/>
          <w:b/>
          <w:sz w:val="24"/>
          <w:szCs w:val="20"/>
        </w:rPr>
      </w:pPr>
      <w:r w:rsidRPr="00006F0D">
        <w:rPr>
          <w:rFonts w:ascii="Arial" w:hAnsi="Arial" w:cs="Arial"/>
          <w:b/>
          <w:sz w:val="24"/>
          <w:szCs w:val="20"/>
        </w:rPr>
        <w:t>MEDICINA PALIATIVA Y EL TRATAMIENTO DEL DOLOR EN LA ATENCION PRIMARIA</w:t>
      </w:r>
    </w:p>
    <w:p w:rsidR="00006F0D" w:rsidRPr="00006F0D" w:rsidRDefault="00006F0D" w:rsidP="00006F0D">
      <w:pPr>
        <w:rPr>
          <w:rFonts w:ascii="Arial" w:hAnsi="Arial" w:cs="Arial"/>
          <w:b/>
          <w:sz w:val="24"/>
          <w:szCs w:val="20"/>
        </w:rPr>
      </w:pPr>
    </w:p>
    <w:p w:rsidR="00006F0D" w:rsidRPr="00006F0D" w:rsidRDefault="00006F0D" w:rsidP="00006F0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44"/>
        </w:rPr>
      </w:pPr>
      <w:proofErr w:type="spellStart"/>
      <w:r w:rsidRPr="00006F0D">
        <w:rPr>
          <w:rFonts w:ascii="Arial" w:hAnsi="Arial" w:cs="Arial"/>
          <w:bCs/>
          <w:sz w:val="20"/>
          <w:szCs w:val="44"/>
        </w:rPr>
        <w:t>Farmacoterapia</w:t>
      </w:r>
      <w:proofErr w:type="spellEnd"/>
      <w:r w:rsidRPr="00006F0D">
        <w:rPr>
          <w:rFonts w:ascii="Arial" w:hAnsi="Arial" w:cs="Arial"/>
          <w:bCs/>
          <w:sz w:val="20"/>
          <w:szCs w:val="44"/>
        </w:rPr>
        <w:t xml:space="preserve"> paliativa y administración de medicamentos 86 - 106 </w:t>
      </w:r>
    </w:p>
    <w:p w:rsidR="0093695A" w:rsidRPr="00006F0D" w:rsidRDefault="0093695A" w:rsidP="0093695A">
      <w:pPr>
        <w:rPr>
          <w:rFonts w:ascii="Arial" w:hAnsi="Arial" w:cs="Arial"/>
          <w:sz w:val="20"/>
          <w:szCs w:val="20"/>
        </w:rPr>
      </w:pPr>
    </w:p>
    <w:p w:rsidR="00C944B9" w:rsidRDefault="00C944B9" w:rsidP="00006F0D">
      <w:pPr>
        <w:jc w:val="center"/>
        <w:rPr>
          <w:rFonts w:ascii="Arial" w:hAnsi="Arial" w:cs="Arial"/>
          <w:b/>
          <w:sz w:val="24"/>
          <w:szCs w:val="24"/>
        </w:rPr>
      </w:pPr>
    </w:p>
    <w:p w:rsidR="00C944B9" w:rsidRDefault="00C944B9" w:rsidP="00006F0D">
      <w:pPr>
        <w:jc w:val="center"/>
        <w:rPr>
          <w:rFonts w:ascii="Arial" w:hAnsi="Arial" w:cs="Arial"/>
          <w:b/>
          <w:sz w:val="24"/>
          <w:szCs w:val="24"/>
        </w:rPr>
      </w:pPr>
    </w:p>
    <w:p w:rsidR="00C944B9" w:rsidRDefault="00C944B9" w:rsidP="00006F0D">
      <w:pPr>
        <w:jc w:val="center"/>
        <w:rPr>
          <w:rFonts w:ascii="Arial" w:hAnsi="Arial" w:cs="Arial"/>
          <w:b/>
          <w:sz w:val="24"/>
          <w:szCs w:val="24"/>
        </w:rPr>
      </w:pPr>
    </w:p>
    <w:p w:rsidR="00C944B9" w:rsidRDefault="00C944B9" w:rsidP="00006F0D">
      <w:pPr>
        <w:jc w:val="center"/>
        <w:rPr>
          <w:rFonts w:ascii="Arial" w:hAnsi="Arial" w:cs="Arial"/>
          <w:b/>
          <w:sz w:val="24"/>
          <w:szCs w:val="24"/>
        </w:rPr>
      </w:pPr>
    </w:p>
    <w:p w:rsidR="0093695A" w:rsidRPr="00006F0D" w:rsidRDefault="0093695A" w:rsidP="00006F0D">
      <w:pPr>
        <w:jc w:val="center"/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lastRenderedPageBreak/>
        <w:t>TEMAS MEDICINA GERIATRIA  6° MODULO</w:t>
      </w:r>
    </w:p>
    <w:p w:rsidR="00772CB5" w:rsidRPr="00006F0D" w:rsidRDefault="00811A06" w:rsidP="0093695A">
      <w:pPr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t xml:space="preserve">CTO </w:t>
      </w:r>
      <w:r w:rsidR="00C944B9">
        <w:rPr>
          <w:rFonts w:ascii="Arial" w:hAnsi="Arial" w:cs="Arial"/>
          <w:b/>
          <w:sz w:val="24"/>
          <w:szCs w:val="24"/>
        </w:rPr>
        <w:t>GERIATRIA 3ER EDICION MEXICO</w:t>
      </w:r>
    </w:p>
    <w:p w:rsidR="00811A06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Atención </w:t>
      </w:r>
      <w:proofErr w:type="spellStart"/>
      <w:r>
        <w:rPr>
          <w:rFonts w:ascii="Arial" w:hAnsi="Arial" w:cs="Arial"/>
          <w:sz w:val="20"/>
          <w:szCs w:val="24"/>
        </w:rPr>
        <w:t>g</w:t>
      </w:r>
      <w:r w:rsidR="00C944B9">
        <w:rPr>
          <w:rFonts w:ascii="Arial" w:hAnsi="Arial" w:cs="Arial"/>
          <w:sz w:val="20"/>
          <w:szCs w:val="24"/>
        </w:rPr>
        <w:t>erontogeriatrica</w:t>
      </w:r>
      <w:proofErr w:type="spellEnd"/>
      <w:r w:rsidR="00811A06"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="00811A06" w:rsidRPr="00006F0D">
        <w:rPr>
          <w:rFonts w:ascii="Arial" w:hAnsi="Arial" w:cs="Arial"/>
          <w:sz w:val="20"/>
          <w:szCs w:val="24"/>
        </w:rPr>
        <w:t xml:space="preserve"> </w:t>
      </w:r>
      <w:r w:rsidR="00C944B9">
        <w:rPr>
          <w:rFonts w:ascii="Arial" w:hAnsi="Arial" w:cs="Arial"/>
          <w:sz w:val="20"/>
          <w:szCs w:val="24"/>
        </w:rPr>
        <w:t>1</w:t>
      </w:r>
      <w:r>
        <w:rPr>
          <w:rFonts w:ascii="Arial" w:hAnsi="Arial" w:cs="Arial"/>
          <w:sz w:val="20"/>
          <w:szCs w:val="24"/>
        </w:rPr>
        <w:t>)</w:t>
      </w:r>
    </w:p>
    <w:p w:rsidR="00C944B9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Paciente a</w:t>
      </w:r>
      <w:r w:rsidR="00C944B9">
        <w:rPr>
          <w:rFonts w:ascii="Arial" w:hAnsi="Arial" w:cs="Arial"/>
          <w:sz w:val="20"/>
          <w:szCs w:val="24"/>
        </w:rPr>
        <w:t xml:space="preserve">nciano </w:t>
      </w:r>
      <w:r>
        <w:rPr>
          <w:rFonts w:ascii="Arial" w:hAnsi="Arial" w:cs="Arial"/>
          <w:sz w:val="20"/>
          <w:szCs w:val="24"/>
        </w:rPr>
        <w:t>y paciente geriátrico</w:t>
      </w:r>
      <w:r w:rsidR="00C944B9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2)</w:t>
      </w:r>
    </w:p>
    <w:p w:rsidR="00C944B9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Teorías</w:t>
      </w:r>
      <w:r w:rsidR="00C944B9">
        <w:rPr>
          <w:rFonts w:ascii="Arial" w:hAnsi="Arial" w:cs="Arial"/>
          <w:sz w:val="20"/>
          <w:szCs w:val="24"/>
        </w:rPr>
        <w:t xml:space="preserve"> del envejecimiento </w:t>
      </w:r>
      <w:r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3)</w:t>
      </w:r>
    </w:p>
    <w:p w:rsidR="00173164" w:rsidRDefault="00173164" w:rsidP="00173164">
      <w:pPr>
        <w:rPr>
          <w:rFonts w:ascii="Arial" w:hAnsi="Arial" w:cs="Arial"/>
          <w:b/>
          <w:sz w:val="24"/>
          <w:szCs w:val="24"/>
        </w:rPr>
      </w:pPr>
      <w:r w:rsidRPr="00173164">
        <w:rPr>
          <w:rFonts w:ascii="Arial" w:hAnsi="Arial" w:cs="Arial"/>
          <w:b/>
          <w:sz w:val="24"/>
          <w:szCs w:val="24"/>
        </w:rPr>
        <w:t xml:space="preserve">LIBRO PRACTICA DE LA GERIATRIA 3ER EDICION ROSALIA RODRIGUEZ GARCIA </w:t>
      </w:r>
    </w:p>
    <w:p w:rsidR="00173164" w:rsidRDefault="00173164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Proceso y teorías del envejecimiento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2: 10 – 17)</w:t>
      </w:r>
    </w:p>
    <w:p w:rsidR="00173164" w:rsidRPr="00173164" w:rsidRDefault="00173164" w:rsidP="00173164">
      <w:pPr>
        <w:rPr>
          <w:rFonts w:ascii="Arial" w:hAnsi="Arial" w:cs="Arial"/>
          <w:b/>
          <w:sz w:val="24"/>
          <w:szCs w:val="24"/>
        </w:rPr>
      </w:pPr>
      <w:r w:rsidRPr="00173164">
        <w:rPr>
          <w:rFonts w:ascii="Arial" w:hAnsi="Arial" w:cs="Arial"/>
          <w:b/>
          <w:sz w:val="24"/>
          <w:szCs w:val="24"/>
        </w:rPr>
        <w:t>CTO GERIATRIA 3ER EDICION MEXICO</w:t>
      </w:r>
    </w:p>
    <w:p w:rsidR="00CD2FBC" w:rsidRPr="00006F0D" w:rsidRDefault="00CD2FBC" w:rsidP="00772CB5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Valoración </w:t>
      </w:r>
      <w:proofErr w:type="spellStart"/>
      <w:r>
        <w:rPr>
          <w:rFonts w:ascii="Arial" w:hAnsi="Arial" w:cs="Arial"/>
          <w:sz w:val="20"/>
          <w:szCs w:val="24"/>
        </w:rPr>
        <w:t>gerontogeriatrica</w:t>
      </w:r>
      <w:proofErr w:type="spellEnd"/>
      <w:r>
        <w:rPr>
          <w:rFonts w:ascii="Arial" w:hAnsi="Arial" w:cs="Arial"/>
          <w:sz w:val="20"/>
          <w:szCs w:val="24"/>
        </w:rPr>
        <w:t xml:space="preserve"> integral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4)</w:t>
      </w:r>
    </w:p>
    <w:p w:rsidR="00811A06" w:rsidRPr="00006F0D" w:rsidRDefault="00C944B9" w:rsidP="009369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LIBRO PRACTICA DE LA GERIATRIA 3ER EDICION ROSALIA RODRIGUEZ GARCIA </w:t>
      </w:r>
    </w:p>
    <w:p w:rsidR="00173164" w:rsidRDefault="00173164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La familia y los cuidadores (</w:t>
      </w:r>
      <w:proofErr w:type="spellStart"/>
      <w:r>
        <w:rPr>
          <w:rFonts w:ascii="Arial" w:hAnsi="Arial" w:cs="Arial"/>
          <w:sz w:val="20"/>
          <w:szCs w:val="24"/>
        </w:rPr>
        <w:t>Cap</w:t>
      </w:r>
      <w:proofErr w:type="spellEnd"/>
      <w:r>
        <w:rPr>
          <w:rFonts w:ascii="Arial" w:hAnsi="Arial" w:cs="Arial"/>
          <w:sz w:val="20"/>
          <w:szCs w:val="24"/>
        </w:rPr>
        <w:t xml:space="preserve"> 8: 54 – 62)</w:t>
      </w:r>
    </w:p>
    <w:p w:rsidR="00811A06" w:rsidRPr="00006F0D" w:rsidRDefault="00811A06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Fragilidad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22: 175 – 187</w:t>
      </w:r>
      <w:r w:rsidR="00CD2FBC">
        <w:rPr>
          <w:rFonts w:ascii="Arial" w:hAnsi="Arial" w:cs="Arial"/>
          <w:sz w:val="20"/>
          <w:szCs w:val="24"/>
        </w:rPr>
        <w:t>)</w:t>
      </w:r>
    </w:p>
    <w:p w:rsidR="00811A06" w:rsidRPr="00006F0D" w:rsidRDefault="00811A06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Abatimiento funcional y síndrome de recuperación fallida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772CB5"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23: 189 – 193</w:t>
      </w:r>
      <w:r w:rsidR="00CD2FBC">
        <w:rPr>
          <w:rFonts w:ascii="Arial" w:hAnsi="Arial" w:cs="Arial"/>
          <w:sz w:val="20"/>
          <w:szCs w:val="24"/>
        </w:rPr>
        <w:t>)</w:t>
      </w:r>
    </w:p>
    <w:p w:rsidR="00811A06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Síndrome de inmovilidad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24: 195 – 201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Ulceras por presión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25: 202 – 213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Regresión psicomotriz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26: 214 – 220</w:t>
      </w:r>
      <w:r w:rsidR="00CD2FBC">
        <w:rPr>
          <w:rFonts w:ascii="Arial" w:hAnsi="Arial" w:cs="Arial"/>
          <w:sz w:val="20"/>
          <w:szCs w:val="24"/>
        </w:rPr>
        <w:t>)</w:t>
      </w:r>
    </w:p>
    <w:p w:rsidR="00772CB5" w:rsidRPr="00006F0D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Caídas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="00CD2FBC">
        <w:rPr>
          <w:rFonts w:ascii="Arial" w:hAnsi="Arial" w:cs="Arial"/>
          <w:sz w:val="20"/>
          <w:szCs w:val="24"/>
        </w:rPr>
        <w:t>Cap</w:t>
      </w:r>
      <w:proofErr w:type="spellEnd"/>
      <w:r w:rsidR="00CD2FBC">
        <w:rPr>
          <w:rFonts w:ascii="Arial" w:hAnsi="Arial" w:cs="Arial"/>
          <w:sz w:val="20"/>
          <w:szCs w:val="24"/>
        </w:rPr>
        <w:t xml:space="preserve"> 27: 220 – 227)</w:t>
      </w:r>
    </w:p>
    <w:p w:rsidR="00772CB5" w:rsidRDefault="00772CB5" w:rsidP="00772CB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Incontinencia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32: 259 – 268</w:t>
      </w:r>
      <w:r w:rsidR="00CD2FBC">
        <w:rPr>
          <w:rFonts w:ascii="Arial" w:hAnsi="Arial" w:cs="Arial"/>
          <w:sz w:val="20"/>
          <w:szCs w:val="24"/>
        </w:rPr>
        <w:t>)</w:t>
      </w:r>
    </w:p>
    <w:p w:rsidR="00C944B9" w:rsidRPr="00006F0D" w:rsidRDefault="00C944B9" w:rsidP="00C944B9">
      <w:pPr>
        <w:rPr>
          <w:rFonts w:ascii="Arial" w:hAnsi="Arial" w:cs="Arial"/>
          <w:b/>
          <w:sz w:val="24"/>
          <w:szCs w:val="24"/>
        </w:rPr>
      </w:pPr>
      <w:r w:rsidRPr="00006F0D">
        <w:rPr>
          <w:rFonts w:ascii="Arial" w:hAnsi="Arial" w:cs="Arial"/>
          <w:b/>
          <w:sz w:val="24"/>
          <w:szCs w:val="24"/>
        </w:rPr>
        <w:t xml:space="preserve">CTO </w:t>
      </w:r>
      <w:r>
        <w:rPr>
          <w:rFonts w:ascii="Arial" w:hAnsi="Arial" w:cs="Arial"/>
          <w:b/>
          <w:sz w:val="24"/>
          <w:szCs w:val="24"/>
        </w:rPr>
        <w:t>GERIATRIA 3ER EDICION MEXICO</w:t>
      </w:r>
    </w:p>
    <w:p w:rsidR="00C944B9" w:rsidRPr="00006F0D" w:rsidRDefault="00C944B9" w:rsidP="00C944B9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4"/>
        </w:rPr>
      </w:pPr>
      <w:r w:rsidRPr="00006F0D">
        <w:rPr>
          <w:rFonts w:ascii="Arial" w:hAnsi="Arial" w:cs="Arial"/>
          <w:sz w:val="20"/>
          <w:szCs w:val="24"/>
        </w:rPr>
        <w:t xml:space="preserve">Síndromes geriátricos </w:t>
      </w:r>
      <w:r w:rsidR="00CD2FBC">
        <w:rPr>
          <w:rFonts w:ascii="Arial" w:hAnsi="Arial" w:cs="Arial"/>
          <w:sz w:val="20"/>
          <w:szCs w:val="24"/>
        </w:rPr>
        <w:t>(</w:t>
      </w:r>
      <w:proofErr w:type="spellStart"/>
      <w:r w:rsidRPr="00006F0D">
        <w:rPr>
          <w:rFonts w:ascii="Arial" w:hAnsi="Arial" w:cs="Arial"/>
          <w:sz w:val="20"/>
          <w:szCs w:val="24"/>
        </w:rPr>
        <w:t>Cap</w:t>
      </w:r>
      <w:proofErr w:type="spellEnd"/>
      <w:r w:rsidRPr="00006F0D">
        <w:rPr>
          <w:rFonts w:ascii="Arial" w:hAnsi="Arial" w:cs="Arial"/>
          <w:sz w:val="20"/>
          <w:szCs w:val="24"/>
        </w:rPr>
        <w:t xml:space="preserve"> 5: 20- 63</w:t>
      </w:r>
      <w:r w:rsidR="00CD2FBC">
        <w:rPr>
          <w:rFonts w:ascii="Arial" w:hAnsi="Arial" w:cs="Arial"/>
          <w:sz w:val="20"/>
          <w:szCs w:val="24"/>
        </w:rPr>
        <w:t>)</w:t>
      </w:r>
    </w:p>
    <w:p w:rsidR="00C944B9" w:rsidRPr="00006F0D" w:rsidRDefault="00C944B9" w:rsidP="00C944B9">
      <w:pPr>
        <w:pStyle w:val="Prrafodelista"/>
        <w:rPr>
          <w:rFonts w:ascii="Arial" w:hAnsi="Arial" w:cs="Arial"/>
          <w:sz w:val="20"/>
          <w:szCs w:val="24"/>
        </w:rPr>
      </w:pPr>
    </w:p>
    <w:p w:rsidR="006462F1" w:rsidRPr="00006F0D" w:rsidRDefault="006462F1">
      <w:pPr>
        <w:rPr>
          <w:rFonts w:ascii="Arial" w:hAnsi="Arial" w:cs="Arial"/>
          <w:sz w:val="16"/>
          <w:szCs w:val="20"/>
        </w:rPr>
      </w:pPr>
    </w:p>
    <w:p w:rsidR="0093695A" w:rsidRPr="00006F0D" w:rsidRDefault="0093695A">
      <w:pPr>
        <w:rPr>
          <w:rFonts w:ascii="Arial" w:hAnsi="Arial" w:cs="Arial"/>
          <w:sz w:val="16"/>
          <w:szCs w:val="20"/>
        </w:rPr>
      </w:pPr>
    </w:p>
    <w:sectPr w:rsidR="0093695A" w:rsidRPr="00006F0D" w:rsidSect="00A903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D7B"/>
    <w:multiLevelType w:val="hybridMultilevel"/>
    <w:tmpl w:val="372CD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B71DC"/>
    <w:multiLevelType w:val="hybridMultilevel"/>
    <w:tmpl w:val="B60A27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A10EC"/>
    <w:multiLevelType w:val="hybridMultilevel"/>
    <w:tmpl w:val="9D461B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90F53"/>
    <w:multiLevelType w:val="hybridMultilevel"/>
    <w:tmpl w:val="47469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325BF"/>
    <w:multiLevelType w:val="hybridMultilevel"/>
    <w:tmpl w:val="7ADEF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519C5"/>
    <w:multiLevelType w:val="hybridMultilevel"/>
    <w:tmpl w:val="9AEA9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2F1"/>
    <w:rsid w:val="00006F0D"/>
    <w:rsid w:val="00031225"/>
    <w:rsid w:val="00063016"/>
    <w:rsid w:val="000A76A1"/>
    <w:rsid w:val="000E4391"/>
    <w:rsid w:val="00152C03"/>
    <w:rsid w:val="00173164"/>
    <w:rsid w:val="001B22F2"/>
    <w:rsid w:val="003019E1"/>
    <w:rsid w:val="00370C06"/>
    <w:rsid w:val="006462F1"/>
    <w:rsid w:val="006D1F34"/>
    <w:rsid w:val="006D5423"/>
    <w:rsid w:val="00772CB5"/>
    <w:rsid w:val="007E2C01"/>
    <w:rsid w:val="00811A06"/>
    <w:rsid w:val="008C101D"/>
    <w:rsid w:val="008F21C2"/>
    <w:rsid w:val="0093695A"/>
    <w:rsid w:val="00A00548"/>
    <w:rsid w:val="00A9033B"/>
    <w:rsid w:val="00AC3A3A"/>
    <w:rsid w:val="00B51487"/>
    <w:rsid w:val="00BA060F"/>
    <w:rsid w:val="00C944B9"/>
    <w:rsid w:val="00CD2FBC"/>
    <w:rsid w:val="00ED4C34"/>
    <w:rsid w:val="00FE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1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Homonimo</dc:creator>
  <cp:lastModifiedBy>Homonimo</cp:lastModifiedBy>
  <cp:revision>3</cp:revision>
  <dcterms:created xsi:type="dcterms:W3CDTF">2020-03-12T23:47:00Z</dcterms:created>
  <dcterms:modified xsi:type="dcterms:W3CDTF">2020-08-15T18:40:00Z</dcterms:modified>
</cp:coreProperties>
</file>