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4B" w:rsidRPr="00365969" w:rsidRDefault="0013454B" w:rsidP="004A361F">
      <w:pPr>
        <w:spacing w:after="0"/>
        <w:rPr>
          <w:rFonts w:ascii="Arial Rounded MT Bold" w:hAnsi="Arial Rounded MT Bold"/>
          <w:lang w:val="es-MX"/>
        </w:rPr>
      </w:pPr>
      <w:r w:rsidRPr="00365969">
        <w:rPr>
          <w:rFonts w:ascii="Arial Rounded MT Bold" w:hAnsi="Arial Rounded MT Bold"/>
          <w:lang w:val="es-MX"/>
        </w:rPr>
        <w:t xml:space="preserve">UDIS Licenciatura en Derecho </w:t>
      </w:r>
      <w:r w:rsidR="00152775">
        <w:rPr>
          <w:rFonts w:ascii="Arial Rounded MT Bold" w:hAnsi="Arial Rounded MT Bold"/>
          <w:lang w:val="es-MX"/>
        </w:rPr>
        <w:t>1</w:t>
      </w:r>
      <w:r w:rsidRPr="00365969">
        <w:rPr>
          <w:rFonts w:ascii="Arial Rounded MT Bold" w:hAnsi="Arial Rounded MT Bold"/>
          <w:lang w:val="es-MX"/>
        </w:rPr>
        <w:t>er cuatrimestre</w:t>
      </w:r>
    </w:p>
    <w:p w:rsidR="0013454B" w:rsidRPr="00365969" w:rsidRDefault="00FA45D6" w:rsidP="004A361F">
      <w:pPr>
        <w:spacing w:after="0"/>
        <w:rPr>
          <w:rFonts w:ascii="Arial Rounded MT Bold" w:hAnsi="Arial Rounded MT Bold"/>
          <w:lang w:val="es-MX"/>
        </w:rPr>
      </w:pPr>
      <w:r>
        <w:rPr>
          <w:rFonts w:ascii="Arial Rounded MT Bold" w:hAnsi="Arial Rounded MT Bold"/>
          <w:lang w:val="es-MX"/>
        </w:rPr>
        <w:t>PRIMER</w:t>
      </w:r>
      <w:r w:rsidR="0013454B" w:rsidRPr="00365969">
        <w:rPr>
          <w:rFonts w:ascii="Arial Rounded MT Bold" w:hAnsi="Arial Rounded MT Bold"/>
          <w:lang w:val="es-MX"/>
        </w:rPr>
        <w:t xml:space="preserve"> BLOQUE</w:t>
      </w:r>
    </w:p>
    <w:p w:rsidR="0013454B" w:rsidRPr="00365969" w:rsidRDefault="0013454B" w:rsidP="004A361F">
      <w:pPr>
        <w:spacing w:after="0"/>
        <w:rPr>
          <w:rFonts w:ascii="Arial Rounded MT Bold" w:hAnsi="Arial Rounded MT Bold"/>
          <w:lang w:val="es-MX"/>
        </w:rPr>
      </w:pPr>
      <w:r w:rsidRPr="00365969">
        <w:rPr>
          <w:rFonts w:ascii="Arial Rounded MT Bold" w:hAnsi="Arial Rounded MT Bold"/>
          <w:lang w:val="es-MX"/>
        </w:rPr>
        <w:t xml:space="preserve">Materia: </w:t>
      </w:r>
      <w:r w:rsidR="00FA45D6">
        <w:rPr>
          <w:rFonts w:ascii="Arial Rounded MT Bold" w:hAnsi="Arial Rounded MT Bold"/>
          <w:lang w:val="es-MX"/>
        </w:rPr>
        <w:t>PERSONAS Y FAMILIA</w:t>
      </w:r>
    </w:p>
    <w:p w:rsidR="0013454B" w:rsidRDefault="0013454B" w:rsidP="004A361F">
      <w:pPr>
        <w:spacing w:after="0"/>
        <w:rPr>
          <w:rFonts w:ascii="Arial Rounded MT Bold" w:hAnsi="Arial Rounded MT Bold"/>
          <w:lang w:val="es-MX"/>
        </w:rPr>
      </w:pPr>
      <w:r w:rsidRPr="00365969">
        <w:rPr>
          <w:rFonts w:ascii="Arial Rounded MT Bold" w:hAnsi="Arial Rounded MT Bold"/>
          <w:lang w:val="es-MX"/>
        </w:rPr>
        <w:t>Profesora: LAURA CRUZ GARCIA</w:t>
      </w:r>
    </w:p>
    <w:p w:rsidR="004A361F" w:rsidRPr="00365969" w:rsidRDefault="004A361F" w:rsidP="004A361F">
      <w:pPr>
        <w:spacing w:after="0"/>
        <w:rPr>
          <w:rFonts w:ascii="Arial Rounded MT Bold" w:hAnsi="Arial Rounded MT Bold"/>
          <w:lang w:val="es-MX"/>
        </w:rPr>
      </w:pPr>
    </w:p>
    <w:p w:rsidR="0013454B" w:rsidRDefault="0013454B" w:rsidP="00E34986">
      <w:pPr>
        <w:spacing w:after="0"/>
        <w:jc w:val="center"/>
        <w:rPr>
          <w:rFonts w:ascii="Arial Rounded MT Bold" w:hAnsi="Arial Rounded MT Bold"/>
          <w:b/>
          <w:sz w:val="28"/>
          <w:lang w:val="es-MX"/>
        </w:rPr>
      </w:pPr>
      <w:r w:rsidRPr="00365969">
        <w:rPr>
          <w:rFonts w:ascii="Arial Rounded MT Bold" w:hAnsi="Arial Rounded MT Bold"/>
          <w:b/>
          <w:sz w:val="28"/>
          <w:lang w:val="es-MX"/>
        </w:rPr>
        <w:t>PROPUESTA DE ACTIVIDADES PARA PLATAFORMA</w:t>
      </w:r>
    </w:p>
    <w:p w:rsidR="0013454B" w:rsidRDefault="00FA45D6" w:rsidP="00E34986">
      <w:pPr>
        <w:spacing w:after="0"/>
        <w:jc w:val="center"/>
        <w:rPr>
          <w:rFonts w:ascii="Arial Rounded MT Bold" w:hAnsi="Arial Rounded MT Bold"/>
          <w:lang w:val="es-MX"/>
        </w:rPr>
      </w:pPr>
      <w:proofErr w:type="gramStart"/>
      <w:r>
        <w:rPr>
          <w:rFonts w:ascii="Arial Rounded MT Bold" w:hAnsi="Arial Rounded MT Bold"/>
          <w:lang w:val="es-MX"/>
        </w:rPr>
        <w:t xml:space="preserve">Primer </w:t>
      </w:r>
      <w:r w:rsidR="003B49E6">
        <w:rPr>
          <w:rFonts w:ascii="Arial Rounded MT Bold" w:hAnsi="Arial Rounded MT Bold"/>
          <w:lang w:val="es-MX"/>
        </w:rPr>
        <w:t>a</w:t>
      </w:r>
      <w:r w:rsidR="0013454B" w:rsidRPr="00365969">
        <w:rPr>
          <w:rFonts w:ascii="Arial Rounded MT Bold" w:hAnsi="Arial Rounded MT Bold"/>
          <w:lang w:val="es-MX"/>
        </w:rPr>
        <w:t>ctividad programada</w:t>
      </w:r>
      <w:proofErr w:type="gramEnd"/>
      <w:r w:rsidR="0013454B" w:rsidRPr="00365969">
        <w:rPr>
          <w:rFonts w:ascii="Arial Rounded MT Bold" w:hAnsi="Arial Rounded MT Bold"/>
          <w:lang w:val="es-MX"/>
        </w:rPr>
        <w:t xml:space="preserve"> para subirse a plataforma </w:t>
      </w:r>
    </w:p>
    <w:p w:rsidR="004A361F" w:rsidRPr="00365969" w:rsidRDefault="004A361F" w:rsidP="0013454B">
      <w:pPr>
        <w:jc w:val="center"/>
        <w:rPr>
          <w:rFonts w:ascii="Arial Rounded MT Bold" w:hAnsi="Arial Rounded MT Bold"/>
          <w:lang w:val="es-MX"/>
        </w:rPr>
      </w:pPr>
    </w:p>
    <w:tbl>
      <w:tblPr>
        <w:tblStyle w:val="Tablaconcuadrcula"/>
        <w:tblW w:w="14317" w:type="dxa"/>
        <w:tblInd w:w="-714" w:type="dxa"/>
        <w:tblLook w:val="04A0" w:firstRow="1" w:lastRow="0" w:firstColumn="1" w:lastColumn="0" w:noHBand="0" w:noVBand="1"/>
      </w:tblPr>
      <w:tblGrid>
        <w:gridCol w:w="1743"/>
        <w:gridCol w:w="1890"/>
        <w:gridCol w:w="1800"/>
        <w:gridCol w:w="5113"/>
        <w:gridCol w:w="3771"/>
      </w:tblGrid>
      <w:tr w:rsidR="00A90F62" w:rsidRPr="00365969" w:rsidTr="00F01EB9">
        <w:tc>
          <w:tcPr>
            <w:tcW w:w="1743" w:type="dxa"/>
          </w:tcPr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b/>
                <w:lang w:val="es-MX"/>
              </w:rPr>
            </w:pPr>
            <w:r w:rsidRPr="00365969">
              <w:rPr>
                <w:rFonts w:ascii="Arial Rounded MT Bold" w:hAnsi="Arial Rounded MT Bold"/>
                <w:b/>
                <w:lang w:val="es-MX"/>
              </w:rPr>
              <w:t>ACTIVIDADES</w:t>
            </w:r>
          </w:p>
        </w:tc>
        <w:tc>
          <w:tcPr>
            <w:tcW w:w="1890" w:type="dxa"/>
          </w:tcPr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b/>
                <w:lang w:val="es-MX"/>
              </w:rPr>
            </w:pPr>
            <w:r w:rsidRPr="00365969">
              <w:rPr>
                <w:rFonts w:ascii="Arial Rounded MT Bold" w:hAnsi="Arial Rounded MT Bold"/>
                <w:b/>
                <w:lang w:val="es-MX"/>
              </w:rPr>
              <w:t>OBJETIVO</w:t>
            </w:r>
          </w:p>
        </w:tc>
        <w:tc>
          <w:tcPr>
            <w:tcW w:w="1800" w:type="dxa"/>
          </w:tcPr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b/>
                <w:lang w:val="es-MX"/>
              </w:rPr>
            </w:pPr>
            <w:r w:rsidRPr="00365969">
              <w:rPr>
                <w:rFonts w:ascii="Arial Rounded MT Bold" w:hAnsi="Arial Rounded MT Bold"/>
                <w:b/>
                <w:lang w:val="es-MX"/>
              </w:rPr>
              <w:t>APRENDIZAJE ESPERADO</w:t>
            </w:r>
          </w:p>
        </w:tc>
        <w:tc>
          <w:tcPr>
            <w:tcW w:w="5113" w:type="dxa"/>
          </w:tcPr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b/>
                <w:lang w:val="es-MX"/>
              </w:rPr>
            </w:pPr>
            <w:r w:rsidRPr="00365969">
              <w:rPr>
                <w:rFonts w:ascii="Arial Rounded MT Bold" w:hAnsi="Arial Rounded MT Bold"/>
                <w:b/>
                <w:lang w:val="es-MX"/>
              </w:rPr>
              <w:t>DESARROLLO</w:t>
            </w:r>
          </w:p>
        </w:tc>
        <w:tc>
          <w:tcPr>
            <w:tcW w:w="3771" w:type="dxa"/>
          </w:tcPr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b/>
                <w:lang w:val="es-MX"/>
              </w:rPr>
            </w:pPr>
            <w:r w:rsidRPr="00365969">
              <w:rPr>
                <w:rFonts w:ascii="Arial Rounded MT Bold" w:hAnsi="Arial Rounded MT Bold"/>
                <w:b/>
                <w:lang w:val="es-MX"/>
              </w:rPr>
              <w:t>PUNTOS A EVALUAR</w:t>
            </w:r>
          </w:p>
        </w:tc>
      </w:tr>
      <w:tr w:rsidR="00A90F62" w:rsidRPr="005E4D18" w:rsidTr="00F01EB9">
        <w:trPr>
          <w:trHeight w:val="5537"/>
        </w:trPr>
        <w:tc>
          <w:tcPr>
            <w:tcW w:w="1743" w:type="dxa"/>
          </w:tcPr>
          <w:p w:rsidR="00714DE6" w:rsidRDefault="00714DE6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</w:p>
          <w:p w:rsidR="00714DE6" w:rsidRDefault="00714DE6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</w:p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  <w:r w:rsidRPr="00365969">
              <w:rPr>
                <w:rFonts w:ascii="Arial Rounded MT Bold" w:hAnsi="Arial Rounded MT Bold"/>
                <w:lang w:val="es-MX"/>
              </w:rPr>
              <w:t>ACTIVIDAD</w:t>
            </w:r>
            <w:r w:rsidR="00C54667">
              <w:rPr>
                <w:rFonts w:ascii="Arial Rounded MT Bold" w:hAnsi="Arial Rounded MT Bold"/>
                <w:lang w:val="es-MX"/>
              </w:rPr>
              <w:t xml:space="preserve"> </w:t>
            </w:r>
            <w:r w:rsidR="00FA45D6">
              <w:rPr>
                <w:rFonts w:ascii="Arial Rounded MT Bold" w:hAnsi="Arial Rounded MT Bold"/>
                <w:lang w:val="es-MX"/>
              </w:rPr>
              <w:t>1</w:t>
            </w:r>
          </w:p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</w:p>
          <w:p w:rsidR="00C30B78" w:rsidRPr="00365969" w:rsidRDefault="003B49E6" w:rsidP="00C54667">
            <w:pPr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Elabore un cuadro comparativo que contenga los conceptos de persona en sus principales acepciones, además de su definición jurídica.</w:t>
            </w:r>
          </w:p>
        </w:tc>
        <w:tc>
          <w:tcPr>
            <w:tcW w:w="1890" w:type="dxa"/>
          </w:tcPr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</w:p>
          <w:p w:rsidR="00596C46" w:rsidRPr="00365969" w:rsidRDefault="00596C46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</w:p>
          <w:p w:rsidR="00596C46" w:rsidRPr="00365969" w:rsidRDefault="003B49E6" w:rsidP="003B49E6">
            <w:pPr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El alumno será capaz de desarrollar el concepto de persona y evaluar su transcendencia  en su concepción legal.</w:t>
            </w:r>
          </w:p>
        </w:tc>
        <w:tc>
          <w:tcPr>
            <w:tcW w:w="1800" w:type="dxa"/>
          </w:tcPr>
          <w:p w:rsidR="00C30B78" w:rsidRPr="00365969" w:rsidRDefault="00C30B78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</w:p>
          <w:p w:rsidR="004F7515" w:rsidRDefault="004F7515" w:rsidP="0013454B">
            <w:pPr>
              <w:jc w:val="center"/>
              <w:rPr>
                <w:rFonts w:ascii="Arial Rounded MT Bold" w:hAnsi="Arial Rounded MT Bold"/>
                <w:lang w:val="es-MX"/>
              </w:rPr>
            </w:pPr>
          </w:p>
          <w:p w:rsidR="00F01EB9" w:rsidRDefault="003B49E6" w:rsidP="00C54667">
            <w:pPr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 xml:space="preserve">Que el estudiante desarrolle de manera clara los conceptos de persona, fundamental para el desarrollo de la materia, debido a que son los conceptos más utilizados en materia </w:t>
            </w:r>
            <w:r w:rsidR="00F01EB9">
              <w:rPr>
                <w:rFonts w:ascii="Arial Rounded MT Bold" w:hAnsi="Arial Rounded MT Bold"/>
                <w:lang w:val="es-MX"/>
              </w:rPr>
              <w:t xml:space="preserve">de  </w:t>
            </w:r>
          </w:p>
          <w:p w:rsidR="00A90F62" w:rsidRPr="00365969" w:rsidRDefault="00F01EB9" w:rsidP="00F01EB9">
            <w:pPr>
              <w:jc w:val="center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Derecho C</w:t>
            </w:r>
            <w:r w:rsidR="003B49E6">
              <w:rPr>
                <w:rFonts w:ascii="Arial Rounded MT Bold" w:hAnsi="Arial Rounded MT Bold"/>
                <w:lang w:val="es-MX"/>
              </w:rPr>
              <w:t>ivil.</w:t>
            </w:r>
          </w:p>
        </w:tc>
        <w:tc>
          <w:tcPr>
            <w:tcW w:w="5113" w:type="dxa"/>
          </w:tcPr>
          <w:p w:rsidR="009B3F06" w:rsidRDefault="009B3F06" w:rsidP="00896D0C">
            <w:pPr>
              <w:jc w:val="both"/>
              <w:rPr>
                <w:rFonts w:ascii="Arial Rounded MT Bold" w:hAnsi="Arial Rounded MT Bold"/>
                <w:lang w:val="es-MX"/>
              </w:rPr>
            </w:pPr>
          </w:p>
          <w:p w:rsidR="00044045" w:rsidRDefault="00714DE6" w:rsidP="00714DE6">
            <w:pPr>
              <w:pStyle w:val="Prrafodelista"/>
              <w:jc w:val="both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 xml:space="preserve">Consultar la siguiente bibliografía: </w:t>
            </w:r>
          </w:p>
          <w:p w:rsidR="00F01EB9" w:rsidRDefault="00F01EB9" w:rsidP="00714DE6">
            <w:pPr>
              <w:pStyle w:val="Prrafodelista"/>
              <w:jc w:val="both"/>
              <w:rPr>
                <w:rFonts w:ascii="Arial Rounded MT Bold" w:hAnsi="Arial Rounded MT Bold"/>
                <w:lang w:val="es-MX"/>
              </w:rPr>
            </w:pPr>
          </w:p>
          <w:p w:rsidR="00F01EB9" w:rsidRDefault="00F01EB9" w:rsidP="00714DE6">
            <w:pPr>
              <w:pStyle w:val="Prrafodelista"/>
              <w:jc w:val="both"/>
              <w:rPr>
                <w:rFonts w:ascii="Arial Rounded MT Bold" w:hAnsi="Arial Rounded MT Bold"/>
                <w:lang w:val="es-MX"/>
              </w:rPr>
            </w:pPr>
          </w:p>
          <w:p w:rsidR="00F01EB9" w:rsidRDefault="00F01EB9" w:rsidP="00F01EB9">
            <w:pPr>
              <w:pStyle w:val="Prrafodelista"/>
              <w:numPr>
                <w:ilvl w:val="0"/>
                <w:numId w:val="7"/>
              </w:numPr>
              <w:rPr>
                <w:rFonts w:ascii="Arial Rounded MT Bold" w:hAnsi="Arial Rounded MT Bold"/>
                <w:lang w:val="es-MX"/>
              </w:rPr>
            </w:pPr>
            <w:r w:rsidRPr="00F01EB9">
              <w:rPr>
                <w:rFonts w:ascii="Arial Rounded MT Bold" w:hAnsi="Arial Rounded MT Bold"/>
                <w:lang w:val="es-MX"/>
              </w:rPr>
              <w:t xml:space="preserve">Rico Álvarez, Fausto, et al, </w:t>
            </w:r>
            <w:r w:rsidRPr="00F01EB9">
              <w:rPr>
                <w:rFonts w:ascii="Arial Rounded MT Bold" w:hAnsi="Arial Rounded MT Bold"/>
                <w:i/>
                <w:lang w:val="es-MX"/>
              </w:rPr>
              <w:t>Introducción al estudio del Derecho Civil y Personas</w:t>
            </w:r>
            <w:r w:rsidRPr="00F01EB9">
              <w:rPr>
                <w:rFonts w:ascii="Arial Rounded MT Bold" w:hAnsi="Arial Rounded MT Bold"/>
                <w:lang w:val="es-MX"/>
              </w:rPr>
              <w:t>, 4ª. Ed., Porrúa, México. 2014. Pp. 161-163</w:t>
            </w:r>
          </w:p>
          <w:p w:rsidR="00F01EB9" w:rsidRDefault="009902F3" w:rsidP="00F01EB9">
            <w:pPr>
              <w:pStyle w:val="Prrafodelista"/>
              <w:numPr>
                <w:ilvl w:val="0"/>
                <w:numId w:val="7"/>
              </w:numPr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Búsqueda de videos explicativos del desarrollo del concepto de persona en la red.</w:t>
            </w:r>
          </w:p>
          <w:p w:rsidR="009902F3" w:rsidRDefault="009902F3" w:rsidP="00F01EB9">
            <w:pPr>
              <w:pStyle w:val="Prrafodelista"/>
              <w:numPr>
                <w:ilvl w:val="0"/>
                <w:numId w:val="7"/>
              </w:numPr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Búsqueda en la web del tema Concepto de persona.</w:t>
            </w:r>
          </w:p>
          <w:p w:rsidR="009902F3" w:rsidRDefault="009902F3" w:rsidP="009902F3">
            <w:pPr>
              <w:pStyle w:val="Prrafodelista"/>
              <w:rPr>
                <w:rFonts w:ascii="Arial Rounded MT Bold" w:hAnsi="Arial Rounded MT Bold"/>
                <w:lang w:val="es-MX"/>
              </w:rPr>
            </w:pPr>
          </w:p>
          <w:p w:rsidR="009902F3" w:rsidRDefault="009902F3" w:rsidP="009902F3">
            <w:pPr>
              <w:pStyle w:val="Prrafodelista"/>
              <w:rPr>
                <w:rFonts w:ascii="Arial Rounded MT Bold" w:hAnsi="Arial Rounded MT Bold"/>
                <w:lang w:val="es-MX"/>
              </w:rPr>
            </w:pPr>
          </w:p>
          <w:p w:rsidR="00F01EB9" w:rsidRPr="00F01EB9" w:rsidRDefault="009902F3" w:rsidP="009902F3">
            <w:pPr>
              <w:pStyle w:val="Prrafodelista"/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 xml:space="preserve">Citar fuentes consultadas </w:t>
            </w:r>
            <w:r w:rsidR="00F01EB9">
              <w:rPr>
                <w:rFonts w:ascii="Arial Rounded MT Bold" w:hAnsi="Arial Rounded MT Bold"/>
                <w:lang w:val="es-MX"/>
              </w:rPr>
              <w:t xml:space="preserve">  </w:t>
            </w:r>
          </w:p>
          <w:p w:rsidR="00044045" w:rsidRPr="00044045" w:rsidRDefault="00044045" w:rsidP="00714DE6">
            <w:pPr>
              <w:pStyle w:val="Prrafodelista"/>
              <w:jc w:val="both"/>
              <w:rPr>
                <w:rFonts w:ascii="Arial Rounded MT Bold" w:hAnsi="Arial Rounded MT Bold"/>
                <w:lang w:val="es-MX"/>
              </w:rPr>
            </w:pPr>
          </w:p>
        </w:tc>
        <w:tc>
          <w:tcPr>
            <w:tcW w:w="3771" w:type="dxa"/>
          </w:tcPr>
          <w:p w:rsidR="00365969" w:rsidRPr="00365969" w:rsidRDefault="00365969" w:rsidP="00365969">
            <w:pPr>
              <w:rPr>
                <w:rFonts w:ascii="Arial Rounded MT Bold" w:hAnsi="Arial Rounded MT Bold"/>
                <w:lang w:val="es-MX"/>
              </w:rPr>
            </w:pPr>
          </w:p>
          <w:p w:rsidR="00365969" w:rsidRDefault="00AD5CF5" w:rsidP="00365969">
            <w:pPr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 xml:space="preserve">Dominio del tema a partir de los conceptos solicitados a través de la historia. </w:t>
            </w:r>
          </w:p>
          <w:p w:rsidR="00AD5CF5" w:rsidRDefault="00AD5CF5" w:rsidP="00365969">
            <w:pPr>
              <w:rPr>
                <w:rFonts w:ascii="Arial Rounded MT Bold" w:hAnsi="Arial Rounded MT Bold"/>
                <w:lang w:val="es-MX"/>
              </w:rPr>
            </w:pPr>
          </w:p>
          <w:p w:rsidR="00AD5CF5" w:rsidRDefault="00AD5CF5" w:rsidP="00365969">
            <w:pPr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 xml:space="preserve">Información contenida en el cuadro comparativo. </w:t>
            </w:r>
          </w:p>
          <w:p w:rsidR="00AD5CF5" w:rsidRDefault="00AD5CF5" w:rsidP="00365969">
            <w:pPr>
              <w:rPr>
                <w:rFonts w:ascii="Arial Rounded MT Bold" w:hAnsi="Arial Rounded MT Bold"/>
                <w:lang w:val="es-MX"/>
              </w:rPr>
            </w:pPr>
          </w:p>
          <w:p w:rsidR="00AD5CF5" w:rsidRPr="00365969" w:rsidRDefault="005E4D18" w:rsidP="00365969">
            <w:pPr>
              <w:rPr>
                <w:rFonts w:ascii="Arial Rounded MT Bold" w:hAnsi="Arial Rounded MT Bold"/>
                <w:lang w:val="es-MX"/>
              </w:rPr>
            </w:pPr>
            <w:r>
              <w:rPr>
                <w:rFonts w:ascii="Arial Rounded MT Bold" w:hAnsi="Arial Rounded MT Bold"/>
                <w:lang w:val="es-MX"/>
              </w:rPr>
              <w:t>O</w:t>
            </w:r>
            <w:r w:rsidR="00AD5CF5">
              <w:rPr>
                <w:rFonts w:ascii="Arial Rounded MT Bold" w:hAnsi="Arial Rounded MT Bold"/>
                <w:lang w:val="es-MX"/>
              </w:rPr>
              <w:t xml:space="preserve">bjetividad de las fuentes consultadas. </w:t>
            </w:r>
          </w:p>
          <w:p w:rsidR="00365969" w:rsidRPr="000C4474" w:rsidRDefault="000C4474" w:rsidP="000C4474">
            <w:pPr>
              <w:rPr>
                <w:rFonts w:ascii="Arial Rounded MT Bold" w:hAnsi="Arial Rounded MT Bold"/>
                <w:lang w:val="es-MX"/>
              </w:rPr>
            </w:pPr>
            <w:r w:rsidRPr="000C4474">
              <w:rPr>
                <w:rFonts w:ascii="Arial Rounded MT Bold" w:hAnsi="Arial Rounded MT Bold"/>
                <w:lang w:val="es-MX"/>
              </w:rPr>
              <w:t xml:space="preserve"> </w:t>
            </w:r>
            <w:bookmarkStart w:id="0" w:name="_GoBack"/>
            <w:bookmarkEnd w:id="0"/>
          </w:p>
          <w:p w:rsidR="00365969" w:rsidRPr="00365969" w:rsidRDefault="00365969" w:rsidP="00896D0C">
            <w:pPr>
              <w:pStyle w:val="Prrafodelista"/>
              <w:ind w:left="0"/>
              <w:rPr>
                <w:rFonts w:ascii="Arial Rounded MT Bold" w:hAnsi="Arial Rounded MT Bold"/>
                <w:lang w:val="es-MX"/>
              </w:rPr>
            </w:pPr>
          </w:p>
        </w:tc>
      </w:tr>
    </w:tbl>
    <w:p w:rsidR="0013454B" w:rsidRDefault="0013454B">
      <w:pPr>
        <w:rPr>
          <w:lang w:val="es-MX"/>
        </w:rPr>
      </w:pPr>
    </w:p>
    <w:p w:rsidR="00AD5CF5" w:rsidRDefault="00641AE5">
      <w:pPr>
        <w:rPr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-613410</wp:posOffset>
                </wp:positionV>
                <wp:extent cx="6743700" cy="6000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60007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AE5" w:rsidRPr="00641AE5" w:rsidRDefault="00641AE5" w:rsidP="00641AE5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641AE5">
                              <w:rPr>
                                <w:b/>
                                <w:color w:val="000000" w:themeColor="text1"/>
                                <w:sz w:val="72"/>
                              </w:rPr>
                              <w:t>CONCEPTO DE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61.15pt;margin-top:-48.3pt;width:531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" fillcolor="#fcf" strokecolor="#1f4d78 [1604]" strokeweight="1pt">
                <v:textbox>
                  <w:txbxContent>
                    <w:p w:rsidR="00641AE5" w:rsidRPr="00641AE5" w:rsidRDefault="00641AE5" w:rsidP="00641AE5">
                      <w:pPr>
                        <w:shd w:val="clear" w:color="auto" w:fill="7030A0"/>
                        <w:jc w:val="center"/>
                        <w:rPr>
                          <w:b/>
                          <w:color w:val="000000" w:themeColor="text1"/>
                          <w:sz w:val="72"/>
                        </w:rPr>
                      </w:pPr>
                      <w:r w:rsidRPr="00641AE5">
                        <w:rPr>
                          <w:b/>
                          <w:color w:val="000000" w:themeColor="text1"/>
                          <w:sz w:val="72"/>
                        </w:rPr>
                        <w:t>CONCEPTO DE PERSONA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shd w:val="clear" w:color="auto" w:fill="FFCCFF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AD5CF5" w:rsidRPr="00641AE5" w:rsidTr="00641AE5">
        <w:trPr>
          <w:trHeight w:val="823"/>
        </w:trPr>
        <w:tc>
          <w:tcPr>
            <w:tcW w:w="2599" w:type="dxa"/>
            <w:shd w:val="clear" w:color="auto" w:fill="FFCCFF"/>
          </w:tcPr>
          <w:p w:rsidR="00AD5CF5" w:rsidRPr="00641AE5" w:rsidRDefault="00AD5CF5" w:rsidP="00AD5CF5">
            <w:pPr>
              <w:jc w:val="center"/>
              <w:rPr>
                <w:sz w:val="32"/>
                <w:lang w:val="es-MX"/>
              </w:rPr>
            </w:pPr>
            <w:r w:rsidRPr="00641AE5">
              <w:rPr>
                <w:sz w:val="32"/>
                <w:highlight w:val="yellow"/>
                <w:lang w:val="es-MX"/>
              </w:rPr>
              <w:t>ETIMOLOGICA</w:t>
            </w:r>
          </w:p>
        </w:tc>
        <w:tc>
          <w:tcPr>
            <w:tcW w:w="2599" w:type="dxa"/>
            <w:shd w:val="clear" w:color="auto" w:fill="FFCCFF"/>
          </w:tcPr>
          <w:p w:rsidR="00AD5CF5" w:rsidRPr="00641AE5" w:rsidRDefault="00AD5CF5" w:rsidP="00AD5CF5">
            <w:pPr>
              <w:jc w:val="center"/>
              <w:rPr>
                <w:sz w:val="32"/>
                <w:highlight w:val="magenta"/>
                <w:lang w:val="es-MX"/>
              </w:rPr>
            </w:pPr>
            <w:r w:rsidRPr="00641AE5">
              <w:rPr>
                <w:sz w:val="32"/>
                <w:highlight w:val="yellow"/>
                <w:lang w:val="es-MX"/>
              </w:rPr>
              <w:t>SOCIOLOGICA</w:t>
            </w:r>
          </w:p>
        </w:tc>
        <w:tc>
          <w:tcPr>
            <w:tcW w:w="2599" w:type="dxa"/>
            <w:shd w:val="clear" w:color="auto" w:fill="FFCCFF"/>
          </w:tcPr>
          <w:p w:rsidR="00AD5CF5" w:rsidRPr="00641AE5" w:rsidRDefault="00AD5CF5" w:rsidP="00AD5CF5">
            <w:pPr>
              <w:jc w:val="center"/>
              <w:rPr>
                <w:sz w:val="32"/>
                <w:highlight w:val="magenta"/>
                <w:lang w:val="es-MX"/>
              </w:rPr>
            </w:pPr>
            <w:r w:rsidRPr="00641AE5">
              <w:rPr>
                <w:sz w:val="32"/>
                <w:highlight w:val="yellow"/>
                <w:lang w:val="es-MX"/>
              </w:rPr>
              <w:t>ANTROPOLOGICA</w:t>
            </w:r>
          </w:p>
        </w:tc>
        <w:tc>
          <w:tcPr>
            <w:tcW w:w="2599" w:type="dxa"/>
            <w:shd w:val="clear" w:color="auto" w:fill="FFCCFF"/>
          </w:tcPr>
          <w:p w:rsidR="00AD5CF5" w:rsidRPr="00641AE5" w:rsidRDefault="00AD5CF5" w:rsidP="00AD5CF5">
            <w:pPr>
              <w:jc w:val="center"/>
              <w:rPr>
                <w:sz w:val="32"/>
                <w:highlight w:val="magenta"/>
                <w:lang w:val="es-MX"/>
              </w:rPr>
            </w:pPr>
            <w:r w:rsidRPr="00641AE5">
              <w:rPr>
                <w:sz w:val="32"/>
                <w:highlight w:val="yellow"/>
                <w:lang w:val="es-MX"/>
              </w:rPr>
              <w:t>FILOSOFICA</w:t>
            </w:r>
          </w:p>
        </w:tc>
        <w:tc>
          <w:tcPr>
            <w:tcW w:w="2600" w:type="dxa"/>
            <w:shd w:val="clear" w:color="auto" w:fill="FFCCFF"/>
          </w:tcPr>
          <w:p w:rsidR="00AD5CF5" w:rsidRPr="00641AE5" w:rsidRDefault="00AD5CF5" w:rsidP="00AD5CF5">
            <w:pPr>
              <w:jc w:val="center"/>
              <w:rPr>
                <w:sz w:val="32"/>
                <w:lang w:val="es-MX"/>
              </w:rPr>
            </w:pPr>
            <w:r w:rsidRPr="00641AE5">
              <w:rPr>
                <w:sz w:val="32"/>
                <w:highlight w:val="yellow"/>
                <w:lang w:val="es-MX"/>
              </w:rPr>
              <w:t>JURIDICA</w:t>
            </w:r>
          </w:p>
        </w:tc>
      </w:tr>
      <w:tr w:rsidR="00AD5CF5" w:rsidTr="00641AE5">
        <w:trPr>
          <w:trHeight w:val="6923"/>
        </w:trPr>
        <w:tc>
          <w:tcPr>
            <w:tcW w:w="2599" w:type="dxa"/>
            <w:shd w:val="clear" w:color="auto" w:fill="FFCCFF"/>
          </w:tcPr>
          <w:p w:rsidR="00AD5CF5" w:rsidRDefault="00AD5CF5">
            <w:pPr>
              <w:rPr>
                <w:lang w:val="es-MX"/>
              </w:rPr>
            </w:pPr>
          </w:p>
        </w:tc>
        <w:tc>
          <w:tcPr>
            <w:tcW w:w="2599" w:type="dxa"/>
            <w:shd w:val="clear" w:color="auto" w:fill="FFCCFF"/>
          </w:tcPr>
          <w:p w:rsidR="00AD5CF5" w:rsidRDefault="00AD5CF5">
            <w:pPr>
              <w:rPr>
                <w:lang w:val="es-MX"/>
              </w:rPr>
            </w:pPr>
          </w:p>
        </w:tc>
        <w:tc>
          <w:tcPr>
            <w:tcW w:w="2599" w:type="dxa"/>
            <w:shd w:val="clear" w:color="auto" w:fill="FFCCFF"/>
          </w:tcPr>
          <w:p w:rsidR="00AD5CF5" w:rsidRDefault="00AD5CF5">
            <w:pPr>
              <w:rPr>
                <w:lang w:val="es-MX"/>
              </w:rPr>
            </w:pPr>
          </w:p>
        </w:tc>
        <w:tc>
          <w:tcPr>
            <w:tcW w:w="2599" w:type="dxa"/>
            <w:shd w:val="clear" w:color="auto" w:fill="FFCCFF"/>
          </w:tcPr>
          <w:p w:rsidR="00AD5CF5" w:rsidRDefault="00AD5CF5">
            <w:pPr>
              <w:rPr>
                <w:lang w:val="es-MX"/>
              </w:rPr>
            </w:pPr>
          </w:p>
        </w:tc>
        <w:tc>
          <w:tcPr>
            <w:tcW w:w="2600" w:type="dxa"/>
            <w:shd w:val="clear" w:color="auto" w:fill="FFCCFF"/>
          </w:tcPr>
          <w:p w:rsidR="00AD5CF5" w:rsidRDefault="00AD5CF5">
            <w:pPr>
              <w:rPr>
                <w:lang w:val="es-MX"/>
              </w:rPr>
            </w:pPr>
          </w:p>
        </w:tc>
      </w:tr>
    </w:tbl>
    <w:p w:rsidR="00AD5CF5" w:rsidRPr="0013454B" w:rsidRDefault="00AD5CF5">
      <w:pPr>
        <w:rPr>
          <w:lang w:val="es-MX"/>
        </w:rPr>
      </w:pPr>
    </w:p>
    <w:sectPr w:rsidR="00AD5CF5" w:rsidRPr="0013454B" w:rsidSect="00E34986">
      <w:pgSz w:w="15840" w:h="12240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3346"/>
    <w:multiLevelType w:val="hybridMultilevel"/>
    <w:tmpl w:val="A35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0B17"/>
    <w:multiLevelType w:val="hybridMultilevel"/>
    <w:tmpl w:val="A6360BFA"/>
    <w:lvl w:ilvl="0" w:tplc="5F42FC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39A1"/>
    <w:multiLevelType w:val="hybridMultilevel"/>
    <w:tmpl w:val="46F6C6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B01"/>
    <w:multiLevelType w:val="hybridMultilevel"/>
    <w:tmpl w:val="82B859FC"/>
    <w:lvl w:ilvl="0" w:tplc="FEAA7C8C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26880"/>
    <w:multiLevelType w:val="hybridMultilevel"/>
    <w:tmpl w:val="8E108A3C"/>
    <w:lvl w:ilvl="0" w:tplc="E0ACC9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09FA"/>
    <w:multiLevelType w:val="hybridMultilevel"/>
    <w:tmpl w:val="94CAA6DA"/>
    <w:lvl w:ilvl="0" w:tplc="A58EB2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D0DD1"/>
    <w:multiLevelType w:val="hybridMultilevel"/>
    <w:tmpl w:val="97C8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4B"/>
    <w:rsid w:val="00044045"/>
    <w:rsid w:val="000557C2"/>
    <w:rsid w:val="000C4474"/>
    <w:rsid w:val="0013454B"/>
    <w:rsid w:val="00152775"/>
    <w:rsid w:val="001B2C27"/>
    <w:rsid w:val="00365969"/>
    <w:rsid w:val="003B49E6"/>
    <w:rsid w:val="004A361F"/>
    <w:rsid w:val="004F7515"/>
    <w:rsid w:val="005039DB"/>
    <w:rsid w:val="0057231E"/>
    <w:rsid w:val="00596C46"/>
    <w:rsid w:val="005E0B26"/>
    <w:rsid w:val="005E4D18"/>
    <w:rsid w:val="00641AE5"/>
    <w:rsid w:val="006C0249"/>
    <w:rsid w:val="00714DE6"/>
    <w:rsid w:val="00796DB9"/>
    <w:rsid w:val="008619C9"/>
    <w:rsid w:val="00896D0C"/>
    <w:rsid w:val="009902F3"/>
    <w:rsid w:val="009B3F06"/>
    <w:rsid w:val="00A90F62"/>
    <w:rsid w:val="00AD5CF5"/>
    <w:rsid w:val="00B37E4F"/>
    <w:rsid w:val="00B7391A"/>
    <w:rsid w:val="00C30B78"/>
    <w:rsid w:val="00C54667"/>
    <w:rsid w:val="00C655E1"/>
    <w:rsid w:val="00CF2857"/>
    <w:rsid w:val="00D75526"/>
    <w:rsid w:val="00DC1519"/>
    <w:rsid w:val="00E34986"/>
    <w:rsid w:val="00E470D1"/>
    <w:rsid w:val="00F01EB9"/>
    <w:rsid w:val="00FA45D6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C4A0"/>
  <w15:chartTrackingRefBased/>
  <w15:docId w15:val="{1E1C6535-3C6E-4A9A-BE7A-67B9BC0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3F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3F06"/>
    <w:rPr>
      <w:color w:val="0563C1" w:themeColor="hyperlink"/>
      <w:u w:val="single"/>
    </w:rPr>
  </w:style>
  <w:style w:type="paragraph" w:customStyle="1" w:styleId="Default">
    <w:name w:val="Default"/>
    <w:rsid w:val="00714D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lauriya</dc:creator>
  <cp:keywords/>
  <dc:description/>
  <cp:lastModifiedBy>lauriya</cp:lastModifiedBy>
  <cp:revision>3</cp:revision>
  <dcterms:created xsi:type="dcterms:W3CDTF">2022-09-10T22:47:00Z</dcterms:created>
  <dcterms:modified xsi:type="dcterms:W3CDTF">2022-09-23T01:12:00Z</dcterms:modified>
</cp:coreProperties>
</file>