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3A3" w:rsidRDefault="001C56E9" w:rsidP="001C56E9">
      <w:pPr>
        <w:jc w:val="center"/>
        <w:rPr>
          <w:rFonts w:ascii="Gill Sans MT" w:hAnsi="Gill Sans MT"/>
          <w:b/>
          <w:sz w:val="32"/>
        </w:rPr>
      </w:pPr>
      <w:r w:rsidRPr="001C56E9">
        <w:rPr>
          <w:rFonts w:ascii="Gill Sans MT" w:hAnsi="Gill Sans MT"/>
          <w:b/>
          <w:sz w:val="32"/>
        </w:rPr>
        <w:t>ECONOMÍA</w:t>
      </w:r>
    </w:p>
    <w:p w:rsidR="001C56E9" w:rsidRDefault="001C56E9" w:rsidP="001C56E9">
      <w:pPr>
        <w:jc w:val="center"/>
        <w:rPr>
          <w:rFonts w:ascii="Gill Sans MT" w:hAnsi="Gill Sans MT"/>
          <w:b/>
          <w:bCs/>
          <w:i/>
          <w:iCs/>
          <w:sz w:val="32"/>
        </w:rPr>
      </w:pPr>
      <w:r w:rsidRPr="001C56E9">
        <w:rPr>
          <w:rFonts w:ascii="Gill Sans MT" w:hAnsi="Gill Sans MT"/>
          <w:b/>
          <w:bCs/>
          <w:i/>
          <w:iCs/>
          <w:sz w:val="32"/>
        </w:rPr>
        <w:t>UNIDAD II</w:t>
      </w:r>
    </w:p>
    <w:p w:rsidR="002D345F" w:rsidRPr="002D345F" w:rsidRDefault="002D345F" w:rsidP="002D345F">
      <w:pPr>
        <w:jc w:val="center"/>
        <w:rPr>
          <w:rFonts w:ascii="Gill Sans MT" w:hAnsi="Gill Sans MT"/>
          <w:sz w:val="32"/>
        </w:rPr>
      </w:pPr>
      <w:r w:rsidRPr="002D345F">
        <w:rPr>
          <w:rFonts w:ascii="Gill Sans MT" w:hAnsi="Gill Sans MT"/>
          <w:b/>
          <w:bCs/>
          <w:sz w:val="32"/>
        </w:rPr>
        <w:t xml:space="preserve">Teorías Y Modelos Económicos </w:t>
      </w:r>
    </w:p>
    <w:p w:rsidR="002D345F" w:rsidRPr="001C56E9" w:rsidRDefault="002D345F" w:rsidP="001C56E9">
      <w:pPr>
        <w:jc w:val="center"/>
        <w:rPr>
          <w:rFonts w:ascii="Gill Sans MT" w:hAnsi="Gill Sans MT"/>
          <w:sz w:val="32"/>
        </w:rPr>
      </w:pPr>
    </w:p>
    <w:p w:rsidR="001C56E9" w:rsidRPr="001C56E9" w:rsidRDefault="001C56E9" w:rsidP="001C56E9">
      <w:pPr>
        <w:jc w:val="center"/>
        <w:rPr>
          <w:rFonts w:ascii="Gill Sans MT" w:hAnsi="Gill Sans MT"/>
          <w:sz w:val="28"/>
        </w:rPr>
      </w:pPr>
      <w:r w:rsidRPr="001C56E9">
        <w:rPr>
          <w:rFonts w:ascii="Gill Sans MT" w:hAnsi="Gill Sans MT"/>
          <w:b/>
          <w:bCs/>
          <w:sz w:val="28"/>
        </w:rPr>
        <w:t>2.1 Las Teorías, Supuestos Y Método Científico</w:t>
      </w:r>
    </w:p>
    <w:p w:rsidR="001C56E9" w:rsidRDefault="001C56E9" w:rsidP="002D345F">
      <w:pPr>
        <w:jc w:val="both"/>
        <w:rPr>
          <w:rFonts w:ascii="Gill Sans MT" w:hAnsi="Gill Sans MT"/>
          <w:sz w:val="24"/>
        </w:rPr>
      </w:pP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Las teorías permiten poner en orden lo que observamos con el fin de explicar el porqué de ciertos acontecimientos o justificar la relación entre dos o más cosas.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Teorizar no es un lujo, sino una necesidad.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La teoría económica provee una estructura lógica para organizar y analizar datos económicos.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Todos los campos de estudio tienen su propio lenguaje y forma de pensar.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Los matemáticos, por ejemplo, hablan de axiomas, integrales y espacios vectoriales;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Los psicólogos, a su vez, hablan del yo, el ello y las disonancias cognitivas;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Los abogados emplean términos como jurisdicción, daños o incumplimiento de promesas.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La economía no difiere de esto, ya que emplea términos como oferta, demanda, elasticidad, ventaja comparativa, excedente del consumidor y pérdida de peso muerto.</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Una teoría es una explicación del mecanismo que subyace en los fenómenos observados.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Las teorías, por un lado, pretenden explicar por qué se observan en el mundo real determinados acontecimientos o por qué se da una relación entre dos o más variables, y por otro, tratan de facilitar la predicción de las consecuencias de algunos acontecimientos.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Para llevar a cabo estas tareas, las teorías están compuestas por un conjunto de definiciones, una serie de supuestos y unas hipótesis sobre el comportamiento de las variables económicas. </w:t>
      </w:r>
    </w:p>
    <w:p w:rsidR="001C56E9" w:rsidRPr="001C56E9" w:rsidRDefault="001C56E9" w:rsidP="00291C07">
      <w:pPr>
        <w:jc w:val="both"/>
        <w:rPr>
          <w:rFonts w:ascii="Gill Sans MT" w:hAnsi="Gill Sans MT"/>
          <w:sz w:val="24"/>
          <w:szCs w:val="24"/>
        </w:rPr>
      </w:pPr>
      <w:r w:rsidRPr="001C56E9">
        <w:rPr>
          <w:rFonts w:ascii="Gill Sans MT" w:hAnsi="Gill Sans MT"/>
          <w:sz w:val="24"/>
          <w:szCs w:val="24"/>
        </w:rPr>
        <w:t xml:space="preserve">Los supuestos que integran las distintas teorías son proposiciones cuya validez se toma como dada, y se introducen porque concretan los modos de conducta de los agentes económicos.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Probablemente los supuestos más característicos utilizados en Economía son: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Por un lado, que los agentes económicos actúan de forma racional, esto es, que son lógicos en el planteamiento de los problemas y en las soluciones que eligen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lastRenderedPageBreak/>
        <w:t xml:space="preserve">Y por otro, que los individuos son utilitaristas o egoístas y, consecuentemente, siempre tratan de maximizar alguna magnitud. </w:t>
      </w:r>
    </w:p>
    <w:p w:rsidR="001C56E9" w:rsidRDefault="001C56E9" w:rsidP="002D345F">
      <w:pPr>
        <w:jc w:val="both"/>
        <w:rPr>
          <w:rFonts w:ascii="Gill Sans MT" w:hAnsi="Gill Sans MT"/>
          <w:sz w:val="24"/>
          <w:szCs w:val="24"/>
        </w:rPr>
      </w:pP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En Economía se emplea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u w:val="single"/>
        </w:rPr>
        <w:t xml:space="preserve">El Método Inductivo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w:t>
      </w:r>
      <w:r w:rsidR="00291C07" w:rsidRPr="001C56E9">
        <w:rPr>
          <w:rFonts w:ascii="Gill Sans MT" w:hAnsi="Gill Sans MT"/>
          <w:sz w:val="24"/>
          <w:szCs w:val="24"/>
        </w:rPr>
        <w:t>Se</w:t>
      </w:r>
      <w:r w:rsidRPr="001C56E9">
        <w:rPr>
          <w:rFonts w:ascii="Gill Sans MT" w:hAnsi="Gill Sans MT"/>
          <w:sz w:val="24"/>
          <w:szCs w:val="24"/>
        </w:rPr>
        <w:t xml:space="preserve"> considera como tal, aquel que parte de la observación de la realidad para obtener principios generales) </w:t>
      </w:r>
    </w:p>
    <w:p w:rsidR="001C56E9" w:rsidRPr="001C56E9" w:rsidRDefault="0082335A" w:rsidP="002D345F">
      <w:pPr>
        <w:jc w:val="both"/>
        <w:rPr>
          <w:rFonts w:ascii="Gill Sans MT" w:hAnsi="Gill Sans MT"/>
          <w:sz w:val="24"/>
          <w:szCs w:val="24"/>
        </w:rPr>
      </w:pPr>
      <w:r>
        <w:rPr>
          <w:rFonts w:ascii="Gill Sans MT" w:hAnsi="Gill Sans MT"/>
          <w:sz w:val="24"/>
          <w:szCs w:val="24"/>
          <w:u w:val="single"/>
        </w:rPr>
        <w:t>E</w:t>
      </w:r>
      <w:r w:rsidR="001C56E9" w:rsidRPr="001C56E9">
        <w:rPr>
          <w:rFonts w:ascii="Gill Sans MT" w:hAnsi="Gill Sans MT"/>
          <w:sz w:val="24"/>
          <w:szCs w:val="24"/>
          <w:u w:val="single"/>
        </w:rPr>
        <w:t xml:space="preserve">l Método Deductivo </w:t>
      </w:r>
    </w:p>
    <w:p w:rsidR="001C56E9" w:rsidRPr="001C56E9" w:rsidRDefault="001C56E9" w:rsidP="002D345F">
      <w:pPr>
        <w:jc w:val="both"/>
        <w:rPr>
          <w:rFonts w:ascii="Gill Sans MT" w:hAnsi="Gill Sans MT"/>
          <w:sz w:val="24"/>
          <w:szCs w:val="24"/>
        </w:rPr>
      </w:pPr>
      <w:r w:rsidRPr="001C56E9">
        <w:rPr>
          <w:rFonts w:ascii="Gill Sans MT" w:hAnsi="Gill Sans MT"/>
          <w:noProof/>
          <w:sz w:val="24"/>
          <w:szCs w:val="24"/>
          <w:lang w:eastAsia="es-MX"/>
        </w:rPr>
        <w:drawing>
          <wp:anchor distT="0" distB="0" distL="114300" distR="114300" simplePos="0" relativeHeight="251658240" behindDoc="1" locked="0" layoutInCell="1" allowOverlap="1" wp14:anchorId="1F5ADE61" wp14:editId="7C11F7EA">
            <wp:simplePos x="0" y="0"/>
            <wp:positionH relativeFrom="margin">
              <wp:align>center</wp:align>
            </wp:positionH>
            <wp:positionV relativeFrom="paragraph">
              <wp:posOffset>415290</wp:posOffset>
            </wp:positionV>
            <wp:extent cx="3171825" cy="2671114"/>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171825" cy="2671114"/>
                    </a:xfrm>
                    <a:prstGeom prst="rect">
                      <a:avLst/>
                    </a:prstGeom>
                  </pic:spPr>
                </pic:pic>
              </a:graphicData>
            </a:graphic>
          </wp:anchor>
        </w:drawing>
      </w:r>
      <w:r w:rsidRPr="001C56E9">
        <w:rPr>
          <w:rFonts w:ascii="Gill Sans MT" w:hAnsi="Gill Sans MT"/>
          <w:sz w:val="24"/>
          <w:szCs w:val="24"/>
        </w:rPr>
        <w:t>(</w:t>
      </w:r>
      <w:proofErr w:type="gramStart"/>
      <w:r w:rsidRPr="001C56E9">
        <w:rPr>
          <w:rFonts w:ascii="Gill Sans MT" w:hAnsi="Gill Sans MT"/>
          <w:sz w:val="24"/>
          <w:szCs w:val="24"/>
        </w:rPr>
        <w:t>es</w:t>
      </w:r>
      <w:proofErr w:type="gramEnd"/>
      <w:r w:rsidRPr="001C56E9">
        <w:rPr>
          <w:rFonts w:ascii="Gill Sans MT" w:hAnsi="Gill Sans MT"/>
          <w:sz w:val="24"/>
          <w:szCs w:val="24"/>
        </w:rPr>
        <w:t xml:space="preserve"> decir, aquel que consiste en el empleo de deducciones lógicas extraídas de axiomas «a priori» sin recurrir a la observación empírica)</w:t>
      </w:r>
    </w:p>
    <w:p w:rsidR="001C56E9" w:rsidRDefault="001C56E9" w:rsidP="001C56E9">
      <w:pPr>
        <w:jc w:val="both"/>
        <w:rPr>
          <w:rFonts w:ascii="Gill Sans MT" w:hAnsi="Gill Sans MT"/>
          <w:sz w:val="24"/>
          <w:szCs w:val="24"/>
        </w:rPr>
      </w:pPr>
    </w:p>
    <w:p w:rsidR="001C56E9" w:rsidRPr="001C56E9" w:rsidRDefault="001C56E9" w:rsidP="001C56E9">
      <w:pPr>
        <w:rPr>
          <w:rFonts w:ascii="Gill Sans MT" w:hAnsi="Gill Sans MT"/>
          <w:sz w:val="24"/>
          <w:szCs w:val="24"/>
        </w:rPr>
      </w:pPr>
    </w:p>
    <w:p w:rsidR="001C56E9" w:rsidRPr="001C56E9" w:rsidRDefault="001C56E9" w:rsidP="001C56E9">
      <w:pPr>
        <w:rPr>
          <w:rFonts w:ascii="Gill Sans MT" w:hAnsi="Gill Sans MT"/>
          <w:sz w:val="24"/>
          <w:szCs w:val="24"/>
        </w:rPr>
      </w:pPr>
    </w:p>
    <w:p w:rsidR="001C56E9" w:rsidRPr="001C56E9" w:rsidRDefault="001C56E9" w:rsidP="001C56E9">
      <w:pPr>
        <w:rPr>
          <w:rFonts w:ascii="Gill Sans MT" w:hAnsi="Gill Sans MT"/>
          <w:sz w:val="24"/>
          <w:szCs w:val="24"/>
        </w:rPr>
      </w:pPr>
    </w:p>
    <w:p w:rsidR="001C56E9" w:rsidRPr="001C56E9" w:rsidRDefault="001C56E9" w:rsidP="001C56E9">
      <w:pPr>
        <w:rPr>
          <w:rFonts w:ascii="Gill Sans MT" w:hAnsi="Gill Sans MT"/>
          <w:sz w:val="24"/>
          <w:szCs w:val="24"/>
        </w:rPr>
      </w:pPr>
    </w:p>
    <w:p w:rsidR="001C56E9" w:rsidRPr="001C56E9" w:rsidRDefault="001C56E9" w:rsidP="001C56E9">
      <w:pPr>
        <w:rPr>
          <w:rFonts w:ascii="Gill Sans MT" w:hAnsi="Gill Sans MT"/>
          <w:sz w:val="24"/>
          <w:szCs w:val="24"/>
        </w:rPr>
      </w:pPr>
    </w:p>
    <w:p w:rsidR="001C56E9" w:rsidRPr="001C56E9" w:rsidRDefault="001C56E9" w:rsidP="001C56E9">
      <w:pPr>
        <w:rPr>
          <w:rFonts w:ascii="Gill Sans MT" w:hAnsi="Gill Sans MT"/>
          <w:sz w:val="24"/>
          <w:szCs w:val="24"/>
        </w:rPr>
      </w:pPr>
    </w:p>
    <w:p w:rsidR="001C56E9" w:rsidRPr="001C56E9" w:rsidRDefault="001C56E9" w:rsidP="001C56E9">
      <w:pPr>
        <w:rPr>
          <w:rFonts w:ascii="Gill Sans MT" w:hAnsi="Gill Sans MT"/>
          <w:sz w:val="24"/>
          <w:szCs w:val="24"/>
        </w:rPr>
      </w:pPr>
    </w:p>
    <w:p w:rsidR="001C56E9" w:rsidRDefault="001C56E9" w:rsidP="001C56E9">
      <w:pPr>
        <w:rPr>
          <w:rFonts w:ascii="Gill Sans MT" w:hAnsi="Gill Sans MT"/>
          <w:sz w:val="24"/>
          <w:szCs w:val="24"/>
        </w:rPr>
      </w:pPr>
    </w:p>
    <w:p w:rsidR="001C56E9" w:rsidRDefault="001C56E9" w:rsidP="001C56E9">
      <w:pPr>
        <w:rPr>
          <w:rFonts w:ascii="Gill Sans MT" w:hAnsi="Gill Sans MT"/>
          <w:sz w:val="24"/>
          <w:szCs w:val="24"/>
        </w:rPr>
      </w:pPr>
    </w:p>
    <w:p w:rsidR="001C56E9" w:rsidRPr="001C56E9" w:rsidRDefault="001C56E9" w:rsidP="001C56E9">
      <w:pPr>
        <w:jc w:val="center"/>
        <w:rPr>
          <w:rFonts w:ascii="Gill Sans MT" w:hAnsi="Gill Sans MT"/>
          <w:b/>
          <w:sz w:val="28"/>
          <w:szCs w:val="24"/>
        </w:rPr>
      </w:pPr>
      <w:r w:rsidRPr="001C56E9">
        <w:rPr>
          <w:rFonts w:ascii="Gill Sans MT" w:hAnsi="Gill Sans MT"/>
          <w:b/>
          <w:sz w:val="28"/>
          <w:szCs w:val="24"/>
        </w:rPr>
        <w:t>2.2 Los Modelos Y Su Utilización</w:t>
      </w:r>
    </w:p>
    <w:p w:rsidR="001C56E9" w:rsidRDefault="001C56E9" w:rsidP="001C56E9">
      <w:pPr>
        <w:rPr>
          <w:rFonts w:ascii="Gill Sans MT" w:hAnsi="Gill Sans MT"/>
          <w:sz w:val="24"/>
          <w:szCs w:val="24"/>
        </w:rPr>
      </w:pP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Para tratar de influir sobre la actividad la economía se debe preocupar de relaciones causa-efecto, y ello requiere la elaboración de modelos.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Los modelos económicos son siempre simplificaciones de la realidad, pero que tienen operatividad en las explicaciones y predicciones que realizan.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Los modelos económicos suponen que el comportamiento de los individuos es «racional», en el sentido de que se toman aquellas decisiones que son más efectivas para ayudar al individuo a alcanzar sus propios objetivos, cualesquiera que éstos sean.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La racionalidad garantiza al sujeto económico un criterio estable, a partir del cual decide su actuación ante cada situación.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lastRenderedPageBreak/>
        <w:t xml:space="preserve">En la medida en que los sujetos económicos actúen racionalmente sus acciones serán predecibles y se podrán estudiar las consecuencias que tendrá sobre ellas un cambio en el entorno.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Primer modelo: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El Diagrama de Flujo Circular</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La economía está formada por millones de personas que realizan diferentes actividades, como comprar, vender, trabajar, contratar y producir, etc. </w:t>
      </w:r>
    </w:p>
    <w:p w:rsidR="001C56E9" w:rsidRPr="001C56E9" w:rsidRDefault="001C56E9" w:rsidP="002D345F">
      <w:pPr>
        <w:jc w:val="both"/>
        <w:rPr>
          <w:rFonts w:ascii="Gill Sans MT" w:hAnsi="Gill Sans MT"/>
          <w:sz w:val="24"/>
          <w:szCs w:val="24"/>
        </w:rPr>
      </w:pPr>
      <w:r w:rsidRPr="001C56E9">
        <w:rPr>
          <w:rFonts w:ascii="Gill Sans MT" w:hAnsi="Gill Sans MT"/>
          <w:sz w:val="24"/>
          <w:szCs w:val="24"/>
        </w:rPr>
        <w:t xml:space="preserve">Necesitamos un modelo que, en términos generales, explique cómo se organiza la economía y la manera en que los diferentes actores interactúan. </w:t>
      </w:r>
    </w:p>
    <w:p w:rsidR="001C56E9" w:rsidRDefault="001C56E9" w:rsidP="002D345F">
      <w:pPr>
        <w:jc w:val="both"/>
        <w:rPr>
          <w:rFonts w:ascii="Gill Sans MT" w:hAnsi="Gill Sans MT"/>
          <w:sz w:val="24"/>
          <w:szCs w:val="24"/>
        </w:rPr>
      </w:pPr>
      <w:r w:rsidRPr="001C56E9">
        <w:rPr>
          <w:rFonts w:ascii="Gill Sans MT" w:hAnsi="Gill Sans MT"/>
          <w:noProof/>
          <w:sz w:val="24"/>
          <w:szCs w:val="24"/>
          <w:lang w:eastAsia="es-MX"/>
        </w:rPr>
        <w:drawing>
          <wp:anchor distT="0" distB="0" distL="114300" distR="114300" simplePos="0" relativeHeight="251659264" behindDoc="1" locked="0" layoutInCell="1" allowOverlap="1" wp14:anchorId="7C4C2D6B" wp14:editId="11776F7D">
            <wp:simplePos x="0" y="0"/>
            <wp:positionH relativeFrom="margin">
              <wp:posOffset>739139</wp:posOffset>
            </wp:positionH>
            <wp:positionV relativeFrom="paragraph">
              <wp:posOffset>183515</wp:posOffset>
            </wp:positionV>
            <wp:extent cx="4151711" cy="3583305"/>
            <wp:effectExtent l="0" t="0" r="127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52504" cy="3583989"/>
                    </a:xfrm>
                    <a:prstGeom prst="rect">
                      <a:avLst/>
                    </a:prstGeom>
                  </pic:spPr>
                </pic:pic>
              </a:graphicData>
            </a:graphic>
            <wp14:sizeRelH relativeFrom="margin">
              <wp14:pctWidth>0</wp14:pctWidth>
            </wp14:sizeRelH>
            <wp14:sizeRelV relativeFrom="margin">
              <wp14:pctHeight>0</wp14:pctHeight>
            </wp14:sizeRelV>
          </wp:anchor>
        </w:drawing>
      </w:r>
      <w:r w:rsidRPr="001C56E9">
        <w:rPr>
          <w:rFonts w:ascii="Gill Sans MT" w:hAnsi="Gill Sans MT"/>
          <w:sz w:val="24"/>
          <w:szCs w:val="24"/>
        </w:rPr>
        <w:t xml:space="preserve">Representa un modelo visual de la economía denominado diagrama de flujo circular. </w:t>
      </w: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p>
    <w:p w:rsidR="001C56E9" w:rsidRPr="001C56E9" w:rsidRDefault="001C56E9" w:rsidP="002D345F">
      <w:pPr>
        <w:jc w:val="both"/>
        <w:rPr>
          <w:rFonts w:ascii="Gill Sans MT" w:hAnsi="Gill Sans MT"/>
          <w:sz w:val="24"/>
          <w:szCs w:val="24"/>
        </w:rPr>
      </w:pPr>
    </w:p>
    <w:p w:rsidR="001C56E9" w:rsidRDefault="001C56E9" w:rsidP="002D345F">
      <w:pPr>
        <w:jc w:val="both"/>
        <w:rPr>
          <w:rFonts w:ascii="Gill Sans MT" w:hAnsi="Gill Sans MT"/>
          <w:sz w:val="24"/>
          <w:szCs w:val="24"/>
        </w:rPr>
      </w:pPr>
      <w:r w:rsidRPr="001C56E9">
        <w:rPr>
          <w:rFonts w:ascii="Gill Sans MT" w:hAnsi="Gill Sans MT"/>
          <w:sz w:val="24"/>
          <w:szCs w:val="24"/>
        </w:rPr>
        <w:t xml:space="preserve">En este modelo la economía se simplifica e incluye únicamente dos tipos de tomadores de decisiones: las empresas y las familias.  </w:t>
      </w:r>
    </w:p>
    <w:p w:rsidR="001C5AE6" w:rsidRPr="001C56E9" w:rsidRDefault="001C5AE6" w:rsidP="002D345F">
      <w:pPr>
        <w:jc w:val="both"/>
        <w:rPr>
          <w:rFonts w:ascii="Gill Sans MT" w:hAnsi="Gill Sans MT"/>
          <w:sz w:val="24"/>
          <w:szCs w:val="24"/>
        </w:rPr>
      </w:pP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t>Segundo modelo:</w:t>
      </w: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t>La Frontera de Posibilidades de Producción</w:t>
      </w: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t xml:space="preserve"> A diferencia del diagrama del flujo circular, la mayoría de los modelos en economía se construye utilizando herramientas matemáticas. </w:t>
      </w: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t>Ahora vamos a estudiar el más simple de ellos: el modelo de la frontera de posibilidades de producción, el cual ilustra algunas ideas económicas básicas.</w:t>
      </w: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lastRenderedPageBreak/>
        <w:t xml:space="preserve">En la realidad, la economía produce una cantidad importante de bienes y servicios, pero suponga que una economía produce sólo dos bienes, automóviles y computadoras. </w:t>
      </w: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t xml:space="preserve">Juntas, la industria automotriz y la industria de la computación utilizan todos los factores de la producción que la economía tiene. </w:t>
      </w: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t xml:space="preserve">La frontera de posibilidades de producción es la gráfica que muestra las diferentes combinaciones de producción (en este caso automóviles y computadoras) que la economía está en posibilidades de producir, dados los factores de la producción de que dispone y utilizando la tecnología que existe para así convertirlos en productos. </w:t>
      </w:r>
    </w:p>
    <w:p w:rsidR="002D345F" w:rsidRDefault="002D345F" w:rsidP="002D345F">
      <w:pPr>
        <w:jc w:val="both"/>
        <w:rPr>
          <w:rFonts w:ascii="Gill Sans MT" w:hAnsi="Gill Sans MT"/>
          <w:sz w:val="24"/>
          <w:szCs w:val="24"/>
        </w:rPr>
      </w:pPr>
    </w:p>
    <w:p w:rsidR="002D345F" w:rsidRPr="002D345F" w:rsidRDefault="002D345F" w:rsidP="002D345F">
      <w:pPr>
        <w:jc w:val="center"/>
        <w:rPr>
          <w:rFonts w:ascii="Gill Sans MT" w:hAnsi="Gill Sans MT"/>
          <w:sz w:val="28"/>
          <w:szCs w:val="24"/>
        </w:rPr>
      </w:pPr>
      <w:r w:rsidRPr="002D345F">
        <w:rPr>
          <w:rFonts w:ascii="Gill Sans MT" w:hAnsi="Gill Sans MT"/>
          <w:b/>
          <w:bCs/>
          <w:sz w:val="28"/>
          <w:szCs w:val="24"/>
        </w:rPr>
        <w:t>2.3 La Racionalidad</w:t>
      </w:r>
    </w:p>
    <w:p w:rsidR="002D345F" w:rsidRDefault="002D345F" w:rsidP="002D345F">
      <w:pPr>
        <w:jc w:val="both"/>
        <w:rPr>
          <w:rFonts w:ascii="Gill Sans MT" w:hAnsi="Gill Sans MT"/>
          <w:sz w:val="24"/>
          <w:szCs w:val="24"/>
        </w:rPr>
      </w:pP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t xml:space="preserve">La racionalidad conlleva que los agentes persigan ciertos objetivos y que sus elecciones sean consistentes con la evaluación de su propio interés. </w:t>
      </w:r>
    </w:p>
    <w:p w:rsidR="001C5AE6" w:rsidRPr="001C5AE6" w:rsidRDefault="001C5AE6" w:rsidP="002D345F">
      <w:pPr>
        <w:jc w:val="both"/>
        <w:rPr>
          <w:rFonts w:ascii="Gill Sans MT" w:hAnsi="Gill Sans MT"/>
          <w:sz w:val="24"/>
          <w:szCs w:val="24"/>
        </w:rPr>
      </w:pPr>
      <w:r w:rsidRPr="001C5AE6">
        <w:rPr>
          <w:rFonts w:ascii="Gill Sans MT" w:hAnsi="Gill Sans MT"/>
          <w:sz w:val="24"/>
          <w:szCs w:val="24"/>
        </w:rPr>
        <w:t xml:space="preserve">La eficiencia es una propiedad según la cual la sociedad aprovecha de la mejor manera posible sus recursos escasos.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Debido a que los recursos son escasos, no todas las combinaciones son viables. Por ejemplo, sin importar cómo se distribuyan los recursos entre las industrias, la economía no puede producir la cantidad de automóviles y computadoras que el punto C representa.</w:t>
      </w:r>
    </w:p>
    <w:p w:rsidR="002D345F" w:rsidRPr="002D345F" w:rsidRDefault="002D345F" w:rsidP="002D345F">
      <w:pPr>
        <w:jc w:val="both"/>
        <w:rPr>
          <w:rFonts w:ascii="Gill Sans MT" w:hAnsi="Gill Sans MT"/>
          <w:sz w:val="24"/>
          <w:szCs w:val="24"/>
        </w:rPr>
      </w:pPr>
      <w:r w:rsidRPr="002D345F">
        <w:rPr>
          <w:rFonts w:ascii="Gill Sans MT" w:hAnsi="Gill Sans MT"/>
          <w:noProof/>
          <w:sz w:val="24"/>
          <w:szCs w:val="24"/>
          <w:lang w:eastAsia="es-MX"/>
        </w:rPr>
        <w:drawing>
          <wp:anchor distT="0" distB="0" distL="114300" distR="114300" simplePos="0" relativeHeight="251660288" behindDoc="1" locked="0" layoutInCell="1" allowOverlap="1" wp14:anchorId="4183AC7F" wp14:editId="737D5D13">
            <wp:simplePos x="0" y="0"/>
            <wp:positionH relativeFrom="column">
              <wp:posOffset>1024891</wp:posOffset>
            </wp:positionH>
            <wp:positionV relativeFrom="paragraph">
              <wp:posOffset>358775</wp:posOffset>
            </wp:positionV>
            <wp:extent cx="3200400" cy="249752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02409" cy="2499097"/>
                    </a:xfrm>
                    <a:prstGeom prst="rect">
                      <a:avLst/>
                    </a:prstGeom>
                  </pic:spPr>
                </pic:pic>
              </a:graphicData>
            </a:graphic>
            <wp14:sizeRelH relativeFrom="margin">
              <wp14:pctWidth>0</wp14:pctWidth>
            </wp14:sizeRelH>
            <wp14:sizeRelV relativeFrom="margin">
              <wp14:pctHeight>0</wp14:pctHeight>
            </wp14:sizeRelV>
          </wp:anchor>
        </w:drawing>
      </w:r>
      <w:r w:rsidRPr="002D345F">
        <w:rPr>
          <w:rFonts w:ascii="Gill Sans MT" w:hAnsi="Gill Sans MT"/>
          <w:sz w:val="24"/>
          <w:szCs w:val="24"/>
        </w:rPr>
        <w:t xml:space="preserve">Dada la tecnología disponible para fabricar automóviles y computadoras, la economía no tiene suficientes factores de la producción para sostener ese nivel de producción. </w:t>
      </w:r>
    </w:p>
    <w:p w:rsidR="001C56E9" w:rsidRDefault="001C56E9" w:rsidP="002D345F">
      <w:pPr>
        <w:jc w:val="both"/>
        <w:rPr>
          <w:rFonts w:ascii="Gill Sans MT" w:hAnsi="Gill Sans MT"/>
          <w:sz w:val="24"/>
          <w:szCs w:val="24"/>
        </w:rPr>
      </w:pPr>
    </w:p>
    <w:p w:rsidR="002D345F" w:rsidRDefault="002D345F" w:rsidP="002D345F">
      <w:pPr>
        <w:jc w:val="both"/>
        <w:rPr>
          <w:rFonts w:ascii="Gill Sans MT" w:hAnsi="Gill Sans MT"/>
          <w:sz w:val="24"/>
          <w:szCs w:val="24"/>
        </w:rPr>
      </w:pPr>
    </w:p>
    <w:p w:rsidR="002D345F" w:rsidRDefault="002D345F" w:rsidP="002D345F">
      <w:pPr>
        <w:jc w:val="both"/>
        <w:rPr>
          <w:rFonts w:ascii="Gill Sans MT" w:hAnsi="Gill Sans MT"/>
          <w:sz w:val="24"/>
          <w:szCs w:val="24"/>
        </w:rPr>
      </w:pPr>
    </w:p>
    <w:p w:rsidR="002D345F" w:rsidRDefault="002D345F" w:rsidP="002D345F">
      <w:pPr>
        <w:jc w:val="both"/>
        <w:rPr>
          <w:rFonts w:ascii="Gill Sans MT" w:hAnsi="Gill Sans MT"/>
          <w:sz w:val="24"/>
          <w:szCs w:val="24"/>
        </w:rPr>
      </w:pPr>
    </w:p>
    <w:p w:rsidR="002D345F" w:rsidRDefault="002D345F" w:rsidP="002D345F">
      <w:pPr>
        <w:jc w:val="both"/>
        <w:rPr>
          <w:rFonts w:ascii="Gill Sans MT" w:hAnsi="Gill Sans MT"/>
          <w:sz w:val="24"/>
          <w:szCs w:val="24"/>
        </w:rPr>
      </w:pPr>
    </w:p>
    <w:p w:rsidR="002D345F" w:rsidRDefault="002D345F" w:rsidP="002D345F">
      <w:pPr>
        <w:jc w:val="both"/>
        <w:rPr>
          <w:rFonts w:ascii="Gill Sans MT" w:hAnsi="Gill Sans MT"/>
          <w:sz w:val="24"/>
          <w:szCs w:val="24"/>
        </w:rPr>
      </w:pPr>
    </w:p>
    <w:p w:rsidR="002D345F" w:rsidRDefault="002D345F" w:rsidP="002D345F">
      <w:pPr>
        <w:jc w:val="both"/>
        <w:rPr>
          <w:rFonts w:ascii="Gill Sans MT" w:hAnsi="Gill Sans MT"/>
          <w:sz w:val="24"/>
          <w:szCs w:val="24"/>
        </w:rPr>
      </w:pPr>
    </w:p>
    <w:p w:rsidR="003458DC" w:rsidRDefault="003458DC" w:rsidP="002D345F">
      <w:pPr>
        <w:jc w:val="both"/>
        <w:rPr>
          <w:rFonts w:ascii="Gill Sans MT" w:hAnsi="Gill Sans MT"/>
          <w:sz w:val="24"/>
          <w:szCs w:val="24"/>
        </w:rPr>
      </w:pP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Con los recursos que tiene la economía, sólo puede producirse cualquier punto que esté dentro o sobre la línea de la frontera de posibilidades, pero no puede producirse ningún punto que esté fuera de ella.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Se dice que un resultado es eficiente si la economía obtiene el mayor provecho posible de los recursos de que dispone. </w:t>
      </w:r>
    </w:p>
    <w:p w:rsidR="002D345F" w:rsidRDefault="002D345F" w:rsidP="002D345F">
      <w:pPr>
        <w:jc w:val="both"/>
        <w:rPr>
          <w:rFonts w:ascii="Gill Sans MT" w:hAnsi="Gill Sans MT"/>
          <w:sz w:val="24"/>
          <w:szCs w:val="24"/>
        </w:rPr>
      </w:pPr>
    </w:p>
    <w:p w:rsidR="002D345F" w:rsidRDefault="002D345F" w:rsidP="002D345F">
      <w:pPr>
        <w:jc w:val="center"/>
        <w:rPr>
          <w:rFonts w:ascii="Gill Sans MT" w:hAnsi="Gill Sans MT"/>
          <w:b/>
          <w:bCs/>
          <w:sz w:val="28"/>
          <w:szCs w:val="24"/>
        </w:rPr>
      </w:pPr>
      <w:r w:rsidRPr="002D345F">
        <w:rPr>
          <w:rFonts w:ascii="Gill Sans MT" w:hAnsi="Gill Sans MT"/>
          <w:b/>
          <w:bCs/>
          <w:sz w:val="28"/>
          <w:szCs w:val="24"/>
        </w:rPr>
        <w:t>2.4 Crecimiento Económico</w:t>
      </w:r>
    </w:p>
    <w:p w:rsidR="002D345F" w:rsidRPr="002D345F" w:rsidRDefault="002D345F" w:rsidP="002D345F">
      <w:pPr>
        <w:jc w:val="center"/>
        <w:rPr>
          <w:rFonts w:ascii="Gill Sans MT" w:hAnsi="Gill Sans MT"/>
          <w:sz w:val="28"/>
          <w:szCs w:val="24"/>
        </w:rPr>
      </w:pP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crecimiento económico supone el aumento de la capacidad productiva de la economía y puede tener lugar por cualquiera de los siguientes hechos: </w:t>
      </w:r>
    </w:p>
    <w:p w:rsidR="00E56E65" w:rsidRPr="002D345F" w:rsidRDefault="00EB7ACB" w:rsidP="002D345F">
      <w:pPr>
        <w:numPr>
          <w:ilvl w:val="0"/>
          <w:numId w:val="1"/>
        </w:numPr>
        <w:jc w:val="both"/>
        <w:rPr>
          <w:rFonts w:ascii="Gill Sans MT" w:hAnsi="Gill Sans MT"/>
          <w:sz w:val="24"/>
          <w:szCs w:val="24"/>
        </w:rPr>
      </w:pPr>
      <w:r w:rsidRPr="002D345F">
        <w:rPr>
          <w:rFonts w:ascii="Gill Sans MT" w:hAnsi="Gill Sans MT"/>
          <w:sz w:val="24"/>
          <w:szCs w:val="24"/>
        </w:rPr>
        <w:t xml:space="preserve">Mejora técnica en el sentido de nuevos y mejores métodos para producir bienes y servicios. </w:t>
      </w:r>
    </w:p>
    <w:p w:rsidR="00E56E65" w:rsidRPr="002D345F" w:rsidRDefault="00EB7ACB" w:rsidP="002D345F">
      <w:pPr>
        <w:numPr>
          <w:ilvl w:val="0"/>
          <w:numId w:val="1"/>
        </w:numPr>
        <w:jc w:val="both"/>
        <w:rPr>
          <w:rFonts w:ascii="Gill Sans MT" w:hAnsi="Gill Sans MT"/>
          <w:sz w:val="24"/>
          <w:szCs w:val="24"/>
        </w:rPr>
      </w:pPr>
      <w:r w:rsidRPr="002D345F">
        <w:rPr>
          <w:rFonts w:ascii="Gill Sans MT" w:hAnsi="Gill Sans MT"/>
          <w:sz w:val="24"/>
          <w:szCs w:val="24"/>
        </w:rPr>
        <w:t xml:space="preserve">Aumento del volumen de capital, fruto del incremento en el ahorro y la inversión. </w:t>
      </w:r>
    </w:p>
    <w:p w:rsidR="00E56E65" w:rsidRPr="002D345F" w:rsidRDefault="00EB7ACB" w:rsidP="002D345F">
      <w:pPr>
        <w:numPr>
          <w:ilvl w:val="0"/>
          <w:numId w:val="1"/>
        </w:numPr>
        <w:jc w:val="both"/>
        <w:rPr>
          <w:rFonts w:ascii="Gill Sans MT" w:hAnsi="Gill Sans MT"/>
          <w:sz w:val="24"/>
          <w:szCs w:val="24"/>
        </w:rPr>
      </w:pPr>
      <w:r w:rsidRPr="002D345F">
        <w:rPr>
          <w:rFonts w:ascii="Gill Sans MT" w:hAnsi="Gill Sans MT"/>
          <w:sz w:val="24"/>
          <w:szCs w:val="24"/>
        </w:rPr>
        <w:t xml:space="preserve">Aumento de la fuerza de trabajo. </w:t>
      </w:r>
    </w:p>
    <w:p w:rsidR="00E56E65" w:rsidRPr="002D345F" w:rsidRDefault="00EB7ACB" w:rsidP="002D345F">
      <w:pPr>
        <w:numPr>
          <w:ilvl w:val="0"/>
          <w:numId w:val="1"/>
        </w:numPr>
        <w:jc w:val="both"/>
        <w:rPr>
          <w:rFonts w:ascii="Gill Sans MT" w:hAnsi="Gill Sans MT"/>
          <w:sz w:val="24"/>
          <w:szCs w:val="24"/>
        </w:rPr>
      </w:pPr>
      <w:r w:rsidRPr="002D345F">
        <w:rPr>
          <w:rFonts w:ascii="Gill Sans MT" w:hAnsi="Gill Sans MT"/>
          <w:sz w:val="24"/>
          <w:szCs w:val="24"/>
        </w:rPr>
        <w:t xml:space="preserve">Descubrimiento de nuevos recursos naturales. </w:t>
      </w:r>
    </w:p>
    <w:p w:rsidR="002D345F" w:rsidRDefault="002D345F" w:rsidP="002D345F">
      <w:pPr>
        <w:jc w:val="both"/>
        <w:rPr>
          <w:rFonts w:ascii="Gill Sans MT" w:hAnsi="Gill Sans MT"/>
          <w:sz w:val="24"/>
          <w:szCs w:val="24"/>
        </w:rPr>
      </w:pP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crecimiento económico, esto es, el aumento de la producción potencial, es la clave de la elevación del nivel de vida a largo plazo.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Debido al aumento de la población activa, del incremento del stock de capital y de los avances de los conocimientos tecnológicos, la economía puede producir cada vez más con el paso del tiempo.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crecimiento económico es un aspecto de otro proceso más general, el desarrollo de una sociedad.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Los indicadores del grado de desarrollo Los países en vías de desarrollo se caracterizan por un conjunto de insuficiencias en comparación con las economías que se pueden considerar como desarrolladas.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Dado que el desarrollo comprende muchos aspectos, el grado de subdesarrollo se puede medir mediante un conjunto amplio de indicadores, entre los que cabe destacar los siguientes: </w:t>
      </w:r>
    </w:p>
    <w:p w:rsidR="002D345F" w:rsidRDefault="002D345F" w:rsidP="002D345F">
      <w:pPr>
        <w:pStyle w:val="Default"/>
        <w:numPr>
          <w:ilvl w:val="0"/>
          <w:numId w:val="2"/>
        </w:numPr>
        <w:jc w:val="both"/>
        <w:rPr>
          <w:sz w:val="23"/>
          <w:szCs w:val="23"/>
        </w:rPr>
      </w:pPr>
      <w:r>
        <w:rPr>
          <w:sz w:val="23"/>
          <w:szCs w:val="23"/>
        </w:rPr>
        <w:t xml:space="preserve">Baja renta por habitante. </w:t>
      </w:r>
    </w:p>
    <w:p w:rsidR="002D345F" w:rsidRDefault="002D345F" w:rsidP="002D345F">
      <w:pPr>
        <w:pStyle w:val="Default"/>
        <w:numPr>
          <w:ilvl w:val="0"/>
          <w:numId w:val="1"/>
        </w:numPr>
        <w:jc w:val="both"/>
        <w:rPr>
          <w:sz w:val="23"/>
          <w:szCs w:val="23"/>
        </w:rPr>
      </w:pPr>
      <w:r>
        <w:rPr>
          <w:sz w:val="23"/>
          <w:szCs w:val="23"/>
        </w:rPr>
        <w:t xml:space="preserve">Altos índices de analfabetismo. </w:t>
      </w:r>
    </w:p>
    <w:p w:rsidR="002D345F" w:rsidRDefault="002D345F" w:rsidP="002D345F">
      <w:pPr>
        <w:pStyle w:val="Default"/>
        <w:numPr>
          <w:ilvl w:val="0"/>
          <w:numId w:val="1"/>
        </w:numPr>
        <w:jc w:val="both"/>
        <w:rPr>
          <w:sz w:val="23"/>
          <w:szCs w:val="23"/>
        </w:rPr>
      </w:pPr>
      <w:r>
        <w:rPr>
          <w:sz w:val="23"/>
          <w:szCs w:val="23"/>
        </w:rPr>
        <w:t xml:space="preserve">Débil estructura sanitaria. </w:t>
      </w:r>
    </w:p>
    <w:p w:rsidR="002D345F" w:rsidRDefault="002D345F" w:rsidP="002D345F">
      <w:pPr>
        <w:pStyle w:val="Prrafodelista"/>
        <w:numPr>
          <w:ilvl w:val="0"/>
          <w:numId w:val="1"/>
        </w:numPr>
        <w:jc w:val="both"/>
        <w:rPr>
          <w:sz w:val="23"/>
          <w:szCs w:val="23"/>
        </w:rPr>
      </w:pPr>
      <w:r w:rsidRPr="002D345F">
        <w:rPr>
          <w:sz w:val="23"/>
          <w:szCs w:val="23"/>
        </w:rPr>
        <w:t>Baja tasa de ahorro por habitante.</w:t>
      </w:r>
    </w:p>
    <w:p w:rsidR="002D345F" w:rsidRDefault="002D345F" w:rsidP="002D345F">
      <w:pPr>
        <w:pStyle w:val="Prrafodelista"/>
        <w:numPr>
          <w:ilvl w:val="0"/>
          <w:numId w:val="1"/>
        </w:numPr>
        <w:jc w:val="both"/>
        <w:rPr>
          <w:sz w:val="23"/>
          <w:szCs w:val="23"/>
        </w:rPr>
      </w:pPr>
      <w:r w:rsidRPr="002D345F">
        <w:rPr>
          <w:sz w:val="23"/>
          <w:szCs w:val="23"/>
        </w:rPr>
        <w:t xml:space="preserve">Estructura productiva y tecnológica desequilibrada. </w:t>
      </w:r>
    </w:p>
    <w:p w:rsidR="002D345F" w:rsidRDefault="002D345F" w:rsidP="002D345F">
      <w:pPr>
        <w:pStyle w:val="Prrafodelista"/>
        <w:numPr>
          <w:ilvl w:val="0"/>
          <w:numId w:val="1"/>
        </w:numPr>
        <w:jc w:val="both"/>
        <w:rPr>
          <w:sz w:val="23"/>
          <w:szCs w:val="23"/>
        </w:rPr>
      </w:pPr>
      <w:r w:rsidRPr="002D345F">
        <w:rPr>
          <w:sz w:val="23"/>
          <w:szCs w:val="23"/>
        </w:rPr>
        <w:t xml:space="preserve">Elevadas tasas de desempleo estructural. </w:t>
      </w:r>
    </w:p>
    <w:p w:rsidR="002D345F" w:rsidRPr="002D345F" w:rsidRDefault="002D345F" w:rsidP="002D345F">
      <w:pPr>
        <w:pStyle w:val="Prrafodelista"/>
        <w:numPr>
          <w:ilvl w:val="0"/>
          <w:numId w:val="1"/>
        </w:numPr>
        <w:jc w:val="both"/>
        <w:rPr>
          <w:sz w:val="23"/>
          <w:szCs w:val="23"/>
        </w:rPr>
      </w:pPr>
      <w:r w:rsidRPr="002D345F">
        <w:rPr>
          <w:sz w:val="23"/>
          <w:szCs w:val="23"/>
        </w:rPr>
        <w:t xml:space="preserve">Fuertes diferencias en la distribución interna de la renta. </w:t>
      </w:r>
    </w:p>
    <w:p w:rsidR="002D345F" w:rsidRPr="002D345F" w:rsidRDefault="002D345F" w:rsidP="002D345F">
      <w:pPr>
        <w:pStyle w:val="Prrafodelista"/>
        <w:numPr>
          <w:ilvl w:val="0"/>
          <w:numId w:val="1"/>
        </w:numPr>
        <w:jc w:val="both"/>
        <w:rPr>
          <w:rFonts w:ascii="Gill Sans MT" w:hAnsi="Gill Sans MT"/>
          <w:sz w:val="24"/>
          <w:szCs w:val="24"/>
        </w:rPr>
      </w:pPr>
      <w:r w:rsidRPr="002D345F">
        <w:rPr>
          <w:sz w:val="23"/>
          <w:szCs w:val="23"/>
        </w:rPr>
        <w:t>Elevadas tasas de crecimiento de la población.</w:t>
      </w:r>
    </w:p>
    <w:p w:rsidR="002D345F" w:rsidRDefault="002D345F" w:rsidP="002D345F">
      <w:pPr>
        <w:jc w:val="both"/>
        <w:rPr>
          <w:rFonts w:ascii="Gill Sans MT" w:hAnsi="Gill Sans MT"/>
          <w:sz w:val="24"/>
          <w:szCs w:val="24"/>
        </w:rPr>
      </w:pPr>
    </w:p>
    <w:p w:rsidR="003458DC" w:rsidRDefault="003458DC" w:rsidP="002D345F">
      <w:pPr>
        <w:jc w:val="both"/>
        <w:rPr>
          <w:rFonts w:ascii="Gill Sans MT" w:hAnsi="Gill Sans MT"/>
          <w:sz w:val="24"/>
          <w:szCs w:val="24"/>
        </w:rPr>
      </w:pPr>
    </w:p>
    <w:p w:rsidR="002D345F" w:rsidRPr="002D345F" w:rsidRDefault="002D345F" w:rsidP="002D345F">
      <w:pPr>
        <w:jc w:val="center"/>
        <w:rPr>
          <w:rFonts w:ascii="Gill Sans MT" w:hAnsi="Gill Sans MT"/>
          <w:sz w:val="28"/>
          <w:szCs w:val="24"/>
        </w:rPr>
      </w:pPr>
      <w:r w:rsidRPr="002D345F">
        <w:rPr>
          <w:rFonts w:ascii="Gill Sans MT" w:hAnsi="Gill Sans MT"/>
          <w:b/>
          <w:bCs/>
          <w:sz w:val="28"/>
          <w:szCs w:val="24"/>
        </w:rPr>
        <w:lastRenderedPageBreak/>
        <w:t>2.5 La Especialización Y El Intercambio</w:t>
      </w:r>
    </w:p>
    <w:p w:rsidR="002D345F" w:rsidRDefault="002D345F" w:rsidP="002D345F">
      <w:pPr>
        <w:jc w:val="both"/>
        <w:rPr>
          <w:rFonts w:ascii="Gill Sans MT" w:hAnsi="Gill Sans MT"/>
          <w:sz w:val="24"/>
          <w:szCs w:val="24"/>
        </w:rPr>
      </w:pP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Para determinar ¿qué producir? y ¿cómo producirlo? de una forma eficiente todas las sociedades recurren al intercambio, ya que éste permite la especialización.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La especialización tiene lugar cuando los individuos y los países concentran sus esfuerzos en un conjunto particular de tareas, lo que permite que los individuos y los países utilicen de la mejor manera posible sus capacidades y recursos.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La especialización permite reducir los costes y que los consumidores obtengan los productos a un precio más bajo.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Un individuo que viva aislado debe obtener por sí mismo todo lo que necesita, por lo que su consumo estará restringido a lo que tiene a su alcance o a lo que puede transformar por sus propios medios.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Cada sujeto, sin embargo, posee capacidades y recursos distintos y desea consumir bienes diversificados y, por ello, la tendencia natural es a ponerse en contacto entre sí para cambiar aquello que se posee en abundancia por lo que no se tiene y beneficiarse mutuamente del intercambio. </w:t>
      </w:r>
    </w:p>
    <w:p w:rsidR="002D345F" w:rsidRPr="002D345F" w:rsidRDefault="002D345F" w:rsidP="002D345F">
      <w:pPr>
        <w:jc w:val="both"/>
        <w:rPr>
          <w:rFonts w:ascii="Gill Sans MT" w:hAnsi="Gill Sans MT"/>
          <w:sz w:val="24"/>
          <w:szCs w:val="24"/>
        </w:rPr>
      </w:pPr>
      <w:r w:rsidRPr="002D345F">
        <w:rPr>
          <w:rFonts w:ascii="Gill Sans MT" w:hAnsi="Gill Sans MT"/>
          <w:b/>
          <w:bCs/>
          <w:sz w:val="24"/>
          <w:szCs w:val="24"/>
        </w:rPr>
        <w:t xml:space="preserve">El trueque y el Dinero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La forma más primaria de intercambio es el trueque.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trueque implica una transacción en la que dos individuos intercambian entre sí un bien por otro. Como es lógico, se desprenden del producto del que tienen excedentes y adquieren los productos que necesitan.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trueque es el intercambio de un bien o servicio por otro. En una economía de trueque el precio es la relación a la que se intercambian dos cosas.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Supongamos el caso de un agricultor: lo normal es que como fruto de su especialización productiva se encuentre con más productos agrícolas de los que desee, mientras que probablemente deseará variar su dieta alimenticia y adquirir algo de carne.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Para que se produzca un intercambio, el agricultor deberá encontrar a un ganadero que esté dispuesto a aceptar a cambio de una cierta cantidad de productos agrícolas una parte de su producción ganadera.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dinero es todo medio de pago generalmente aceptado que puede intercambiarse por servicios. </w:t>
      </w:r>
    </w:p>
    <w:p w:rsidR="002D345F" w:rsidRDefault="002D345F" w:rsidP="002D345F">
      <w:pPr>
        <w:jc w:val="both"/>
        <w:rPr>
          <w:rFonts w:ascii="Gill Sans MT" w:hAnsi="Gill Sans MT"/>
          <w:sz w:val="24"/>
          <w:szCs w:val="24"/>
        </w:rPr>
      </w:pPr>
      <w:r w:rsidRPr="002D345F">
        <w:rPr>
          <w:rFonts w:ascii="Gill Sans MT" w:hAnsi="Gill Sans MT"/>
          <w:sz w:val="24"/>
          <w:szCs w:val="24"/>
        </w:rPr>
        <w:t xml:space="preserve">Con dinero el precio de un bien es el número de unidades de dinero que se intercambian por una unidad de bien. </w:t>
      </w:r>
    </w:p>
    <w:p w:rsidR="003458DC" w:rsidRPr="002D345F" w:rsidRDefault="003458DC" w:rsidP="002D345F">
      <w:pPr>
        <w:jc w:val="both"/>
        <w:rPr>
          <w:rFonts w:ascii="Gill Sans MT" w:hAnsi="Gill Sans MT"/>
          <w:sz w:val="24"/>
          <w:szCs w:val="24"/>
        </w:rPr>
      </w:pPr>
    </w:p>
    <w:p w:rsidR="002D345F" w:rsidRPr="002D345F" w:rsidRDefault="002D345F" w:rsidP="002D345F">
      <w:pPr>
        <w:jc w:val="center"/>
        <w:rPr>
          <w:rFonts w:ascii="Gill Sans MT" w:hAnsi="Gill Sans MT"/>
          <w:sz w:val="28"/>
          <w:szCs w:val="24"/>
        </w:rPr>
      </w:pPr>
      <w:r w:rsidRPr="002D345F">
        <w:rPr>
          <w:rFonts w:ascii="Gill Sans MT" w:hAnsi="Gill Sans MT"/>
          <w:b/>
          <w:bCs/>
          <w:sz w:val="28"/>
          <w:szCs w:val="24"/>
        </w:rPr>
        <w:lastRenderedPageBreak/>
        <w:t>2.6 Mercado</w:t>
      </w:r>
    </w:p>
    <w:p w:rsidR="002D345F" w:rsidRDefault="002D345F" w:rsidP="002D345F">
      <w:pPr>
        <w:jc w:val="both"/>
        <w:rPr>
          <w:rFonts w:ascii="Gill Sans MT" w:hAnsi="Gill Sans MT"/>
          <w:sz w:val="24"/>
          <w:szCs w:val="24"/>
        </w:rPr>
      </w:pP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Un sistema económico se define como el conjunto de relaciones básicas, técnicas e institucionales que caracterizan la organización económica de una sociedad y condicionan el sentido general de sus decisiones fundamentales y los cauces predominantes de su actividad.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Cuando los diferentes agentes sociales actúan libremente dentro de un marco institucional determinado estaríamos hablando de una economía de mercado; si las relaciones entre los agentes sociales están presididas por las decisiones que toma una autoridad, estaríamos ante una planificación central.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Los dos principales sistemas de organización económica son: la autoridad y el mercado.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sistema de producción capitalista moderno con alto grado de división del trabajo necesita de un conjunto de mercados donde se compren y vendan los bienes producidos.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Un mercado es un grupo de compradores y vendedores de un bien o servicio en particular. Los compradores son el grupo que determina la demanda del producto y los vendedores son el grupo que determina la oferta de dicho producto.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mercado es un mecanismo por medio del cual los compradores y los vendedores interactúan para fijar los precios e intercambian bienes y servicios.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En una economía de mercado los recursos se asignan por medio de las decisiones descentralizadas de muchas empresas y hogares conforme interactúan en los mercados de bienes y servicios. </w:t>
      </w:r>
    </w:p>
    <w:p w:rsidR="002D345F" w:rsidRPr="002D345F" w:rsidRDefault="002D345F" w:rsidP="002D345F">
      <w:pPr>
        <w:jc w:val="both"/>
        <w:rPr>
          <w:rFonts w:ascii="Gill Sans MT" w:hAnsi="Gill Sans MT"/>
          <w:sz w:val="24"/>
          <w:szCs w:val="24"/>
        </w:rPr>
      </w:pPr>
      <w:r w:rsidRPr="002D345F">
        <w:rPr>
          <w:rFonts w:ascii="Gill Sans MT" w:hAnsi="Gill Sans MT"/>
          <w:b/>
          <w:bCs/>
          <w:sz w:val="24"/>
          <w:szCs w:val="24"/>
        </w:rPr>
        <w:t>El Estado, los precios y los mercados</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El sistema de economía de mercado funciona con un alto grado de eficiencia y de libertad económica.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Los agentes económicos, tanto las empresas como las personas individuales, actúan guiados por su propio interés y de forma libre. El sistema de precios estimula a los productores a fabricar los bienes que el público desea. </w:t>
      </w:r>
    </w:p>
    <w:p w:rsidR="002D345F" w:rsidRPr="002D345F" w:rsidRDefault="002D345F" w:rsidP="002D345F">
      <w:pPr>
        <w:jc w:val="both"/>
        <w:rPr>
          <w:rFonts w:ascii="Gill Sans MT" w:hAnsi="Gill Sans MT"/>
          <w:sz w:val="24"/>
          <w:szCs w:val="24"/>
        </w:rPr>
      </w:pPr>
      <w:r w:rsidRPr="002D345F">
        <w:rPr>
          <w:rFonts w:ascii="Gill Sans MT" w:hAnsi="Gill Sans MT"/>
          <w:sz w:val="24"/>
          <w:szCs w:val="24"/>
        </w:rPr>
        <w:t xml:space="preserve">Los motivos que pueden justificar la intervención del Estado en la actividad económica cabe concretarlos en tres categorías: </w:t>
      </w:r>
    </w:p>
    <w:p w:rsidR="00E56E65" w:rsidRPr="002D345F" w:rsidRDefault="00EB7ACB" w:rsidP="002D345F">
      <w:pPr>
        <w:numPr>
          <w:ilvl w:val="0"/>
          <w:numId w:val="3"/>
        </w:numPr>
        <w:jc w:val="both"/>
        <w:rPr>
          <w:rFonts w:ascii="Gill Sans MT" w:hAnsi="Gill Sans MT"/>
          <w:sz w:val="24"/>
          <w:szCs w:val="24"/>
        </w:rPr>
      </w:pPr>
      <w:r w:rsidRPr="002D345F">
        <w:rPr>
          <w:rFonts w:ascii="Gill Sans MT" w:hAnsi="Gill Sans MT"/>
          <w:sz w:val="24"/>
          <w:szCs w:val="24"/>
        </w:rPr>
        <w:t xml:space="preserve">Redistribución de la renta y equidad, </w:t>
      </w:r>
    </w:p>
    <w:p w:rsidR="00E56E65" w:rsidRPr="002D345F" w:rsidRDefault="00EB7ACB" w:rsidP="002D345F">
      <w:pPr>
        <w:numPr>
          <w:ilvl w:val="0"/>
          <w:numId w:val="3"/>
        </w:numPr>
        <w:jc w:val="both"/>
        <w:rPr>
          <w:rFonts w:ascii="Gill Sans MT" w:hAnsi="Gill Sans MT"/>
          <w:sz w:val="24"/>
          <w:szCs w:val="24"/>
        </w:rPr>
      </w:pPr>
      <w:r w:rsidRPr="002D345F">
        <w:rPr>
          <w:rFonts w:ascii="Gill Sans MT" w:hAnsi="Gill Sans MT"/>
          <w:sz w:val="24"/>
          <w:szCs w:val="24"/>
        </w:rPr>
        <w:t xml:space="preserve">Razones macroeconómicas, </w:t>
      </w:r>
    </w:p>
    <w:p w:rsidR="00E56E65" w:rsidRPr="002D345F" w:rsidRDefault="00EB7ACB" w:rsidP="002D345F">
      <w:pPr>
        <w:numPr>
          <w:ilvl w:val="0"/>
          <w:numId w:val="3"/>
        </w:numPr>
        <w:jc w:val="both"/>
        <w:rPr>
          <w:rFonts w:ascii="Gill Sans MT" w:hAnsi="Gill Sans MT"/>
          <w:sz w:val="24"/>
          <w:szCs w:val="24"/>
        </w:rPr>
      </w:pPr>
      <w:r w:rsidRPr="002D345F">
        <w:rPr>
          <w:rFonts w:ascii="Gill Sans MT" w:hAnsi="Gill Sans MT"/>
          <w:sz w:val="24"/>
          <w:szCs w:val="24"/>
        </w:rPr>
        <w:t xml:space="preserve">Existencia de fallos de mercado. </w:t>
      </w:r>
      <w:r w:rsidRPr="002D345F">
        <w:rPr>
          <w:rFonts w:ascii="Gill Sans MT" w:hAnsi="Gill Sans MT"/>
          <w:b/>
          <w:bCs/>
          <w:sz w:val="24"/>
          <w:szCs w:val="24"/>
        </w:rPr>
        <w:t xml:space="preserve"> </w:t>
      </w:r>
    </w:p>
    <w:p w:rsidR="00EB7ACB" w:rsidRDefault="00EB7ACB" w:rsidP="0082335A">
      <w:pPr>
        <w:jc w:val="both"/>
        <w:rPr>
          <w:rFonts w:ascii="Gill Sans MT" w:hAnsi="Gill Sans MT"/>
          <w:sz w:val="24"/>
          <w:szCs w:val="24"/>
        </w:rPr>
      </w:pPr>
      <w:bookmarkStart w:id="0" w:name="_GoBack"/>
      <w:bookmarkEnd w:id="0"/>
    </w:p>
    <w:p w:rsidR="0082335A" w:rsidRDefault="0082335A" w:rsidP="00EB7ACB">
      <w:pPr>
        <w:ind w:left="360"/>
        <w:jc w:val="both"/>
        <w:rPr>
          <w:rFonts w:ascii="Gill Sans MT" w:hAnsi="Gill Sans MT"/>
          <w:sz w:val="24"/>
          <w:szCs w:val="24"/>
        </w:rPr>
      </w:pPr>
    </w:p>
    <w:p w:rsidR="00E56E65" w:rsidRPr="00EB7ACB" w:rsidRDefault="00EB7ACB" w:rsidP="00EB7ACB">
      <w:pPr>
        <w:ind w:firstLine="708"/>
        <w:jc w:val="both"/>
        <w:rPr>
          <w:rFonts w:ascii="Gill Sans MT" w:hAnsi="Gill Sans MT"/>
          <w:sz w:val="24"/>
          <w:szCs w:val="24"/>
        </w:rPr>
      </w:pPr>
      <w:r w:rsidRPr="00EB7ACB">
        <w:rPr>
          <w:rFonts w:ascii="Gill Sans MT" w:hAnsi="Gill Sans MT"/>
          <w:sz w:val="24"/>
          <w:szCs w:val="24"/>
        </w:rPr>
        <w:lastRenderedPageBreak/>
        <w:t xml:space="preserve">Redistribución de la renta y equidad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La distribución de la renta que resulte del libre juego de los mercados puede que la sociedad no la considere éticamente aceptable y el Estado deba intervenir para lograr una distribución más equitativa. </w:t>
      </w:r>
    </w:p>
    <w:p w:rsidR="00EB7ACB" w:rsidRPr="00EB7ACB" w:rsidRDefault="00EB7ACB" w:rsidP="00EB7ACB">
      <w:pPr>
        <w:ind w:firstLine="708"/>
        <w:jc w:val="both"/>
        <w:rPr>
          <w:rFonts w:ascii="Gill Sans MT" w:hAnsi="Gill Sans MT"/>
          <w:sz w:val="24"/>
          <w:szCs w:val="24"/>
        </w:rPr>
      </w:pPr>
      <w:r w:rsidRPr="00EB7ACB">
        <w:rPr>
          <w:rFonts w:ascii="Gill Sans MT" w:hAnsi="Gill Sans MT"/>
          <w:sz w:val="24"/>
          <w:szCs w:val="24"/>
        </w:rPr>
        <w:t xml:space="preserve">Razones macroeconómicas.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Para ello, utiliza fundamentalmente las políticas fiscal y monetaria con el fin de evitar que la economía se aleje de forma sostenida del nivel de renta potencial o de pleno empleo. </w:t>
      </w:r>
    </w:p>
    <w:p w:rsidR="00EB7ACB" w:rsidRPr="00EB7ACB" w:rsidRDefault="00EB7ACB" w:rsidP="00EB7ACB">
      <w:pPr>
        <w:ind w:firstLine="708"/>
        <w:jc w:val="both"/>
        <w:rPr>
          <w:rFonts w:ascii="Gill Sans MT" w:hAnsi="Gill Sans MT"/>
          <w:sz w:val="24"/>
          <w:szCs w:val="24"/>
        </w:rPr>
      </w:pPr>
      <w:r w:rsidRPr="00EB7ACB">
        <w:rPr>
          <w:rFonts w:ascii="Gill Sans MT" w:hAnsi="Gill Sans MT"/>
          <w:sz w:val="24"/>
          <w:szCs w:val="24"/>
        </w:rPr>
        <w:t xml:space="preserve">Existencia de fallos de mercado.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Los dos tipos de intervenciones comentadas pretenden corregir a posteriori los resultados no deseados de la actividad de los mercados.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Un fallo del mercado tiene lugar cuando un mercado no asigna eficientemente los recursos por sí solo. </w:t>
      </w:r>
    </w:p>
    <w:p w:rsidR="002D345F" w:rsidRDefault="002D345F" w:rsidP="002D345F">
      <w:pPr>
        <w:jc w:val="both"/>
        <w:rPr>
          <w:rFonts w:ascii="Gill Sans MT" w:hAnsi="Gill Sans MT"/>
          <w:sz w:val="24"/>
          <w:szCs w:val="24"/>
        </w:rPr>
      </w:pPr>
    </w:p>
    <w:p w:rsidR="00EB7ACB" w:rsidRPr="00EB7ACB" w:rsidRDefault="00EB7ACB" w:rsidP="00EB7ACB">
      <w:pPr>
        <w:jc w:val="center"/>
        <w:rPr>
          <w:rFonts w:ascii="Gill Sans MT" w:hAnsi="Gill Sans MT"/>
          <w:sz w:val="28"/>
          <w:szCs w:val="24"/>
        </w:rPr>
      </w:pPr>
      <w:r w:rsidRPr="00EB7ACB">
        <w:rPr>
          <w:rFonts w:ascii="Gill Sans MT" w:hAnsi="Gill Sans MT"/>
          <w:b/>
          <w:bCs/>
          <w:sz w:val="28"/>
          <w:szCs w:val="24"/>
        </w:rPr>
        <w:t>2.7 Microeconomía Y Macroeconomía</w:t>
      </w:r>
    </w:p>
    <w:p w:rsidR="00EB7ACB" w:rsidRDefault="00EB7ACB" w:rsidP="00EB7ACB">
      <w:pPr>
        <w:jc w:val="both"/>
        <w:rPr>
          <w:rFonts w:ascii="Gill Sans MT" w:hAnsi="Gill Sans MT"/>
          <w:sz w:val="24"/>
          <w:szCs w:val="24"/>
        </w:rPr>
      </w:pPr>
    </w:p>
    <w:p w:rsidR="00EB7ACB" w:rsidRPr="00EB7ACB" w:rsidRDefault="00EB7ACB" w:rsidP="00EB7ACB">
      <w:pPr>
        <w:jc w:val="both"/>
        <w:rPr>
          <w:rFonts w:ascii="Gill Sans MT" w:hAnsi="Gill Sans MT"/>
          <w:sz w:val="24"/>
          <w:szCs w:val="24"/>
        </w:rPr>
      </w:pPr>
      <w:r w:rsidRPr="00EB7ACB">
        <w:rPr>
          <w:rFonts w:ascii="Gill Sans MT" w:hAnsi="Gill Sans MT"/>
          <w:b/>
          <w:bCs/>
          <w:sz w:val="24"/>
          <w:szCs w:val="24"/>
        </w:rPr>
        <w:t xml:space="preserve">Microeconomía: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Se enfoca al estudio del comportamiento de los sectores económicos individuales. </w:t>
      </w:r>
    </w:p>
    <w:p w:rsidR="00EB7ACB" w:rsidRPr="00EB7ACB" w:rsidRDefault="00EB7ACB" w:rsidP="00EB7ACB">
      <w:pPr>
        <w:jc w:val="both"/>
        <w:rPr>
          <w:rFonts w:ascii="Gill Sans MT" w:hAnsi="Gill Sans MT"/>
          <w:sz w:val="24"/>
          <w:szCs w:val="24"/>
        </w:rPr>
      </w:pPr>
      <w:r w:rsidRPr="00EB7ACB">
        <w:rPr>
          <w:rFonts w:ascii="Gill Sans MT" w:hAnsi="Gill Sans MT"/>
          <w:b/>
          <w:bCs/>
          <w:sz w:val="24"/>
          <w:szCs w:val="24"/>
        </w:rPr>
        <w:t xml:space="preserve">Macroeconomía: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Se enfoca al estudio de la economía como un todo. </w:t>
      </w:r>
    </w:p>
    <w:p w:rsidR="00EB7ACB" w:rsidRDefault="00EB7ACB" w:rsidP="00EB7ACB">
      <w:pPr>
        <w:jc w:val="both"/>
        <w:rPr>
          <w:rFonts w:ascii="Gill Sans MT" w:hAnsi="Gill Sans MT"/>
          <w:sz w:val="24"/>
          <w:szCs w:val="24"/>
        </w:rPr>
      </w:pP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A La economía también se estudia en varios niveles.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Se pueden estudiar las decisiones de las familias y de las empresas, o bien estudiar cómo interactúan las familias y las empresas en los mercados cuando se trata de productos y servicios determinados; o bien estudiar cómo opera la economía como un todo; es decir, estudiar la suma de las actividades de los tomadores de decisiones en los diferentes mercados.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Tradicionalmente, el campo de la economía se divide en dos grandes ramas: la microeconomía y la macroeconomía.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La primera es el estudio de cómo las familias y las empresas toman decisiones y cómo interactúan en mercados específicos.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La segunda se encarga del estudio de los fenómenos de toda la economía.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t xml:space="preserve">La macroeconomía y la microeconomía están estrechamente relacionadas entre sí. </w:t>
      </w:r>
    </w:p>
    <w:p w:rsidR="00EB7ACB" w:rsidRPr="00EB7ACB" w:rsidRDefault="00EB7ACB" w:rsidP="00EB7ACB">
      <w:pPr>
        <w:jc w:val="both"/>
        <w:rPr>
          <w:rFonts w:ascii="Gill Sans MT" w:hAnsi="Gill Sans MT"/>
          <w:sz w:val="24"/>
          <w:szCs w:val="24"/>
        </w:rPr>
      </w:pPr>
      <w:r w:rsidRPr="00EB7ACB">
        <w:rPr>
          <w:rFonts w:ascii="Gill Sans MT" w:hAnsi="Gill Sans MT"/>
          <w:sz w:val="24"/>
          <w:szCs w:val="24"/>
        </w:rPr>
        <w:lastRenderedPageBreak/>
        <w:t xml:space="preserve">Debido a que los cambios de la economía son el resultado de las decisiones de millones de personas, resulta imposible entender los fenómenos macroeconómicos sin tomar en cuenta las decisiones microeconómicas que están relacionadas con estos cambios. </w:t>
      </w:r>
    </w:p>
    <w:p w:rsidR="00EB7ACB" w:rsidRPr="002D345F" w:rsidRDefault="00EB7ACB" w:rsidP="002D345F">
      <w:pPr>
        <w:jc w:val="both"/>
        <w:rPr>
          <w:rFonts w:ascii="Gill Sans MT" w:hAnsi="Gill Sans MT"/>
          <w:sz w:val="24"/>
          <w:szCs w:val="24"/>
        </w:rPr>
      </w:pPr>
    </w:p>
    <w:sectPr w:rsidR="00EB7ACB" w:rsidRPr="002D34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5695F"/>
    <w:multiLevelType w:val="hybridMultilevel"/>
    <w:tmpl w:val="39CC97E8"/>
    <w:lvl w:ilvl="0" w:tplc="0CDA77E8">
      <w:start w:val="1"/>
      <w:numFmt w:val="bullet"/>
      <w:lvlText w:val="•"/>
      <w:lvlJc w:val="left"/>
      <w:pPr>
        <w:tabs>
          <w:tab w:val="num" w:pos="720"/>
        </w:tabs>
        <w:ind w:left="720" w:hanging="360"/>
      </w:pPr>
      <w:rPr>
        <w:rFonts w:ascii="Arial" w:hAnsi="Arial" w:hint="default"/>
      </w:rPr>
    </w:lvl>
    <w:lvl w:ilvl="1" w:tplc="80608324" w:tentative="1">
      <w:start w:val="1"/>
      <w:numFmt w:val="bullet"/>
      <w:lvlText w:val="•"/>
      <w:lvlJc w:val="left"/>
      <w:pPr>
        <w:tabs>
          <w:tab w:val="num" w:pos="1440"/>
        </w:tabs>
        <w:ind w:left="1440" w:hanging="360"/>
      </w:pPr>
      <w:rPr>
        <w:rFonts w:ascii="Arial" w:hAnsi="Arial" w:hint="default"/>
      </w:rPr>
    </w:lvl>
    <w:lvl w:ilvl="2" w:tplc="9D3C9F08" w:tentative="1">
      <w:start w:val="1"/>
      <w:numFmt w:val="bullet"/>
      <w:lvlText w:val="•"/>
      <w:lvlJc w:val="left"/>
      <w:pPr>
        <w:tabs>
          <w:tab w:val="num" w:pos="2160"/>
        </w:tabs>
        <w:ind w:left="2160" w:hanging="360"/>
      </w:pPr>
      <w:rPr>
        <w:rFonts w:ascii="Arial" w:hAnsi="Arial" w:hint="default"/>
      </w:rPr>
    </w:lvl>
    <w:lvl w:ilvl="3" w:tplc="6C8E1E14" w:tentative="1">
      <w:start w:val="1"/>
      <w:numFmt w:val="bullet"/>
      <w:lvlText w:val="•"/>
      <w:lvlJc w:val="left"/>
      <w:pPr>
        <w:tabs>
          <w:tab w:val="num" w:pos="2880"/>
        </w:tabs>
        <w:ind w:left="2880" w:hanging="360"/>
      </w:pPr>
      <w:rPr>
        <w:rFonts w:ascii="Arial" w:hAnsi="Arial" w:hint="default"/>
      </w:rPr>
    </w:lvl>
    <w:lvl w:ilvl="4" w:tplc="4FA00B4E" w:tentative="1">
      <w:start w:val="1"/>
      <w:numFmt w:val="bullet"/>
      <w:lvlText w:val="•"/>
      <w:lvlJc w:val="left"/>
      <w:pPr>
        <w:tabs>
          <w:tab w:val="num" w:pos="3600"/>
        </w:tabs>
        <w:ind w:left="3600" w:hanging="360"/>
      </w:pPr>
      <w:rPr>
        <w:rFonts w:ascii="Arial" w:hAnsi="Arial" w:hint="default"/>
      </w:rPr>
    </w:lvl>
    <w:lvl w:ilvl="5" w:tplc="212ABAD4" w:tentative="1">
      <w:start w:val="1"/>
      <w:numFmt w:val="bullet"/>
      <w:lvlText w:val="•"/>
      <w:lvlJc w:val="left"/>
      <w:pPr>
        <w:tabs>
          <w:tab w:val="num" w:pos="4320"/>
        </w:tabs>
        <w:ind w:left="4320" w:hanging="360"/>
      </w:pPr>
      <w:rPr>
        <w:rFonts w:ascii="Arial" w:hAnsi="Arial" w:hint="default"/>
      </w:rPr>
    </w:lvl>
    <w:lvl w:ilvl="6" w:tplc="DB3C24D8" w:tentative="1">
      <w:start w:val="1"/>
      <w:numFmt w:val="bullet"/>
      <w:lvlText w:val="•"/>
      <w:lvlJc w:val="left"/>
      <w:pPr>
        <w:tabs>
          <w:tab w:val="num" w:pos="5040"/>
        </w:tabs>
        <w:ind w:left="5040" w:hanging="360"/>
      </w:pPr>
      <w:rPr>
        <w:rFonts w:ascii="Arial" w:hAnsi="Arial" w:hint="default"/>
      </w:rPr>
    </w:lvl>
    <w:lvl w:ilvl="7" w:tplc="F0162AFA" w:tentative="1">
      <w:start w:val="1"/>
      <w:numFmt w:val="bullet"/>
      <w:lvlText w:val="•"/>
      <w:lvlJc w:val="left"/>
      <w:pPr>
        <w:tabs>
          <w:tab w:val="num" w:pos="5760"/>
        </w:tabs>
        <w:ind w:left="5760" w:hanging="360"/>
      </w:pPr>
      <w:rPr>
        <w:rFonts w:ascii="Arial" w:hAnsi="Arial" w:hint="default"/>
      </w:rPr>
    </w:lvl>
    <w:lvl w:ilvl="8" w:tplc="1F705A74" w:tentative="1">
      <w:start w:val="1"/>
      <w:numFmt w:val="bullet"/>
      <w:lvlText w:val="•"/>
      <w:lvlJc w:val="left"/>
      <w:pPr>
        <w:tabs>
          <w:tab w:val="num" w:pos="6480"/>
        </w:tabs>
        <w:ind w:left="6480" w:hanging="360"/>
      </w:pPr>
      <w:rPr>
        <w:rFonts w:ascii="Arial" w:hAnsi="Arial" w:hint="default"/>
      </w:rPr>
    </w:lvl>
  </w:abstractNum>
  <w:abstractNum w:abstractNumId="1">
    <w:nsid w:val="2D03176E"/>
    <w:multiLevelType w:val="hybridMultilevel"/>
    <w:tmpl w:val="2BC6A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1651F4"/>
    <w:multiLevelType w:val="hybridMultilevel"/>
    <w:tmpl w:val="A888FAF6"/>
    <w:lvl w:ilvl="0" w:tplc="3DC4E4B0">
      <w:start w:val="1"/>
      <w:numFmt w:val="decimal"/>
      <w:lvlText w:val="%1."/>
      <w:lvlJc w:val="left"/>
      <w:pPr>
        <w:tabs>
          <w:tab w:val="num" w:pos="720"/>
        </w:tabs>
        <w:ind w:left="720" w:hanging="360"/>
      </w:pPr>
    </w:lvl>
    <w:lvl w:ilvl="1" w:tplc="BAA25A80" w:tentative="1">
      <w:start w:val="1"/>
      <w:numFmt w:val="decimal"/>
      <w:lvlText w:val="%2."/>
      <w:lvlJc w:val="left"/>
      <w:pPr>
        <w:tabs>
          <w:tab w:val="num" w:pos="1440"/>
        </w:tabs>
        <w:ind w:left="1440" w:hanging="360"/>
      </w:pPr>
    </w:lvl>
    <w:lvl w:ilvl="2" w:tplc="70747F3C" w:tentative="1">
      <w:start w:val="1"/>
      <w:numFmt w:val="decimal"/>
      <w:lvlText w:val="%3."/>
      <w:lvlJc w:val="left"/>
      <w:pPr>
        <w:tabs>
          <w:tab w:val="num" w:pos="2160"/>
        </w:tabs>
        <w:ind w:left="2160" w:hanging="360"/>
      </w:pPr>
    </w:lvl>
    <w:lvl w:ilvl="3" w:tplc="9676BB56" w:tentative="1">
      <w:start w:val="1"/>
      <w:numFmt w:val="decimal"/>
      <w:lvlText w:val="%4."/>
      <w:lvlJc w:val="left"/>
      <w:pPr>
        <w:tabs>
          <w:tab w:val="num" w:pos="2880"/>
        </w:tabs>
        <w:ind w:left="2880" w:hanging="360"/>
      </w:pPr>
    </w:lvl>
    <w:lvl w:ilvl="4" w:tplc="45E0FE7E" w:tentative="1">
      <w:start w:val="1"/>
      <w:numFmt w:val="decimal"/>
      <w:lvlText w:val="%5."/>
      <w:lvlJc w:val="left"/>
      <w:pPr>
        <w:tabs>
          <w:tab w:val="num" w:pos="3600"/>
        </w:tabs>
        <w:ind w:left="3600" w:hanging="360"/>
      </w:pPr>
    </w:lvl>
    <w:lvl w:ilvl="5" w:tplc="CC9C0D30" w:tentative="1">
      <w:start w:val="1"/>
      <w:numFmt w:val="decimal"/>
      <w:lvlText w:val="%6."/>
      <w:lvlJc w:val="left"/>
      <w:pPr>
        <w:tabs>
          <w:tab w:val="num" w:pos="4320"/>
        </w:tabs>
        <w:ind w:left="4320" w:hanging="360"/>
      </w:pPr>
    </w:lvl>
    <w:lvl w:ilvl="6" w:tplc="55F4F1F4" w:tentative="1">
      <w:start w:val="1"/>
      <w:numFmt w:val="decimal"/>
      <w:lvlText w:val="%7."/>
      <w:lvlJc w:val="left"/>
      <w:pPr>
        <w:tabs>
          <w:tab w:val="num" w:pos="5040"/>
        </w:tabs>
        <w:ind w:left="5040" w:hanging="360"/>
      </w:pPr>
    </w:lvl>
    <w:lvl w:ilvl="7" w:tplc="C2165466" w:tentative="1">
      <w:start w:val="1"/>
      <w:numFmt w:val="decimal"/>
      <w:lvlText w:val="%8."/>
      <w:lvlJc w:val="left"/>
      <w:pPr>
        <w:tabs>
          <w:tab w:val="num" w:pos="5760"/>
        </w:tabs>
        <w:ind w:left="5760" w:hanging="360"/>
      </w:pPr>
    </w:lvl>
    <w:lvl w:ilvl="8" w:tplc="2CDA16D2" w:tentative="1">
      <w:start w:val="1"/>
      <w:numFmt w:val="decimal"/>
      <w:lvlText w:val="%9."/>
      <w:lvlJc w:val="left"/>
      <w:pPr>
        <w:tabs>
          <w:tab w:val="num" w:pos="6480"/>
        </w:tabs>
        <w:ind w:left="6480" w:hanging="360"/>
      </w:pPr>
    </w:lvl>
  </w:abstractNum>
  <w:abstractNum w:abstractNumId="3">
    <w:nsid w:val="7F4B2440"/>
    <w:multiLevelType w:val="hybridMultilevel"/>
    <w:tmpl w:val="E4FEA3AC"/>
    <w:lvl w:ilvl="0" w:tplc="AF58376C">
      <w:start w:val="1"/>
      <w:numFmt w:val="decimal"/>
      <w:lvlText w:val="%1)"/>
      <w:lvlJc w:val="left"/>
      <w:pPr>
        <w:tabs>
          <w:tab w:val="num" w:pos="720"/>
        </w:tabs>
        <w:ind w:left="720" w:hanging="360"/>
      </w:pPr>
    </w:lvl>
    <w:lvl w:ilvl="1" w:tplc="7116EA90" w:tentative="1">
      <w:start w:val="1"/>
      <w:numFmt w:val="decimal"/>
      <w:lvlText w:val="%2)"/>
      <w:lvlJc w:val="left"/>
      <w:pPr>
        <w:tabs>
          <w:tab w:val="num" w:pos="1440"/>
        </w:tabs>
        <w:ind w:left="1440" w:hanging="360"/>
      </w:pPr>
    </w:lvl>
    <w:lvl w:ilvl="2" w:tplc="2DF0A06E" w:tentative="1">
      <w:start w:val="1"/>
      <w:numFmt w:val="decimal"/>
      <w:lvlText w:val="%3)"/>
      <w:lvlJc w:val="left"/>
      <w:pPr>
        <w:tabs>
          <w:tab w:val="num" w:pos="2160"/>
        </w:tabs>
        <w:ind w:left="2160" w:hanging="360"/>
      </w:pPr>
    </w:lvl>
    <w:lvl w:ilvl="3" w:tplc="3F6C6C94" w:tentative="1">
      <w:start w:val="1"/>
      <w:numFmt w:val="decimal"/>
      <w:lvlText w:val="%4)"/>
      <w:lvlJc w:val="left"/>
      <w:pPr>
        <w:tabs>
          <w:tab w:val="num" w:pos="2880"/>
        </w:tabs>
        <w:ind w:left="2880" w:hanging="360"/>
      </w:pPr>
    </w:lvl>
    <w:lvl w:ilvl="4" w:tplc="C1A0AA22" w:tentative="1">
      <w:start w:val="1"/>
      <w:numFmt w:val="decimal"/>
      <w:lvlText w:val="%5)"/>
      <w:lvlJc w:val="left"/>
      <w:pPr>
        <w:tabs>
          <w:tab w:val="num" w:pos="3600"/>
        </w:tabs>
        <w:ind w:left="3600" w:hanging="360"/>
      </w:pPr>
    </w:lvl>
    <w:lvl w:ilvl="5" w:tplc="79B6A796" w:tentative="1">
      <w:start w:val="1"/>
      <w:numFmt w:val="decimal"/>
      <w:lvlText w:val="%6)"/>
      <w:lvlJc w:val="left"/>
      <w:pPr>
        <w:tabs>
          <w:tab w:val="num" w:pos="4320"/>
        </w:tabs>
        <w:ind w:left="4320" w:hanging="360"/>
      </w:pPr>
    </w:lvl>
    <w:lvl w:ilvl="6" w:tplc="8FC03AA8" w:tentative="1">
      <w:start w:val="1"/>
      <w:numFmt w:val="decimal"/>
      <w:lvlText w:val="%7)"/>
      <w:lvlJc w:val="left"/>
      <w:pPr>
        <w:tabs>
          <w:tab w:val="num" w:pos="5040"/>
        </w:tabs>
        <w:ind w:left="5040" w:hanging="360"/>
      </w:pPr>
    </w:lvl>
    <w:lvl w:ilvl="7" w:tplc="9E64D9CC" w:tentative="1">
      <w:start w:val="1"/>
      <w:numFmt w:val="decimal"/>
      <w:lvlText w:val="%8)"/>
      <w:lvlJc w:val="left"/>
      <w:pPr>
        <w:tabs>
          <w:tab w:val="num" w:pos="5760"/>
        </w:tabs>
        <w:ind w:left="5760" w:hanging="360"/>
      </w:pPr>
    </w:lvl>
    <w:lvl w:ilvl="8" w:tplc="FFDE7CEC"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E9"/>
    <w:rsid w:val="001C56E9"/>
    <w:rsid w:val="001C5AE6"/>
    <w:rsid w:val="00291C07"/>
    <w:rsid w:val="002D345F"/>
    <w:rsid w:val="003458DC"/>
    <w:rsid w:val="0082335A"/>
    <w:rsid w:val="00DA73A3"/>
    <w:rsid w:val="00E56E65"/>
    <w:rsid w:val="00EB7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0FCFD-8069-4B6F-9D0C-C0F27F7B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D345F"/>
    <w:pPr>
      <w:autoSpaceDE w:val="0"/>
      <w:autoSpaceDN w:val="0"/>
      <w:adjustRightInd w:val="0"/>
      <w:spacing w:after="0" w:line="240" w:lineRule="auto"/>
    </w:pPr>
    <w:rPr>
      <w:rFonts w:ascii="Gill Sans MT" w:hAnsi="Gill Sans MT" w:cs="Gill Sans MT"/>
      <w:color w:val="000000"/>
      <w:sz w:val="24"/>
      <w:szCs w:val="24"/>
    </w:rPr>
  </w:style>
  <w:style w:type="paragraph" w:styleId="Prrafodelista">
    <w:name w:val="List Paragraph"/>
    <w:basedOn w:val="Normal"/>
    <w:uiPriority w:val="34"/>
    <w:qFormat/>
    <w:rsid w:val="002D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871">
      <w:bodyDiv w:val="1"/>
      <w:marLeft w:val="0"/>
      <w:marRight w:val="0"/>
      <w:marTop w:val="0"/>
      <w:marBottom w:val="0"/>
      <w:divBdr>
        <w:top w:val="none" w:sz="0" w:space="0" w:color="auto"/>
        <w:left w:val="none" w:sz="0" w:space="0" w:color="auto"/>
        <w:bottom w:val="none" w:sz="0" w:space="0" w:color="auto"/>
        <w:right w:val="none" w:sz="0" w:space="0" w:color="auto"/>
      </w:divBdr>
    </w:div>
    <w:div w:id="67920166">
      <w:bodyDiv w:val="1"/>
      <w:marLeft w:val="0"/>
      <w:marRight w:val="0"/>
      <w:marTop w:val="0"/>
      <w:marBottom w:val="0"/>
      <w:divBdr>
        <w:top w:val="none" w:sz="0" w:space="0" w:color="auto"/>
        <w:left w:val="none" w:sz="0" w:space="0" w:color="auto"/>
        <w:bottom w:val="none" w:sz="0" w:space="0" w:color="auto"/>
        <w:right w:val="none" w:sz="0" w:space="0" w:color="auto"/>
      </w:divBdr>
    </w:div>
    <w:div w:id="201137149">
      <w:bodyDiv w:val="1"/>
      <w:marLeft w:val="0"/>
      <w:marRight w:val="0"/>
      <w:marTop w:val="0"/>
      <w:marBottom w:val="0"/>
      <w:divBdr>
        <w:top w:val="none" w:sz="0" w:space="0" w:color="auto"/>
        <w:left w:val="none" w:sz="0" w:space="0" w:color="auto"/>
        <w:bottom w:val="none" w:sz="0" w:space="0" w:color="auto"/>
        <w:right w:val="none" w:sz="0" w:space="0" w:color="auto"/>
      </w:divBdr>
    </w:div>
    <w:div w:id="278686511">
      <w:bodyDiv w:val="1"/>
      <w:marLeft w:val="0"/>
      <w:marRight w:val="0"/>
      <w:marTop w:val="0"/>
      <w:marBottom w:val="0"/>
      <w:divBdr>
        <w:top w:val="none" w:sz="0" w:space="0" w:color="auto"/>
        <w:left w:val="none" w:sz="0" w:space="0" w:color="auto"/>
        <w:bottom w:val="none" w:sz="0" w:space="0" w:color="auto"/>
        <w:right w:val="none" w:sz="0" w:space="0" w:color="auto"/>
      </w:divBdr>
    </w:div>
    <w:div w:id="296955597">
      <w:bodyDiv w:val="1"/>
      <w:marLeft w:val="0"/>
      <w:marRight w:val="0"/>
      <w:marTop w:val="0"/>
      <w:marBottom w:val="0"/>
      <w:divBdr>
        <w:top w:val="none" w:sz="0" w:space="0" w:color="auto"/>
        <w:left w:val="none" w:sz="0" w:space="0" w:color="auto"/>
        <w:bottom w:val="none" w:sz="0" w:space="0" w:color="auto"/>
        <w:right w:val="none" w:sz="0" w:space="0" w:color="auto"/>
      </w:divBdr>
      <w:divsChild>
        <w:div w:id="468742432">
          <w:marLeft w:val="806"/>
          <w:marRight w:val="0"/>
          <w:marTop w:val="240"/>
          <w:marBottom w:val="360"/>
          <w:divBdr>
            <w:top w:val="none" w:sz="0" w:space="0" w:color="auto"/>
            <w:left w:val="none" w:sz="0" w:space="0" w:color="auto"/>
            <w:bottom w:val="none" w:sz="0" w:space="0" w:color="auto"/>
            <w:right w:val="none" w:sz="0" w:space="0" w:color="auto"/>
          </w:divBdr>
        </w:div>
      </w:divsChild>
    </w:div>
    <w:div w:id="344750559">
      <w:bodyDiv w:val="1"/>
      <w:marLeft w:val="0"/>
      <w:marRight w:val="0"/>
      <w:marTop w:val="0"/>
      <w:marBottom w:val="0"/>
      <w:divBdr>
        <w:top w:val="none" w:sz="0" w:space="0" w:color="auto"/>
        <w:left w:val="none" w:sz="0" w:space="0" w:color="auto"/>
        <w:bottom w:val="none" w:sz="0" w:space="0" w:color="auto"/>
        <w:right w:val="none" w:sz="0" w:space="0" w:color="auto"/>
      </w:divBdr>
      <w:divsChild>
        <w:div w:id="992568527">
          <w:marLeft w:val="720"/>
          <w:marRight w:val="0"/>
          <w:marTop w:val="240"/>
          <w:marBottom w:val="0"/>
          <w:divBdr>
            <w:top w:val="none" w:sz="0" w:space="0" w:color="auto"/>
            <w:left w:val="none" w:sz="0" w:space="0" w:color="auto"/>
            <w:bottom w:val="none" w:sz="0" w:space="0" w:color="auto"/>
            <w:right w:val="none" w:sz="0" w:space="0" w:color="auto"/>
          </w:divBdr>
        </w:div>
        <w:div w:id="1714185432">
          <w:marLeft w:val="720"/>
          <w:marRight w:val="0"/>
          <w:marTop w:val="240"/>
          <w:marBottom w:val="0"/>
          <w:divBdr>
            <w:top w:val="none" w:sz="0" w:space="0" w:color="auto"/>
            <w:left w:val="none" w:sz="0" w:space="0" w:color="auto"/>
            <w:bottom w:val="none" w:sz="0" w:space="0" w:color="auto"/>
            <w:right w:val="none" w:sz="0" w:space="0" w:color="auto"/>
          </w:divBdr>
        </w:div>
        <w:div w:id="327247260">
          <w:marLeft w:val="720"/>
          <w:marRight w:val="0"/>
          <w:marTop w:val="240"/>
          <w:marBottom w:val="0"/>
          <w:divBdr>
            <w:top w:val="none" w:sz="0" w:space="0" w:color="auto"/>
            <w:left w:val="none" w:sz="0" w:space="0" w:color="auto"/>
            <w:bottom w:val="none" w:sz="0" w:space="0" w:color="auto"/>
            <w:right w:val="none" w:sz="0" w:space="0" w:color="auto"/>
          </w:divBdr>
        </w:div>
        <w:div w:id="162283211">
          <w:marLeft w:val="720"/>
          <w:marRight w:val="0"/>
          <w:marTop w:val="240"/>
          <w:marBottom w:val="0"/>
          <w:divBdr>
            <w:top w:val="none" w:sz="0" w:space="0" w:color="auto"/>
            <w:left w:val="none" w:sz="0" w:space="0" w:color="auto"/>
            <w:bottom w:val="none" w:sz="0" w:space="0" w:color="auto"/>
            <w:right w:val="none" w:sz="0" w:space="0" w:color="auto"/>
          </w:divBdr>
        </w:div>
      </w:divsChild>
    </w:div>
    <w:div w:id="405079570">
      <w:bodyDiv w:val="1"/>
      <w:marLeft w:val="0"/>
      <w:marRight w:val="0"/>
      <w:marTop w:val="0"/>
      <w:marBottom w:val="0"/>
      <w:divBdr>
        <w:top w:val="none" w:sz="0" w:space="0" w:color="auto"/>
        <w:left w:val="none" w:sz="0" w:space="0" w:color="auto"/>
        <w:bottom w:val="none" w:sz="0" w:space="0" w:color="auto"/>
        <w:right w:val="none" w:sz="0" w:space="0" w:color="auto"/>
      </w:divBdr>
    </w:div>
    <w:div w:id="408430239">
      <w:bodyDiv w:val="1"/>
      <w:marLeft w:val="0"/>
      <w:marRight w:val="0"/>
      <w:marTop w:val="0"/>
      <w:marBottom w:val="0"/>
      <w:divBdr>
        <w:top w:val="none" w:sz="0" w:space="0" w:color="auto"/>
        <w:left w:val="none" w:sz="0" w:space="0" w:color="auto"/>
        <w:bottom w:val="none" w:sz="0" w:space="0" w:color="auto"/>
        <w:right w:val="none" w:sz="0" w:space="0" w:color="auto"/>
      </w:divBdr>
    </w:div>
    <w:div w:id="443229082">
      <w:bodyDiv w:val="1"/>
      <w:marLeft w:val="0"/>
      <w:marRight w:val="0"/>
      <w:marTop w:val="0"/>
      <w:marBottom w:val="0"/>
      <w:divBdr>
        <w:top w:val="none" w:sz="0" w:space="0" w:color="auto"/>
        <w:left w:val="none" w:sz="0" w:space="0" w:color="auto"/>
        <w:bottom w:val="none" w:sz="0" w:space="0" w:color="auto"/>
        <w:right w:val="none" w:sz="0" w:space="0" w:color="auto"/>
      </w:divBdr>
    </w:div>
    <w:div w:id="525606502">
      <w:bodyDiv w:val="1"/>
      <w:marLeft w:val="0"/>
      <w:marRight w:val="0"/>
      <w:marTop w:val="0"/>
      <w:marBottom w:val="0"/>
      <w:divBdr>
        <w:top w:val="none" w:sz="0" w:space="0" w:color="auto"/>
        <w:left w:val="none" w:sz="0" w:space="0" w:color="auto"/>
        <w:bottom w:val="none" w:sz="0" w:space="0" w:color="auto"/>
        <w:right w:val="none" w:sz="0" w:space="0" w:color="auto"/>
      </w:divBdr>
    </w:div>
    <w:div w:id="530651618">
      <w:bodyDiv w:val="1"/>
      <w:marLeft w:val="0"/>
      <w:marRight w:val="0"/>
      <w:marTop w:val="0"/>
      <w:marBottom w:val="0"/>
      <w:divBdr>
        <w:top w:val="none" w:sz="0" w:space="0" w:color="auto"/>
        <w:left w:val="none" w:sz="0" w:space="0" w:color="auto"/>
        <w:bottom w:val="none" w:sz="0" w:space="0" w:color="auto"/>
        <w:right w:val="none" w:sz="0" w:space="0" w:color="auto"/>
      </w:divBdr>
    </w:div>
    <w:div w:id="536240341">
      <w:bodyDiv w:val="1"/>
      <w:marLeft w:val="0"/>
      <w:marRight w:val="0"/>
      <w:marTop w:val="0"/>
      <w:marBottom w:val="0"/>
      <w:divBdr>
        <w:top w:val="none" w:sz="0" w:space="0" w:color="auto"/>
        <w:left w:val="none" w:sz="0" w:space="0" w:color="auto"/>
        <w:bottom w:val="none" w:sz="0" w:space="0" w:color="auto"/>
        <w:right w:val="none" w:sz="0" w:space="0" w:color="auto"/>
      </w:divBdr>
    </w:div>
    <w:div w:id="540019348">
      <w:bodyDiv w:val="1"/>
      <w:marLeft w:val="0"/>
      <w:marRight w:val="0"/>
      <w:marTop w:val="0"/>
      <w:marBottom w:val="0"/>
      <w:divBdr>
        <w:top w:val="none" w:sz="0" w:space="0" w:color="auto"/>
        <w:left w:val="none" w:sz="0" w:space="0" w:color="auto"/>
        <w:bottom w:val="none" w:sz="0" w:space="0" w:color="auto"/>
        <w:right w:val="none" w:sz="0" w:space="0" w:color="auto"/>
      </w:divBdr>
    </w:div>
    <w:div w:id="596526376">
      <w:bodyDiv w:val="1"/>
      <w:marLeft w:val="0"/>
      <w:marRight w:val="0"/>
      <w:marTop w:val="0"/>
      <w:marBottom w:val="0"/>
      <w:divBdr>
        <w:top w:val="none" w:sz="0" w:space="0" w:color="auto"/>
        <w:left w:val="none" w:sz="0" w:space="0" w:color="auto"/>
        <w:bottom w:val="none" w:sz="0" w:space="0" w:color="auto"/>
        <w:right w:val="none" w:sz="0" w:space="0" w:color="auto"/>
      </w:divBdr>
    </w:div>
    <w:div w:id="598637941">
      <w:bodyDiv w:val="1"/>
      <w:marLeft w:val="0"/>
      <w:marRight w:val="0"/>
      <w:marTop w:val="0"/>
      <w:marBottom w:val="0"/>
      <w:divBdr>
        <w:top w:val="none" w:sz="0" w:space="0" w:color="auto"/>
        <w:left w:val="none" w:sz="0" w:space="0" w:color="auto"/>
        <w:bottom w:val="none" w:sz="0" w:space="0" w:color="auto"/>
        <w:right w:val="none" w:sz="0" w:space="0" w:color="auto"/>
      </w:divBdr>
    </w:div>
    <w:div w:id="621960680">
      <w:bodyDiv w:val="1"/>
      <w:marLeft w:val="0"/>
      <w:marRight w:val="0"/>
      <w:marTop w:val="0"/>
      <w:marBottom w:val="0"/>
      <w:divBdr>
        <w:top w:val="none" w:sz="0" w:space="0" w:color="auto"/>
        <w:left w:val="none" w:sz="0" w:space="0" w:color="auto"/>
        <w:bottom w:val="none" w:sz="0" w:space="0" w:color="auto"/>
        <w:right w:val="none" w:sz="0" w:space="0" w:color="auto"/>
      </w:divBdr>
    </w:div>
    <w:div w:id="653725546">
      <w:bodyDiv w:val="1"/>
      <w:marLeft w:val="0"/>
      <w:marRight w:val="0"/>
      <w:marTop w:val="0"/>
      <w:marBottom w:val="0"/>
      <w:divBdr>
        <w:top w:val="none" w:sz="0" w:space="0" w:color="auto"/>
        <w:left w:val="none" w:sz="0" w:space="0" w:color="auto"/>
        <w:bottom w:val="none" w:sz="0" w:space="0" w:color="auto"/>
        <w:right w:val="none" w:sz="0" w:space="0" w:color="auto"/>
      </w:divBdr>
    </w:div>
    <w:div w:id="726030363">
      <w:bodyDiv w:val="1"/>
      <w:marLeft w:val="0"/>
      <w:marRight w:val="0"/>
      <w:marTop w:val="0"/>
      <w:marBottom w:val="0"/>
      <w:divBdr>
        <w:top w:val="none" w:sz="0" w:space="0" w:color="auto"/>
        <w:left w:val="none" w:sz="0" w:space="0" w:color="auto"/>
        <w:bottom w:val="none" w:sz="0" w:space="0" w:color="auto"/>
        <w:right w:val="none" w:sz="0" w:space="0" w:color="auto"/>
      </w:divBdr>
    </w:div>
    <w:div w:id="747314641">
      <w:bodyDiv w:val="1"/>
      <w:marLeft w:val="0"/>
      <w:marRight w:val="0"/>
      <w:marTop w:val="0"/>
      <w:marBottom w:val="0"/>
      <w:divBdr>
        <w:top w:val="none" w:sz="0" w:space="0" w:color="auto"/>
        <w:left w:val="none" w:sz="0" w:space="0" w:color="auto"/>
        <w:bottom w:val="none" w:sz="0" w:space="0" w:color="auto"/>
        <w:right w:val="none" w:sz="0" w:space="0" w:color="auto"/>
      </w:divBdr>
    </w:div>
    <w:div w:id="755595249">
      <w:bodyDiv w:val="1"/>
      <w:marLeft w:val="0"/>
      <w:marRight w:val="0"/>
      <w:marTop w:val="0"/>
      <w:marBottom w:val="0"/>
      <w:divBdr>
        <w:top w:val="none" w:sz="0" w:space="0" w:color="auto"/>
        <w:left w:val="none" w:sz="0" w:space="0" w:color="auto"/>
        <w:bottom w:val="none" w:sz="0" w:space="0" w:color="auto"/>
        <w:right w:val="none" w:sz="0" w:space="0" w:color="auto"/>
      </w:divBdr>
    </w:div>
    <w:div w:id="780491201">
      <w:bodyDiv w:val="1"/>
      <w:marLeft w:val="0"/>
      <w:marRight w:val="0"/>
      <w:marTop w:val="0"/>
      <w:marBottom w:val="0"/>
      <w:divBdr>
        <w:top w:val="none" w:sz="0" w:space="0" w:color="auto"/>
        <w:left w:val="none" w:sz="0" w:space="0" w:color="auto"/>
        <w:bottom w:val="none" w:sz="0" w:space="0" w:color="auto"/>
        <w:right w:val="none" w:sz="0" w:space="0" w:color="auto"/>
      </w:divBdr>
    </w:div>
    <w:div w:id="803039067">
      <w:bodyDiv w:val="1"/>
      <w:marLeft w:val="0"/>
      <w:marRight w:val="0"/>
      <w:marTop w:val="0"/>
      <w:marBottom w:val="0"/>
      <w:divBdr>
        <w:top w:val="none" w:sz="0" w:space="0" w:color="auto"/>
        <w:left w:val="none" w:sz="0" w:space="0" w:color="auto"/>
        <w:bottom w:val="none" w:sz="0" w:space="0" w:color="auto"/>
        <w:right w:val="none" w:sz="0" w:space="0" w:color="auto"/>
      </w:divBdr>
    </w:div>
    <w:div w:id="815954236">
      <w:bodyDiv w:val="1"/>
      <w:marLeft w:val="0"/>
      <w:marRight w:val="0"/>
      <w:marTop w:val="0"/>
      <w:marBottom w:val="0"/>
      <w:divBdr>
        <w:top w:val="none" w:sz="0" w:space="0" w:color="auto"/>
        <w:left w:val="none" w:sz="0" w:space="0" w:color="auto"/>
        <w:bottom w:val="none" w:sz="0" w:space="0" w:color="auto"/>
        <w:right w:val="none" w:sz="0" w:space="0" w:color="auto"/>
      </w:divBdr>
    </w:div>
    <w:div w:id="829709021">
      <w:bodyDiv w:val="1"/>
      <w:marLeft w:val="0"/>
      <w:marRight w:val="0"/>
      <w:marTop w:val="0"/>
      <w:marBottom w:val="0"/>
      <w:divBdr>
        <w:top w:val="none" w:sz="0" w:space="0" w:color="auto"/>
        <w:left w:val="none" w:sz="0" w:space="0" w:color="auto"/>
        <w:bottom w:val="none" w:sz="0" w:space="0" w:color="auto"/>
        <w:right w:val="none" w:sz="0" w:space="0" w:color="auto"/>
      </w:divBdr>
    </w:div>
    <w:div w:id="900406136">
      <w:bodyDiv w:val="1"/>
      <w:marLeft w:val="0"/>
      <w:marRight w:val="0"/>
      <w:marTop w:val="0"/>
      <w:marBottom w:val="0"/>
      <w:divBdr>
        <w:top w:val="none" w:sz="0" w:space="0" w:color="auto"/>
        <w:left w:val="none" w:sz="0" w:space="0" w:color="auto"/>
        <w:bottom w:val="none" w:sz="0" w:space="0" w:color="auto"/>
        <w:right w:val="none" w:sz="0" w:space="0" w:color="auto"/>
      </w:divBdr>
    </w:div>
    <w:div w:id="943999522">
      <w:bodyDiv w:val="1"/>
      <w:marLeft w:val="0"/>
      <w:marRight w:val="0"/>
      <w:marTop w:val="0"/>
      <w:marBottom w:val="0"/>
      <w:divBdr>
        <w:top w:val="none" w:sz="0" w:space="0" w:color="auto"/>
        <w:left w:val="none" w:sz="0" w:space="0" w:color="auto"/>
        <w:bottom w:val="none" w:sz="0" w:space="0" w:color="auto"/>
        <w:right w:val="none" w:sz="0" w:space="0" w:color="auto"/>
      </w:divBdr>
    </w:div>
    <w:div w:id="952974778">
      <w:bodyDiv w:val="1"/>
      <w:marLeft w:val="0"/>
      <w:marRight w:val="0"/>
      <w:marTop w:val="0"/>
      <w:marBottom w:val="0"/>
      <w:divBdr>
        <w:top w:val="none" w:sz="0" w:space="0" w:color="auto"/>
        <w:left w:val="none" w:sz="0" w:space="0" w:color="auto"/>
        <w:bottom w:val="none" w:sz="0" w:space="0" w:color="auto"/>
        <w:right w:val="none" w:sz="0" w:space="0" w:color="auto"/>
      </w:divBdr>
    </w:div>
    <w:div w:id="964891868">
      <w:bodyDiv w:val="1"/>
      <w:marLeft w:val="0"/>
      <w:marRight w:val="0"/>
      <w:marTop w:val="0"/>
      <w:marBottom w:val="0"/>
      <w:divBdr>
        <w:top w:val="none" w:sz="0" w:space="0" w:color="auto"/>
        <w:left w:val="none" w:sz="0" w:space="0" w:color="auto"/>
        <w:bottom w:val="none" w:sz="0" w:space="0" w:color="auto"/>
        <w:right w:val="none" w:sz="0" w:space="0" w:color="auto"/>
      </w:divBdr>
    </w:div>
    <w:div w:id="969213683">
      <w:bodyDiv w:val="1"/>
      <w:marLeft w:val="0"/>
      <w:marRight w:val="0"/>
      <w:marTop w:val="0"/>
      <w:marBottom w:val="0"/>
      <w:divBdr>
        <w:top w:val="none" w:sz="0" w:space="0" w:color="auto"/>
        <w:left w:val="none" w:sz="0" w:space="0" w:color="auto"/>
        <w:bottom w:val="none" w:sz="0" w:space="0" w:color="auto"/>
        <w:right w:val="none" w:sz="0" w:space="0" w:color="auto"/>
      </w:divBdr>
    </w:div>
    <w:div w:id="990715659">
      <w:bodyDiv w:val="1"/>
      <w:marLeft w:val="0"/>
      <w:marRight w:val="0"/>
      <w:marTop w:val="0"/>
      <w:marBottom w:val="0"/>
      <w:divBdr>
        <w:top w:val="none" w:sz="0" w:space="0" w:color="auto"/>
        <w:left w:val="none" w:sz="0" w:space="0" w:color="auto"/>
        <w:bottom w:val="none" w:sz="0" w:space="0" w:color="auto"/>
        <w:right w:val="none" w:sz="0" w:space="0" w:color="auto"/>
      </w:divBdr>
    </w:div>
    <w:div w:id="992029392">
      <w:bodyDiv w:val="1"/>
      <w:marLeft w:val="0"/>
      <w:marRight w:val="0"/>
      <w:marTop w:val="0"/>
      <w:marBottom w:val="0"/>
      <w:divBdr>
        <w:top w:val="none" w:sz="0" w:space="0" w:color="auto"/>
        <w:left w:val="none" w:sz="0" w:space="0" w:color="auto"/>
        <w:bottom w:val="none" w:sz="0" w:space="0" w:color="auto"/>
        <w:right w:val="none" w:sz="0" w:space="0" w:color="auto"/>
      </w:divBdr>
    </w:div>
    <w:div w:id="1089738606">
      <w:bodyDiv w:val="1"/>
      <w:marLeft w:val="0"/>
      <w:marRight w:val="0"/>
      <w:marTop w:val="0"/>
      <w:marBottom w:val="0"/>
      <w:divBdr>
        <w:top w:val="none" w:sz="0" w:space="0" w:color="auto"/>
        <w:left w:val="none" w:sz="0" w:space="0" w:color="auto"/>
        <w:bottom w:val="none" w:sz="0" w:space="0" w:color="auto"/>
        <w:right w:val="none" w:sz="0" w:space="0" w:color="auto"/>
      </w:divBdr>
    </w:div>
    <w:div w:id="1201169856">
      <w:bodyDiv w:val="1"/>
      <w:marLeft w:val="0"/>
      <w:marRight w:val="0"/>
      <w:marTop w:val="0"/>
      <w:marBottom w:val="0"/>
      <w:divBdr>
        <w:top w:val="none" w:sz="0" w:space="0" w:color="auto"/>
        <w:left w:val="none" w:sz="0" w:space="0" w:color="auto"/>
        <w:bottom w:val="none" w:sz="0" w:space="0" w:color="auto"/>
        <w:right w:val="none" w:sz="0" w:space="0" w:color="auto"/>
      </w:divBdr>
    </w:div>
    <w:div w:id="1202477378">
      <w:bodyDiv w:val="1"/>
      <w:marLeft w:val="0"/>
      <w:marRight w:val="0"/>
      <w:marTop w:val="0"/>
      <w:marBottom w:val="0"/>
      <w:divBdr>
        <w:top w:val="none" w:sz="0" w:space="0" w:color="auto"/>
        <w:left w:val="none" w:sz="0" w:space="0" w:color="auto"/>
        <w:bottom w:val="none" w:sz="0" w:space="0" w:color="auto"/>
        <w:right w:val="none" w:sz="0" w:space="0" w:color="auto"/>
      </w:divBdr>
      <w:divsChild>
        <w:div w:id="2056809841">
          <w:marLeft w:val="806"/>
          <w:marRight w:val="0"/>
          <w:marTop w:val="240"/>
          <w:marBottom w:val="360"/>
          <w:divBdr>
            <w:top w:val="none" w:sz="0" w:space="0" w:color="auto"/>
            <w:left w:val="none" w:sz="0" w:space="0" w:color="auto"/>
            <w:bottom w:val="none" w:sz="0" w:space="0" w:color="auto"/>
            <w:right w:val="none" w:sz="0" w:space="0" w:color="auto"/>
          </w:divBdr>
        </w:div>
        <w:div w:id="1608393433">
          <w:marLeft w:val="806"/>
          <w:marRight w:val="0"/>
          <w:marTop w:val="240"/>
          <w:marBottom w:val="360"/>
          <w:divBdr>
            <w:top w:val="none" w:sz="0" w:space="0" w:color="auto"/>
            <w:left w:val="none" w:sz="0" w:space="0" w:color="auto"/>
            <w:bottom w:val="none" w:sz="0" w:space="0" w:color="auto"/>
            <w:right w:val="none" w:sz="0" w:space="0" w:color="auto"/>
          </w:divBdr>
        </w:div>
        <w:div w:id="903300016">
          <w:marLeft w:val="806"/>
          <w:marRight w:val="0"/>
          <w:marTop w:val="240"/>
          <w:marBottom w:val="360"/>
          <w:divBdr>
            <w:top w:val="none" w:sz="0" w:space="0" w:color="auto"/>
            <w:left w:val="none" w:sz="0" w:space="0" w:color="auto"/>
            <w:bottom w:val="none" w:sz="0" w:space="0" w:color="auto"/>
            <w:right w:val="none" w:sz="0" w:space="0" w:color="auto"/>
          </w:divBdr>
        </w:div>
      </w:divsChild>
    </w:div>
    <w:div w:id="1240865712">
      <w:bodyDiv w:val="1"/>
      <w:marLeft w:val="0"/>
      <w:marRight w:val="0"/>
      <w:marTop w:val="0"/>
      <w:marBottom w:val="0"/>
      <w:divBdr>
        <w:top w:val="none" w:sz="0" w:space="0" w:color="auto"/>
        <w:left w:val="none" w:sz="0" w:space="0" w:color="auto"/>
        <w:bottom w:val="none" w:sz="0" w:space="0" w:color="auto"/>
        <w:right w:val="none" w:sz="0" w:space="0" w:color="auto"/>
      </w:divBdr>
    </w:div>
    <w:div w:id="1256595922">
      <w:bodyDiv w:val="1"/>
      <w:marLeft w:val="0"/>
      <w:marRight w:val="0"/>
      <w:marTop w:val="0"/>
      <w:marBottom w:val="0"/>
      <w:divBdr>
        <w:top w:val="none" w:sz="0" w:space="0" w:color="auto"/>
        <w:left w:val="none" w:sz="0" w:space="0" w:color="auto"/>
        <w:bottom w:val="none" w:sz="0" w:space="0" w:color="auto"/>
        <w:right w:val="none" w:sz="0" w:space="0" w:color="auto"/>
      </w:divBdr>
    </w:div>
    <w:div w:id="1428693655">
      <w:bodyDiv w:val="1"/>
      <w:marLeft w:val="0"/>
      <w:marRight w:val="0"/>
      <w:marTop w:val="0"/>
      <w:marBottom w:val="0"/>
      <w:divBdr>
        <w:top w:val="none" w:sz="0" w:space="0" w:color="auto"/>
        <w:left w:val="none" w:sz="0" w:space="0" w:color="auto"/>
        <w:bottom w:val="none" w:sz="0" w:space="0" w:color="auto"/>
        <w:right w:val="none" w:sz="0" w:space="0" w:color="auto"/>
      </w:divBdr>
    </w:div>
    <w:div w:id="1547722104">
      <w:bodyDiv w:val="1"/>
      <w:marLeft w:val="0"/>
      <w:marRight w:val="0"/>
      <w:marTop w:val="0"/>
      <w:marBottom w:val="0"/>
      <w:divBdr>
        <w:top w:val="none" w:sz="0" w:space="0" w:color="auto"/>
        <w:left w:val="none" w:sz="0" w:space="0" w:color="auto"/>
        <w:bottom w:val="none" w:sz="0" w:space="0" w:color="auto"/>
        <w:right w:val="none" w:sz="0" w:space="0" w:color="auto"/>
      </w:divBdr>
    </w:div>
    <w:div w:id="1595236972">
      <w:bodyDiv w:val="1"/>
      <w:marLeft w:val="0"/>
      <w:marRight w:val="0"/>
      <w:marTop w:val="0"/>
      <w:marBottom w:val="0"/>
      <w:divBdr>
        <w:top w:val="none" w:sz="0" w:space="0" w:color="auto"/>
        <w:left w:val="none" w:sz="0" w:space="0" w:color="auto"/>
        <w:bottom w:val="none" w:sz="0" w:space="0" w:color="auto"/>
        <w:right w:val="none" w:sz="0" w:space="0" w:color="auto"/>
      </w:divBdr>
    </w:div>
    <w:div w:id="1604873302">
      <w:bodyDiv w:val="1"/>
      <w:marLeft w:val="0"/>
      <w:marRight w:val="0"/>
      <w:marTop w:val="0"/>
      <w:marBottom w:val="0"/>
      <w:divBdr>
        <w:top w:val="none" w:sz="0" w:space="0" w:color="auto"/>
        <w:left w:val="none" w:sz="0" w:space="0" w:color="auto"/>
        <w:bottom w:val="none" w:sz="0" w:space="0" w:color="auto"/>
        <w:right w:val="none" w:sz="0" w:space="0" w:color="auto"/>
      </w:divBdr>
    </w:div>
    <w:div w:id="1610964489">
      <w:bodyDiv w:val="1"/>
      <w:marLeft w:val="0"/>
      <w:marRight w:val="0"/>
      <w:marTop w:val="0"/>
      <w:marBottom w:val="0"/>
      <w:divBdr>
        <w:top w:val="none" w:sz="0" w:space="0" w:color="auto"/>
        <w:left w:val="none" w:sz="0" w:space="0" w:color="auto"/>
        <w:bottom w:val="none" w:sz="0" w:space="0" w:color="auto"/>
        <w:right w:val="none" w:sz="0" w:space="0" w:color="auto"/>
      </w:divBdr>
    </w:div>
    <w:div w:id="1612980364">
      <w:bodyDiv w:val="1"/>
      <w:marLeft w:val="0"/>
      <w:marRight w:val="0"/>
      <w:marTop w:val="0"/>
      <w:marBottom w:val="0"/>
      <w:divBdr>
        <w:top w:val="none" w:sz="0" w:space="0" w:color="auto"/>
        <w:left w:val="none" w:sz="0" w:space="0" w:color="auto"/>
        <w:bottom w:val="none" w:sz="0" w:space="0" w:color="auto"/>
        <w:right w:val="none" w:sz="0" w:space="0" w:color="auto"/>
      </w:divBdr>
    </w:div>
    <w:div w:id="1642616019">
      <w:bodyDiv w:val="1"/>
      <w:marLeft w:val="0"/>
      <w:marRight w:val="0"/>
      <w:marTop w:val="0"/>
      <w:marBottom w:val="0"/>
      <w:divBdr>
        <w:top w:val="none" w:sz="0" w:space="0" w:color="auto"/>
        <w:left w:val="none" w:sz="0" w:space="0" w:color="auto"/>
        <w:bottom w:val="none" w:sz="0" w:space="0" w:color="auto"/>
        <w:right w:val="none" w:sz="0" w:space="0" w:color="auto"/>
      </w:divBdr>
    </w:div>
    <w:div w:id="1674331179">
      <w:bodyDiv w:val="1"/>
      <w:marLeft w:val="0"/>
      <w:marRight w:val="0"/>
      <w:marTop w:val="0"/>
      <w:marBottom w:val="0"/>
      <w:divBdr>
        <w:top w:val="none" w:sz="0" w:space="0" w:color="auto"/>
        <w:left w:val="none" w:sz="0" w:space="0" w:color="auto"/>
        <w:bottom w:val="none" w:sz="0" w:space="0" w:color="auto"/>
        <w:right w:val="none" w:sz="0" w:space="0" w:color="auto"/>
      </w:divBdr>
    </w:div>
    <w:div w:id="1693988801">
      <w:bodyDiv w:val="1"/>
      <w:marLeft w:val="0"/>
      <w:marRight w:val="0"/>
      <w:marTop w:val="0"/>
      <w:marBottom w:val="0"/>
      <w:divBdr>
        <w:top w:val="none" w:sz="0" w:space="0" w:color="auto"/>
        <w:left w:val="none" w:sz="0" w:space="0" w:color="auto"/>
        <w:bottom w:val="none" w:sz="0" w:space="0" w:color="auto"/>
        <w:right w:val="none" w:sz="0" w:space="0" w:color="auto"/>
      </w:divBdr>
    </w:div>
    <w:div w:id="1767383960">
      <w:bodyDiv w:val="1"/>
      <w:marLeft w:val="0"/>
      <w:marRight w:val="0"/>
      <w:marTop w:val="0"/>
      <w:marBottom w:val="0"/>
      <w:divBdr>
        <w:top w:val="none" w:sz="0" w:space="0" w:color="auto"/>
        <w:left w:val="none" w:sz="0" w:space="0" w:color="auto"/>
        <w:bottom w:val="none" w:sz="0" w:space="0" w:color="auto"/>
        <w:right w:val="none" w:sz="0" w:space="0" w:color="auto"/>
      </w:divBdr>
    </w:div>
    <w:div w:id="1914969998">
      <w:bodyDiv w:val="1"/>
      <w:marLeft w:val="0"/>
      <w:marRight w:val="0"/>
      <w:marTop w:val="0"/>
      <w:marBottom w:val="0"/>
      <w:divBdr>
        <w:top w:val="none" w:sz="0" w:space="0" w:color="auto"/>
        <w:left w:val="none" w:sz="0" w:space="0" w:color="auto"/>
        <w:bottom w:val="none" w:sz="0" w:space="0" w:color="auto"/>
        <w:right w:val="none" w:sz="0" w:space="0" w:color="auto"/>
      </w:divBdr>
    </w:div>
    <w:div w:id="1954089680">
      <w:bodyDiv w:val="1"/>
      <w:marLeft w:val="0"/>
      <w:marRight w:val="0"/>
      <w:marTop w:val="0"/>
      <w:marBottom w:val="0"/>
      <w:divBdr>
        <w:top w:val="none" w:sz="0" w:space="0" w:color="auto"/>
        <w:left w:val="none" w:sz="0" w:space="0" w:color="auto"/>
        <w:bottom w:val="none" w:sz="0" w:space="0" w:color="auto"/>
        <w:right w:val="none" w:sz="0" w:space="0" w:color="auto"/>
      </w:divBdr>
    </w:div>
    <w:div w:id="2029335311">
      <w:bodyDiv w:val="1"/>
      <w:marLeft w:val="0"/>
      <w:marRight w:val="0"/>
      <w:marTop w:val="0"/>
      <w:marBottom w:val="0"/>
      <w:divBdr>
        <w:top w:val="none" w:sz="0" w:space="0" w:color="auto"/>
        <w:left w:val="none" w:sz="0" w:space="0" w:color="auto"/>
        <w:bottom w:val="none" w:sz="0" w:space="0" w:color="auto"/>
        <w:right w:val="none" w:sz="0" w:space="0" w:color="auto"/>
      </w:divBdr>
    </w:div>
    <w:div w:id="21112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2071</Words>
  <Characters>11394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2021-06-09T21:51:00Z</dcterms:created>
  <dcterms:modified xsi:type="dcterms:W3CDTF">2021-06-10T17:20:00Z</dcterms:modified>
</cp:coreProperties>
</file>