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3F5" w:rsidRPr="00BC1C80" w:rsidRDefault="00DC5AB6" w:rsidP="00BC1C80">
      <w:pPr>
        <w:jc w:val="center"/>
        <w:rPr>
          <w:rFonts w:ascii="Gill Sans MT" w:hAnsi="Gill Sans MT"/>
          <w:b/>
          <w:sz w:val="24"/>
        </w:rPr>
      </w:pPr>
      <w:r w:rsidRPr="00BC1C80">
        <w:rPr>
          <w:rFonts w:ascii="Gill Sans MT" w:hAnsi="Gill Sans MT"/>
          <w:b/>
          <w:sz w:val="24"/>
        </w:rPr>
        <w:t>¿QUE ES LA ECONOMIA?</w:t>
      </w:r>
    </w:p>
    <w:p w:rsidR="00DC5AB6" w:rsidRPr="00B16449" w:rsidRDefault="00DC5AB6" w:rsidP="00DC5AB6">
      <w:pPr>
        <w:jc w:val="both"/>
        <w:rPr>
          <w:rFonts w:ascii="Gill Sans MT" w:hAnsi="Gill Sans MT"/>
          <w:sz w:val="24"/>
        </w:rPr>
      </w:pPr>
      <w:r w:rsidRPr="00B16449">
        <w:rPr>
          <w:rFonts w:ascii="Gill Sans MT" w:hAnsi="Gill Sans MT"/>
          <w:sz w:val="24"/>
        </w:rPr>
        <w:t xml:space="preserve">La ciencia económica forma parte de las disciplinas sociales que tienen como objetivo de estudio al hombre en sus diversas manifestaciones. Es decir, la economía estudia al hombre en su lucha por resolver el problema económico. </w:t>
      </w:r>
    </w:p>
    <w:p w:rsidR="00DC5AB6" w:rsidRPr="00B16449" w:rsidRDefault="00DC5AB6" w:rsidP="00DC5AB6">
      <w:pPr>
        <w:jc w:val="both"/>
        <w:rPr>
          <w:rFonts w:ascii="Gill Sans MT" w:hAnsi="Gill Sans MT"/>
          <w:sz w:val="24"/>
        </w:rPr>
      </w:pPr>
      <w:r w:rsidRPr="00B16449">
        <w:rPr>
          <w:rFonts w:ascii="Gill Sans MT" w:hAnsi="Gill Sans MT"/>
          <w:sz w:val="24"/>
        </w:rPr>
        <w:t>La economía, como ciencia social, estudia las actividades de los hombres que viven en sociedad, en tanto que dichas actividades estén aplicadas a la obtención de bienes o recursos dirigidos a la satisfacción de sus necesidades materiales.</w:t>
      </w:r>
    </w:p>
    <w:p w:rsidR="00DC5AB6" w:rsidRPr="00B16449" w:rsidRDefault="00DC5AB6" w:rsidP="00DC5AB6">
      <w:pPr>
        <w:jc w:val="both"/>
        <w:rPr>
          <w:rFonts w:ascii="Gill Sans MT" w:hAnsi="Gill Sans MT"/>
          <w:sz w:val="24"/>
        </w:rPr>
      </w:pPr>
      <w:r w:rsidRPr="00B16449">
        <w:rPr>
          <w:rFonts w:ascii="Gill Sans MT" w:hAnsi="Gill Sans MT"/>
          <w:sz w:val="24"/>
        </w:rPr>
        <w:t>En cualquier grupo humano, el hombre siente o tiene necesidades que debe satisfacer para poder subsistir o progresar. Pero en virtud de que los bienes que le ofrece la naturaleza son escasos, tomando en cuenta las necesidades del grupo, se ve precisado a trabajar par para aumentar los bienes y de esta manera satisfacer sus necesidades de la mejor forma posible.</w:t>
      </w:r>
    </w:p>
    <w:p w:rsidR="00DC5AB6" w:rsidRPr="00B16449" w:rsidRDefault="00B16449" w:rsidP="00916D65">
      <w:pPr>
        <w:jc w:val="both"/>
        <w:rPr>
          <w:rFonts w:ascii="Gill Sans MT" w:hAnsi="Gill Sans MT"/>
          <w:sz w:val="24"/>
        </w:rPr>
      </w:pPr>
      <w:r w:rsidRPr="00B16449">
        <w:rPr>
          <w:rFonts w:ascii="Gill Sans MT" w:hAnsi="Gill Sans MT"/>
          <w:noProof/>
          <w:sz w:val="24"/>
          <w:lang w:eastAsia="es-MX"/>
        </w:rPr>
        <mc:AlternateContent>
          <mc:Choice Requires="wps">
            <w:drawing>
              <wp:anchor distT="0" distB="0" distL="114300" distR="114300" simplePos="0" relativeHeight="251659264" behindDoc="0" locked="0" layoutInCell="1" allowOverlap="1" wp14:anchorId="64005491" wp14:editId="7BB91F42">
                <wp:simplePos x="0" y="0"/>
                <wp:positionH relativeFrom="column">
                  <wp:posOffset>1168664</wp:posOffset>
                </wp:positionH>
                <wp:positionV relativeFrom="paragraph">
                  <wp:posOffset>667385</wp:posOffset>
                </wp:positionV>
                <wp:extent cx="3640348" cy="1147313"/>
                <wp:effectExtent l="0" t="0" r="17780" b="15240"/>
                <wp:wrapNone/>
                <wp:docPr id="1" name="Rectángulo redondeado 1"/>
                <wp:cNvGraphicFramePr/>
                <a:graphic xmlns:a="http://schemas.openxmlformats.org/drawingml/2006/main">
                  <a:graphicData uri="http://schemas.microsoft.com/office/word/2010/wordprocessingShape">
                    <wps:wsp>
                      <wps:cNvSpPr/>
                      <wps:spPr>
                        <a:xfrm>
                          <a:off x="0" y="0"/>
                          <a:ext cx="3640348" cy="114731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16449" w:rsidRPr="00B16449" w:rsidRDefault="00B16449" w:rsidP="00B16449">
                            <w:pPr>
                              <w:jc w:val="both"/>
                              <w:rPr>
                                <w:rFonts w:ascii="Gill Sans MT" w:hAnsi="Gill Sans MT"/>
                                <w:sz w:val="24"/>
                              </w:rPr>
                            </w:pPr>
                            <w:r w:rsidRPr="00B16449">
                              <w:rPr>
                                <w:rFonts w:ascii="Gill Sans MT" w:hAnsi="Gill Sans MT"/>
                                <w:sz w:val="24"/>
                              </w:rPr>
                              <w:t xml:space="preserve">La </w:t>
                            </w:r>
                            <w:r w:rsidRPr="00B16449">
                              <w:rPr>
                                <w:rFonts w:ascii="Gill Sans MT" w:hAnsi="Gill Sans MT"/>
                                <w:i/>
                                <w:sz w:val="24"/>
                              </w:rPr>
                              <w:t>Necesidad,</w:t>
                            </w:r>
                            <w:r w:rsidRPr="00B16449">
                              <w:rPr>
                                <w:rFonts w:ascii="Gill Sans MT" w:hAnsi="Gill Sans MT"/>
                                <w:sz w:val="24"/>
                              </w:rPr>
                              <w:t xml:space="preserve"> que se expresa en el principio o motivo del acto económico; la </w:t>
                            </w:r>
                            <w:r w:rsidRPr="00B16449">
                              <w:rPr>
                                <w:rFonts w:ascii="Gill Sans MT" w:hAnsi="Gill Sans MT"/>
                                <w:i/>
                                <w:sz w:val="24"/>
                              </w:rPr>
                              <w:t xml:space="preserve">Actividad Económica, </w:t>
                            </w:r>
                            <w:r w:rsidRPr="00B16449">
                              <w:rPr>
                                <w:rFonts w:ascii="Gill Sans MT" w:hAnsi="Gill Sans MT"/>
                                <w:sz w:val="24"/>
                              </w:rPr>
                              <w:t xml:space="preserve">propiamente dicha, que representa el medio para el fin; y la </w:t>
                            </w:r>
                            <w:r w:rsidRPr="00B16449">
                              <w:rPr>
                                <w:rFonts w:ascii="Gill Sans MT" w:hAnsi="Gill Sans MT"/>
                                <w:i/>
                                <w:sz w:val="24"/>
                              </w:rPr>
                              <w:t xml:space="preserve">Satisfacción, </w:t>
                            </w:r>
                            <w:r w:rsidRPr="00B16449">
                              <w:rPr>
                                <w:rFonts w:ascii="Gill Sans MT" w:hAnsi="Gill Sans MT"/>
                                <w:sz w:val="24"/>
                              </w:rPr>
                              <w:t>que es el fin o propósito de la actividad económica.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005491" id="Rectángulo redondeado 1" o:spid="_x0000_s1026" style="position:absolute;left:0;text-align:left;margin-left:92pt;margin-top:52.55pt;width:286.65pt;height:9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" fillcolor="#5b9bd5 [3204]" strokecolor="#1f4d78 [1604]" strokeweight="1pt">
                <v:stroke joinstyle="miter"/>
                <v:textbox>
                  <w:txbxContent>
                    <w:p w:rsidR="00B16449" w:rsidRPr="00B16449" w:rsidRDefault="00B16449" w:rsidP="00B16449">
                      <w:pPr>
                        <w:jc w:val="both"/>
                        <w:rPr>
                          <w:rFonts w:ascii="Gill Sans MT" w:hAnsi="Gill Sans MT"/>
                          <w:sz w:val="24"/>
                        </w:rPr>
                      </w:pPr>
                      <w:r w:rsidRPr="00B16449">
                        <w:rPr>
                          <w:rFonts w:ascii="Gill Sans MT" w:hAnsi="Gill Sans MT"/>
                          <w:sz w:val="24"/>
                        </w:rPr>
                        <w:t xml:space="preserve">La </w:t>
                      </w:r>
                      <w:r w:rsidRPr="00B16449">
                        <w:rPr>
                          <w:rFonts w:ascii="Gill Sans MT" w:hAnsi="Gill Sans MT"/>
                          <w:i/>
                          <w:sz w:val="24"/>
                        </w:rPr>
                        <w:t>Necesidad,</w:t>
                      </w:r>
                      <w:r w:rsidRPr="00B16449">
                        <w:rPr>
                          <w:rFonts w:ascii="Gill Sans MT" w:hAnsi="Gill Sans MT"/>
                          <w:sz w:val="24"/>
                        </w:rPr>
                        <w:t xml:space="preserve"> que se expresa en el principio o motivo del acto económico; la </w:t>
                      </w:r>
                      <w:r w:rsidRPr="00B16449">
                        <w:rPr>
                          <w:rFonts w:ascii="Gill Sans MT" w:hAnsi="Gill Sans MT"/>
                          <w:i/>
                          <w:sz w:val="24"/>
                        </w:rPr>
                        <w:t xml:space="preserve">Actividad Económica, </w:t>
                      </w:r>
                      <w:r w:rsidRPr="00B16449">
                        <w:rPr>
                          <w:rFonts w:ascii="Gill Sans MT" w:hAnsi="Gill Sans MT"/>
                          <w:sz w:val="24"/>
                        </w:rPr>
                        <w:t xml:space="preserve">propiamente dicha, que representa el medio para el fin; y la </w:t>
                      </w:r>
                      <w:r w:rsidRPr="00B16449">
                        <w:rPr>
                          <w:rFonts w:ascii="Gill Sans MT" w:hAnsi="Gill Sans MT"/>
                          <w:i/>
                          <w:sz w:val="24"/>
                        </w:rPr>
                        <w:t xml:space="preserve">Satisfacción, </w:t>
                      </w:r>
                      <w:r w:rsidRPr="00B16449">
                        <w:rPr>
                          <w:rFonts w:ascii="Gill Sans MT" w:hAnsi="Gill Sans MT"/>
                          <w:sz w:val="24"/>
                        </w:rPr>
                        <w:t>que es el fin o propósito de la actividad económica.</w:t>
                      </w:r>
                    </w:p>
                  </w:txbxContent>
                </v:textbox>
              </v:roundrect>
            </w:pict>
          </mc:Fallback>
        </mc:AlternateContent>
      </w:r>
      <w:r w:rsidR="00DE1E37" w:rsidRPr="00B16449">
        <w:rPr>
          <w:rFonts w:ascii="Gill Sans MT" w:hAnsi="Gill Sans MT"/>
          <w:sz w:val="24"/>
        </w:rPr>
        <w:t xml:space="preserve">Si las necesidades no existieran, </w:t>
      </w:r>
      <w:r w:rsidR="00916D65" w:rsidRPr="00B16449">
        <w:rPr>
          <w:rFonts w:ascii="Gill Sans MT" w:hAnsi="Gill Sans MT"/>
          <w:sz w:val="24"/>
        </w:rPr>
        <w:t xml:space="preserve">o los medios para satisfacerlas </w:t>
      </w:r>
      <w:r w:rsidR="00DE1E37" w:rsidRPr="00B16449">
        <w:rPr>
          <w:rFonts w:ascii="Gill Sans MT" w:hAnsi="Gill Sans MT"/>
          <w:sz w:val="24"/>
        </w:rPr>
        <w:t>fueran ilimitados</w:t>
      </w:r>
      <w:r w:rsidR="00916D65" w:rsidRPr="00B16449">
        <w:rPr>
          <w:rFonts w:ascii="Gill Sans MT" w:hAnsi="Gill Sans MT"/>
          <w:sz w:val="24"/>
        </w:rPr>
        <w:t>, la economía no tendría razón de ser, ya que resultaría inútil buscar el objeto más económico para adaptar los medios necesarios en la satisfacción de sus necesidades materiales.</w:t>
      </w:r>
    </w:p>
    <w:p w:rsidR="00B16449" w:rsidRDefault="00B16449" w:rsidP="00916D65">
      <w:pPr>
        <w:jc w:val="both"/>
        <w:rPr>
          <w:rFonts w:ascii="Gill Sans MT" w:hAnsi="Gill Sans MT"/>
          <w:sz w:val="24"/>
        </w:rPr>
      </w:pPr>
    </w:p>
    <w:p w:rsidR="00B16449" w:rsidRPr="00B16449" w:rsidRDefault="00B16449" w:rsidP="00B16449">
      <w:pPr>
        <w:rPr>
          <w:rFonts w:ascii="Gill Sans MT" w:hAnsi="Gill Sans MT"/>
          <w:sz w:val="24"/>
        </w:rPr>
      </w:pPr>
    </w:p>
    <w:p w:rsidR="00B16449" w:rsidRPr="00B16449" w:rsidRDefault="00B16449" w:rsidP="00B16449">
      <w:pPr>
        <w:rPr>
          <w:rFonts w:ascii="Gill Sans MT" w:hAnsi="Gill Sans MT"/>
          <w:sz w:val="24"/>
        </w:rPr>
      </w:pPr>
    </w:p>
    <w:p w:rsidR="00B16449" w:rsidRDefault="00B16449" w:rsidP="00B16449">
      <w:pPr>
        <w:rPr>
          <w:rFonts w:ascii="Gill Sans MT" w:hAnsi="Gill Sans MT"/>
          <w:sz w:val="24"/>
        </w:rPr>
      </w:pPr>
    </w:p>
    <w:p w:rsidR="00B16449" w:rsidRDefault="00B16449" w:rsidP="00B16449">
      <w:pPr>
        <w:rPr>
          <w:rFonts w:ascii="Gill Sans MT" w:hAnsi="Gill Sans MT"/>
          <w:sz w:val="24"/>
        </w:rPr>
      </w:pPr>
    </w:p>
    <w:p w:rsidR="00B16449" w:rsidRDefault="00B16449" w:rsidP="00B16449">
      <w:pPr>
        <w:tabs>
          <w:tab w:val="left" w:pos="3682"/>
        </w:tabs>
        <w:rPr>
          <w:rFonts w:ascii="Gill Sans MT" w:hAnsi="Gill Sans MT"/>
          <w:sz w:val="24"/>
        </w:rPr>
      </w:pPr>
      <w:r>
        <w:rPr>
          <w:rFonts w:ascii="Gill Sans MT" w:hAnsi="Gill Sans MT"/>
          <w:sz w:val="24"/>
        </w:rPr>
        <w:t xml:space="preserve">Con los anterior, se puede decir que las necesidades son el principio y el fin de la actividad económica. </w:t>
      </w:r>
    </w:p>
    <w:p w:rsidR="00BC1C80" w:rsidRDefault="00BC1C80" w:rsidP="00B16449">
      <w:pPr>
        <w:tabs>
          <w:tab w:val="left" w:pos="3682"/>
        </w:tabs>
        <w:rPr>
          <w:rFonts w:ascii="Gill Sans MT" w:hAnsi="Gill Sans MT"/>
          <w:sz w:val="24"/>
        </w:rPr>
      </w:pPr>
    </w:p>
    <w:p w:rsidR="00BC1C80" w:rsidRPr="00BC1C80" w:rsidRDefault="00BC1C80" w:rsidP="00BC1C80">
      <w:pPr>
        <w:tabs>
          <w:tab w:val="left" w:pos="3682"/>
        </w:tabs>
        <w:jc w:val="center"/>
        <w:rPr>
          <w:rFonts w:ascii="Gill Sans MT" w:hAnsi="Gill Sans MT"/>
          <w:b/>
          <w:sz w:val="24"/>
        </w:rPr>
      </w:pPr>
      <w:r w:rsidRPr="00BC1C80">
        <w:rPr>
          <w:rFonts w:ascii="Gill Sans MT" w:hAnsi="Gill Sans MT"/>
          <w:b/>
          <w:sz w:val="24"/>
        </w:rPr>
        <w:t>CONCEPTO DE ECONOMIA</w:t>
      </w:r>
    </w:p>
    <w:p w:rsidR="00BC1C80" w:rsidRDefault="00BC1C80" w:rsidP="00B16449">
      <w:pPr>
        <w:tabs>
          <w:tab w:val="left" w:pos="3682"/>
        </w:tabs>
        <w:rPr>
          <w:rFonts w:ascii="Gill Sans MT" w:hAnsi="Gill Sans MT"/>
          <w:sz w:val="24"/>
        </w:rPr>
      </w:pPr>
    </w:p>
    <w:p w:rsidR="00BC1C80" w:rsidRDefault="004512F1" w:rsidP="004512F1">
      <w:pPr>
        <w:tabs>
          <w:tab w:val="left" w:pos="3682"/>
        </w:tabs>
        <w:jc w:val="both"/>
        <w:rPr>
          <w:rFonts w:ascii="Gill Sans MT" w:hAnsi="Gill Sans MT"/>
          <w:sz w:val="24"/>
        </w:rPr>
      </w:pPr>
      <w:r>
        <w:rPr>
          <w:rFonts w:ascii="Gill Sans MT" w:hAnsi="Gill Sans MT"/>
          <w:sz w:val="24"/>
        </w:rPr>
        <w:t>La voz ECONOMIA se originó entre los griegos, se forma con el sustantivo OIKOS que significa casa y la terminación del adjetivo NOMOS, del verbo nemein, que significa arreglar, administrar, manejar. Con estos elementos quedo integrada la</w:t>
      </w:r>
      <w:r w:rsidR="00BF4CFA">
        <w:rPr>
          <w:rFonts w:ascii="Gill Sans MT" w:hAnsi="Gill Sans MT"/>
          <w:sz w:val="24"/>
        </w:rPr>
        <w:t xml:space="preserve"> palabra OIKO</w:t>
      </w:r>
      <w:r>
        <w:rPr>
          <w:rFonts w:ascii="Gill Sans MT" w:hAnsi="Gill Sans MT"/>
          <w:sz w:val="24"/>
        </w:rPr>
        <w:t xml:space="preserve">NOMOS, que significa </w:t>
      </w:r>
      <w:r w:rsidRPr="004512F1">
        <w:rPr>
          <w:rFonts w:ascii="Gill Sans MT" w:hAnsi="Gill Sans MT"/>
          <w:i/>
          <w:sz w:val="24"/>
        </w:rPr>
        <w:t>el administrador de la casa</w:t>
      </w:r>
      <w:r>
        <w:rPr>
          <w:rFonts w:ascii="Gill Sans MT" w:hAnsi="Gill Sans MT"/>
          <w:sz w:val="24"/>
        </w:rPr>
        <w:t>.</w:t>
      </w:r>
    </w:p>
    <w:p w:rsidR="004512F1" w:rsidRDefault="004512F1" w:rsidP="004512F1">
      <w:pPr>
        <w:tabs>
          <w:tab w:val="left" w:pos="3682"/>
        </w:tabs>
        <w:jc w:val="both"/>
        <w:rPr>
          <w:rFonts w:ascii="Gill Sans MT" w:hAnsi="Gill Sans MT"/>
          <w:sz w:val="24"/>
        </w:rPr>
      </w:pPr>
      <w:r>
        <w:rPr>
          <w:rFonts w:ascii="Gill Sans MT" w:hAnsi="Gill Sans MT"/>
          <w:sz w:val="24"/>
        </w:rPr>
        <w:t xml:space="preserve">Aristóteles uso el termino economía para designar el estudio de la administración de los bienes de una familia, de sus ingresos y de sus egresos. Pero también considero que el gobernante debe de administrar los bienes del estado, al igual que lo hiciera un padre de familia. </w:t>
      </w:r>
    </w:p>
    <w:p w:rsidR="004512F1" w:rsidRDefault="004512F1" w:rsidP="004512F1">
      <w:pPr>
        <w:tabs>
          <w:tab w:val="left" w:pos="3682"/>
        </w:tabs>
        <w:jc w:val="both"/>
        <w:rPr>
          <w:rFonts w:ascii="Gill Sans MT" w:hAnsi="Gill Sans MT"/>
          <w:sz w:val="24"/>
        </w:rPr>
      </w:pPr>
      <w:r>
        <w:rPr>
          <w:rFonts w:ascii="Gill Sans MT" w:hAnsi="Gill Sans MT"/>
          <w:sz w:val="24"/>
        </w:rPr>
        <w:t xml:space="preserve">De esta manera Aristóteles dedujo que había tantas economías como formas de gobierno. Señalo que la economía aplicada a un reino, debía llamarse </w:t>
      </w:r>
      <w:r w:rsidR="00366D76">
        <w:rPr>
          <w:rFonts w:ascii="Gill Sans MT" w:hAnsi="Gill Sans MT"/>
          <w:b/>
          <w:sz w:val="24"/>
        </w:rPr>
        <w:t>Economía</w:t>
      </w:r>
      <w:r>
        <w:rPr>
          <w:rFonts w:ascii="Gill Sans MT" w:hAnsi="Gill Sans MT"/>
          <w:b/>
          <w:sz w:val="24"/>
        </w:rPr>
        <w:t xml:space="preserve"> Regia</w:t>
      </w:r>
      <w:r>
        <w:rPr>
          <w:rFonts w:ascii="Gill Sans MT" w:hAnsi="Gill Sans MT"/>
          <w:sz w:val="24"/>
        </w:rPr>
        <w:t xml:space="preserve">, </w:t>
      </w:r>
      <w:r w:rsidR="00366D76">
        <w:rPr>
          <w:rFonts w:ascii="Gill Sans MT" w:hAnsi="Gill Sans MT"/>
          <w:sz w:val="24"/>
        </w:rPr>
        <w:t xml:space="preserve">la que se </w:t>
      </w:r>
      <w:r w:rsidR="00366D76">
        <w:rPr>
          <w:rFonts w:ascii="Gill Sans MT" w:hAnsi="Gill Sans MT"/>
          <w:sz w:val="24"/>
        </w:rPr>
        <w:lastRenderedPageBreak/>
        <w:t xml:space="preserve">aplica a una provincia, </w:t>
      </w:r>
      <w:r w:rsidR="00366D76">
        <w:rPr>
          <w:rFonts w:ascii="Gill Sans MT" w:hAnsi="Gill Sans MT"/>
          <w:b/>
          <w:sz w:val="24"/>
        </w:rPr>
        <w:t>Economía Provincial</w:t>
      </w:r>
      <w:r w:rsidR="00366D76">
        <w:rPr>
          <w:rFonts w:ascii="Gill Sans MT" w:hAnsi="Gill Sans MT"/>
          <w:sz w:val="24"/>
        </w:rPr>
        <w:t xml:space="preserve">, y la que correspondiera a una ciudad-estado, </w:t>
      </w:r>
      <w:r w:rsidR="00366D76">
        <w:rPr>
          <w:rFonts w:ascii="Gill Sans MT" w:hAnsi="Gill Sans MT"/>
          <w:b/>
          <w:sz w:val="24"/>
        </w:rPr>
        <w:t>Economía Política</w:t>
      </w:r>
      <w:r w:rsidR="00BF4CFA">
        <w:rPr>
          <w:rFonts w:ascii="Gill Sans MT" w:hAnsi="Gill Sans MT"/>
          <w:sz w:val="24"/>
        </w:rPr>
        <w:t>.</w:t>
      </w:r>
    </w:p>
    <w:p w:rsidR="00BF4CFA" w:rsidRPr="00BF4CFA" w:rsidRDefault="00BF4CFA" w:rsidP="004512F1">
      <w:pPr>
        <w:tabs>
          <w:tab w:val="left" w:pos="3682"/>
        </w:tabs>
        <w:jc w:val="both"/>
        <w:rPr>
          <w:rFonts w:ascii="Gill Sans MT" w:hAnsi="Gill Sans MT"/>
          <w:sz w:val="24"/>
        </w:rPr>
      </w:pPr>
      <w:r>
        <w:rPr>
          <w:rFonts w:ascii="Gill Sans MT" w:hAnsi="Gill Sans MT"/>
          <w:sz w:val="24"/>
        </w:rPr>
        <w:t>Según Francisco Zamora, hecho o acto económico “</w:t>
      </w:r>
      <w:r>
        <w:rPr>
          <w:rFonts w:ascii="Gill Sans MT" w:hAnsi="Gill Sans MT"/>
          <w:i/>
          <w:sz w:val="24"/>
        </w:rPr>
        <w:t xml:space="preserve">es aquel que tiene como origen la conducta que siguen los hombres, en su calidad de miembros de una sociedad a que pertenecen, cuando la escasez de los medios de satisfacción de que disponen, aplicables a varios fines, los obliga a optar entre esos fines, y a esforzarse por obtener </w:t>
      </w:r>
      <w:bookmarkStart w:id="0" w:name="_GoBack"/>
      <w:bookmarkEnd w:id="0"/>
      <w:r>
        <w:rPr>
          <w:rFonts w:ascii="Gill Sans MT" w:hAnsi="Gill Sans MT"/>
          <w:i/>
          <w:sz w:val="24"/>
        </w:rPr>
        <w:t>de dichos medios el mayor provecho posible”</w:t>
      </w:r>
      <w:r>
        <w:rPr>
          <w:rFonts w:ascii="Gill Sans MT" w:hAnsi="Gill Sans MT"/>
          <w:sz w:val="24"/>
        </w:rPr>
        <w:t>.</w:t>
      </w:r>
    </w:p>
    <w:sectPr w:rsidR="00BF4CFA" w:rsidRPr="00BF4C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B6"/>
    <w:rsid w:val="00366D76"/>
    <w:rsid w:val="004512F1"/>
    <w:rsid w:val="007A7B92"/>
    <w:rsid w:val="00916D65"/>
    <w:rsid w:val="00B16449"/>
    <w:rsid w:val="00BC1C80"/>
    <w:rsid w:val="00BF4CFA"/>
    <w:rsid w:val="00DC5AB6"/>
    <w:rsid w:val="00DE1E37"/>
    <w:rsid w:val="00E213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829FC"/>
  <w15:chartTrackingRefBased/>
  <w15:docId w15:val="{E5645600-FFDE-4E4A-B45C-5EC1E9CD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382</Words>
  <Characters>2102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2020-05-05T02:12:00Z</dcterms:created>
  <dcterms:modified xsi:type="dcterms:W3CDTF">2020-05-05T03:44:00Z</dcterms:modified>
</cp:coreProperties>
</file>