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3524A947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69890E66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r w:rsidR="000D768E">
        <w:rPr>
          <w:rFonts w:ascii="Century Gothic" w:hAnsi="Century Gothic"/>
          <w:b/>
          <w:color w:val="0070C0"/>
          <w:sz w:val="40"/>
          <w:szCs w:val="18"/>
        </w:rPr>
        <w:t>Unit</w:t>
      </w:r>
      <w:r w:rsidR="00631044">
        <w:rPr>
          <w:rFonts w:ascii="Century Gothic" w:hAnsi="Century Gothic"/>
          <w:b/>
          <w:color w:val="0070C0"/>
          <w:sz w:val="40"/>
          <w:szCs w:val="18"/>
        </w:rPr>
        <w:t xml:space="preserve"> Activity</w:t>
      </w:r>
      <w:r w:rsidR="00EC70DB">
        <w:rPr>
          <w:rFonts w:ascii="Century Gothic" w:hAnsi="Century Gothic"/>
          <w:b/>
          <w:color w:val="0070C0"/>
          <w:sz w:val="40"/>
          <w:szCs w:val="18"/>
        </w:rPr>
        <w:t xml:space="preserve"> #1</w:t>
      </w:r>
      <w:r w:rsidR="00631044">
        <w:rPr>
          <w:rFonts w:ascii="Century Gothic" w:hAnsi="Century Gothic"/>
          <w:b/>
          <w:color w:val="0070C0"/>
          <w:sz w:val="40"/>
          <w:szCs w:val="18"/>
        </w:rPr>
        <w:t xml:space="preserve"> -</w:t>
      </w:r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 xml:space="preserve"> Unit </w:t>
      </w:r>
      <w:r w:rsidR="005767A2">
        <w:rPr>
          <w:rFonts w:ascii="Century Gothic" w:hAnsi="Century Gothic"/>
          <w:b/>
          <w:color w:val="0070C0"/>
          <w:sz w:val="40"/>
          <w:szCs w:val="18"/>
        </w:rPr>
        <w:t>3</w:t>
      </w:r>
      <w:r w:rsidRPr="002E4EFF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7B61C841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5767A2">
        <w:rPr>
          <w:rFonts w:ascii="Century Gothic" w:hAnsi="Century Gothic"/>
          <w:color w:val="1F3864" w:themeColor="accent5" w:themeShade="80"/>
        </w:rPr>
        <w:t>25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5767A2">
        <w:rPr>
          <w:rFonts w:ascii="Century Gothic" w:hAnsi="Century Gothic"/>
          <w:color w:val="1F3864" w:themeColor="accent5" w:themeShade="80"/>
        </w:rPr>
        <w:t>octubre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0D768E">
        <w:rPr>
          <w:rFonts w:ascii="Century Gothic" w:hAnsi="Century Gothic"/>
          <w:color w:val="1F3864" w:themeColor="accent5" w:themeShade="80"/>
        </w:rPr>
        <w:t>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06A8E85B" w14:textId="456D6CC9" w:rsidR="00C063A8" w:rsidRDefault="00C063A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8F8A953" w14:textId="77777777" w:rsidR="00C606A3" w:rsidRPr="00C606A3" w:rsidRDefault="00C606A3" w:rsidP="00C606A3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C606A3"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GRAMMAR - The comparatives</w:t>
      </w:r>
    </w:p>
    <w:p w14:paraId="46848721" w14:textId="77777777" w:rsidR="00C606A3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Comparatives are used to compare two things and to highlight the superiority, inferiority or equality of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>one term to another.</w:t>
      </w:r>
    </w:p>
    <w:p w14:paraId="6540DCBF" w14:textId="77777777" w:rsidR="00C606A3" w:rsidRDefault="00C606A3" w:rsidP="00C606A3">
      <w:pPr>
        <w:jc w:val="center"/>
        <w:rPr>
          <w:rFonts w:ascii="Century Gothic" w:hAnsi="Century Gothic"/>
          <w:color w:val="1F3864" w:themeColor="accent5" w:themeShade="80"/>
          <w:lang w:val="en-US"/>
        </w:rPr>
      </w:pPr>
      <w:r>
        <w:rPr>
          <w:noProof/>
          <w:lang w:eastAsia="es-MX"/>
        </w:rPr>
        <w:drawing>
          <wp:inline distT="0" distB="0" distL="0" distR="0" wp14:anchorId="7B2647AE" wp14:editId="0698DC78">
            <wp:extent cx="6879222" cy="246126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884" t="42789" r="16847" b="14423"/>
                    <a:stretch/>
                  </pic:blipFill>
                  <pic:spPr bwMode="auto">
                    <a:xfrm>
                      <a:off x="0" y="0"/>
                      <a:ext cx="6928857" cy="2479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616A7A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*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short adjectives</w:t>
      </w:r>
      <w:r>
        <w:rPr>
          <w:rFonts w:ascii="Century Gothic" w:hAnsi="Century Gothic"/>
          <w:color w:val="1F3864" w:themeColor="accent5" w:themeShade="80"/>
          <w:lang w:val="en-US"/>
        </w:rPr>
        <w:t>: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 are 1-syllable adjectives and 2-syllable adjectives ending in </w:t>
      </w:r>
      <w:r w:rsidRPr="00BD293A">
        <w:rPr>
          <w:rFonts w:ascii="Century Gothic" w:hAnsi="Century Gothic"/>
          <w:b/>
          <w:bCs/>
          <w:color w:val="00B0F0"/>
          <w:lang w:val="en-US"/>
        </w:rPr>
        <w:t>–y (ex: pretty).</w:t>
      </w:r>
    </w:p>
    <w:p w14:paraId="283E6AB1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*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long adjectives: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 all the other adjectives.</w:t>
      </w:r>
    </w:p>
    <w:p w14:paraId="7D8FCDC2" w14:textId="77777777" w:rsidR="00C606A3" w:rsidRDefault="00C606A3" w:rsidP="00C606A3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10D573EE" w14:textId="77777777" w:rsidR="00C606A3" w:rsidRDefault="00C606A3" w:rsidP="00C606A3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b/>
          <w:bCs/>
          <w:color w:val="1F3864" w:themeColor="accent5" w:themeShade="80"/>
          <w:lang w:val="en-US"/>
        </w:rPr>
        <w:t>Orthographic changes:</w:t>
      </w:r>
    </w:p>
    <w:p w14:paraId="67CD2D07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- If the adjective ends in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“y”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 the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“y”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 becomes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“i”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: </w:t>
      </w:r>
      <w:r w:rsidRPr="00BD293A">
        <w:rPr>
          <w:rFonts w:ascii="Century Gothic" w:hAnsi="Century Gothic"/>
          <w:b/>
          <w:bCs/>
          <w:color w:val="00B0F0"/>
          <w:lang w:val="en-US"/>
        </w:rPr>
        <w:t>heavy- heavier.</w:t>
      </w:r>
    </w:p>
    <w:p w14:paraId="45454EE4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- If the adjective ends in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“e”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 only an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“r”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 is needed: </w:t>
      </w:r>
      <w:r w:rsidRPr="00BD293A">
        <w:rPr>
          <w:rFonts w:ascii="Century Gothic" w:hAnsi="Century Gothic"/>
          <w:b/>
          <w:bCs/>
          <w:color w:val="00B0F0"/>
          <w:lang w:val="en-US"/>
        </w:rPr>
        <w:t>wise- wiser.</w:t>
      </w:r>
    </w:p>
    <w:p w14:paraId="0EF06982" w14:textId="77777777" w:rsidR="00C606A3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- If the adjective ends with a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“single vowel + consonant”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 the consonant is doubled and you ad</w:t>
      </w:r>
      <w:r>
        <w:rPr>
          <w:rFonts w:ascii="Century Gothic" w:hAnsi="Century Gothic"/>
          <w:color w:val="1F3864" w:themeColor="accent5" w:themeShade="80"/>
          <w:lang w:val="en-US"/>
        </w:rPr>
        <w:t>d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“er”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: </w:t>
      </w:r>
      <w:r w:rsidRPr="00BD293A">
        <w:rPr>
          <w:rFonts w:ascii="Century Gothic" w:hAnsi="Century Gothic"/>
          <w:b/>
          <w:bCs/>
          <w:color w:val="00B0F0"/>
          <w:lang w:val="en-US"/>
        </w:rPr>
        <w:t>big-bigger.</w:t>
      </w:r>
    </w:p>
    <w:p w14:paraId="380C4A30" w14:textId="77777777" w:rsidR="00C606A3" w:rsidRDefault="00C606A3" w:rsidP="00C606A3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4A86E27D" w14:textId="77777777" w:rsidR="00C606A3" w:rsidRPr="00D0423F" w:rsidRDefault="00C606A3" w:rsidP="00C606A3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b/>
          <w:bCs/>
          <w:color w:val="1F3864" w:themeColor="accent5" w:themeShade="80"/>
          <w:lang w:val="en-US"/>
        </w:rPr>
        <w:t>Irregular forms:</w:t>
      </w:r>
    </w:p>
    <w:p w14:paraId="33ABA117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These adjectives and adverbs have irregular comparative forms.</w:t>
      </w:r>
    </w:p>
    <w:p w14:paraId="5A4FB45D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-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Good/ well- better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>. Example: the garden looks better now.</w:t>
      </w:r>
    </w:p>
    <w:p w14:paraId="3EC738CA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-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Bad/ badly- worse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>. Example: is your teacher better? No, she is worse.</w:t>
      </w:r>
    </w:p>
    <w:p w14:paraId="7BDA7186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-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Far/ further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>. Example: It’s a long walk form here to the station. Further than I think.</w:t>
      </w:r>
    </w:p>
    <w:p w14:paraId="06422136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* further= can also mean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“more”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or </w:t>
      </w:r>
      <w:r w:rsidRPr="00BD293A">
        <w:rPr>
          <w:rFonts w:ascii="Century Gothic" w:hAnsi="Century Gothic"/>
          <w:b/>
          <w:bCs/>
          <w:color w:val="1F3864" w:themeColor="accent5" w:themeShade="80"/>
          <w:lang w:val="en-US"/>
        </w:rPr>
        <w:t>“additional”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>. Example: for further information check the website.</w:t>
      </w:r>
    </w:p>
    <w:p w14:paraId="3200CE17" w14:textId="77777777" w:rsidR="00C606A3" w:rsidRDefault="00C606A3" w:rsidP="00C606A3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63EF080B" w14:textId="77777777" w:rsidR="00C606A3" w:rsidRDefault="00C606A3" w:rsidP="00C606A3">
      <w:pPr>
        <w:jc w:val="center"/>
        <w:rPr>
          <w:rFonts w:ascii="Century Gothic" w:hAnsi="Century Gothic"/>
          <w:color w:val="1F3864" w:themeColor="accent5" w:themeShade="80"/>
          <w:lang w:val="en-US"/>
        </w:rPr>
      </w:pPr>
    </w:p>
    <w:p w14:paraId="641476F8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72792"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 xml:space="preserve">Exercise 1. 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>Complete the sentences using a comparative form.</w:t>
      </w:r>
    </w:p>
    <w:p w14:paraId="0024F44B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1. It’s too noisy here. Can we go somewhere (quiet) </w:t>
      </w:r>
      <w:r w:rsidRPr="00016880">
        <w:rPr>
          <w:rFonts w:ascii="Century Gothic" w:hAnsi="Century Gothic"/>
          <w:color w:val="FF0000"/>
          <w:sz w:val="20"/>
          <w:szCs w:val="20"/>
          <w:lang w:val="en-US"/>
        </w:rPr>
        <w:t>___</w:t>
      </w:r>
      <w:r w:rsidRPr="00016880">
        <w:rPr>
          <w:rFonts w:ascii="Century Gothic" w:hAnsi="Century Gothic"/>
          <w:color w:val="FF0000"/>
          <w:sz w:val="20"/>
          <w:szCs w:val="20"/>
          <w:u w:val="single"/>
          <w:lang w:val="en-US"/>
        </w:rPr>
        <w:t>quieter___</w:t>
      </w:r>
      <w:r w:rsidRPr="00016880">
        <w:rPr>
          <w:rFonts w:ascii="Century Gothic" w:hAnsi="Century Gothic"/>
          <w:color w:val="002060"/>
          <w:sz w:val="20"/>
          <w:szCs w:val="20"/>
          <w:lang w:val="en-US"/>
        </w:rPr>
        <w:t>?</w:t>
      </w:r>
    </w:p>
    <w:p w14:paraId="24BC9FD0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2. The coffee is very weak. I like it a bit (strong) ________________.</w:t>
      </w:r>
    </w:p>
    <w:p w14:paraId="734BBBBD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3. The hotel is surprisingly big. I expected it to be (small) ________________.</w:t>
      </w:r>
    </w:p>
    <w:p w14:paraId="3B6E2D55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4. The hotel is surprisingly cheap. I expected it to be (expensive) ________________.</w:t>
      </w:r>
    </w:p>
    <w:p w14:paraId="0CCDF078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5. The weather is too cold in this country. I’d like to live somewhere (warm) ________________.</w:t>
      </w:r>
    </w:p>
    <w:p w14:paraId="538EF639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6. My job is a bit boring sometimes. I’d like to do something (exciting) ________________.</w:t>
      </w:r>
    </w:p>
    <w:p w14:paraId="2E88BF40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7. I’m surprised how easy it is to use the computer. I thought it would be (difficult) ________________.</w:t>
      </w:r>
    </w:p>
    <w:p w14:paraId="4F1DCC39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8. Your work isn’t very good. I’m sure you can do (good) ________________.</w:t>
      </w:r>
    </w:p>
    <w:p w14:paraId="4530759B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9. Don’t worry. The situation isn’t so bad. It could be (bad) ________________.</w:t>
      </w:r>
    </w:p>
    <w:p w14:paraId="6F1C9F69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10. I’m surprised we got here so quickly. I expected the journey to take (long) ________________.</w:t>
      </w:r>
    </w:p>
    <w:p w14:paraId="381C72C2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11. You’re talking very loudly. Can you speak a bit (quietly) ________________?</w:t>
      </w:r>
    </w:p>
    <w:p w14:paraId="366B60CE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12. You’re standing too near the camera. Can you move a bit (far) ________________ away?</w:t>
      </w:r>
    </w:p>
    <w:p w14:paraId="506DA0FE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13. You were a bit depressed but you look (happy) ________________ today.</w:t>
      </w:r>
    </w:p>
    <w:p w14:paraId="18C6082B" w14:textId="77777777" w:rsidR="00C606A3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00340F93" w14:textId="77777777" w:rsidR="00C606A3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72792">
        <w:rPr>
          <w:rFonts w:ascii="Century Gothic" w:hAnsi="Century Gothic"/>
          <w:b/>
          <w:bCs/>
          <w:color w:val="1F3864" w:themeColor="accent5" w:themeShade="80"/>
          <w:lang w:val="en-US"/>
        </w:rPr>
        <w:t>Exercise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2</w:t>
      </w:r>
      <w:r w:rsidRPr="00A72792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>Complete the sentences using as…as.</w:t>
      </w:r>
    </w:p>
    <w:p w14:paraId="6846257C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1. I’m quite tall but you are taller. I’m not </w:t>
      </w:r>
      <w:r w:rsidRPr="00016880">
        <w:rPr>
          <w:rFonts w:ascii="Century Gothic" w:hAnsi="Century Gothic"/>
          <w:b/>
          <w:bCs/>
          <w:color w:val="FF0000"/>
          <w:lang w:val="en-US"/>
        </w:rPr>
        <w:t>___</w:t>
      </w:r>
      <w:r w:rsidRPr="00016880">
        <w:rPr>
          <w:rFonts w:ascii="Century Gothic" w:hAnsi="Century Gothic"/>
          <w:b/>
          <w:bCs/>
          <w:color w:val="FF0000"/>
          <w:u w:val="single"/>
          <w:lang w:val="en-US"/>
        </w:rPr>
        <w:t>as tall as___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 you.</w:t>
      </w:r>
    </w:p>
    <w:p w14:paraId="6618F0E5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2. My salary is high but yours is higher. My salary isn’t _______________________________.</w:t>
      </w:r>
    </w:p>
    <w:p w14:paraId="65DE6A2A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3. You know a bit about cars but I know more. You don’t __________________________.</w:t>
      </w:r>
    </w:p>
    <w:p w14:paraId="209BB975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4. I’m very nervous but you are more. I’m not ______________________________________.</w:t>
      </w:r>
    </w:p>
    <w:p w14:paraId="11267C12" w14:textId="77777777" w:rsidR="00C606A3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5. I feel tired and you too. I’m _____________________________________________________.</w:t>
      </w:r>
    </w:p>
    <w:p w14:paraId="0C728BB8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166C8C5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72792">
        <w:rPr>
          <w:rFonts w:ascii="Century Gothic" w:hAnsi="Century Gothic"/>
          <w:b/>
          <w:bCs/>
          <w:color w:val="1F3864" w:themeColor="accent5" w:themeShade="80"/>
          <w:lang w:val="en-US"/>
        </w:rPr>
        <w:t>Exercise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3</w:t>
      </w:r>
      <w:r w:rsidRPr="00A72792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>Rewrite these sentences so that they have the same meaning.</w:t>
      </w:r>
    </w:p>
    <w:p w14:paraId="7F30E682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 xml:space="preserve">1. Jack is younger than he looks. Jack isn’t </w:t>
      </w:r>
      <w:r w:rsidRPr="00016880">
        <w:rPr>
          <w:rFonts w:ascii="Century Gothic" w:hAnsi="Century Gothic"/>
          <w:color w:val="FF0000"/>
          <w:lang w:val="en-US"/>
        </w:rPr>
        <w:t>___</w:t>
      </w:r>
      <w:r w:rsidRPr="00016880">
        <w:rPr>
          <w:rFonts w:ascii="Century Gothic" w:hAnsi="Century Gothic"/>
          <w:b/>
          <w:bCs/>
          <w:color w:val="FF0000"/>
          <w:u w:val="single"/>
          <w:lang w:val="en-US"/>
        </w:rPr>
        <w:t>as old as</w:t>
      </w:r>
      <w:r>
        <w:rPr>
          <w:rFonts w:ascii="Century Gothic" w:hAnsi="Century Gothic"/>
          <w:b/>
          <w:bCs/>
          <w:color w:val="FF0000"/>
          <w:u w:val="single"/>
          <w:lang w:val="en-US"/>
        </w:rPr>
        <w:t>___</w:t>
      </w:r>
      <w:r w:rsidRPr="00016880">
        <w:rPr>
          <w:rFonts w:ascii="Century Gothic" w:hAnsi="Century Gothic"/>
          <w:color w:val="FF0000"/>
          <w:lang w:val="en-US"/>
        </w:rPr>
        <w:t xml:space="preserve"> </w:t>
      </w:r>
      <w:r w:rsidRPr="00D0423F">
        <w:rPr>
          <w:rFonts w:ascii="Century Gothic" w:hAnsi="Century Gothic"/>
          <w:color w:val="1F3864" w:themeColor="accent5" w:themeShade="80"/>
          <w:lang w:val="en-US"/>
        </w:rPr>
        <w:t>he looks.</w:t>
      </w:r>
    </w:p>
    <w:p w14:paraId="12080B3B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2. I don’t spend as much money as you. You _______________________________________.</w:t>
      </w:r>
    </w:p>
    <w:p w14:paraId="59A38F9A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3. The station is nearer than I thought. The station isn’t _______________________________.</w:t>
      </w:r>
    </w:p>
    <w:p w14:paraId="72C8F77C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4. The meal doesn’t cost as much as I expected. The meal __________________________.</w:t>
      </w:r>
    </w:p>
    <w:p w14:paraId="22CB4982" w14:textId="77777777" w:rsidR="00C606A3" w:rsidRPr="00D0423F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5. I go out less than before. I don’t _________________________________________________.</w:t>
      </w:r>
    </w:p>
    <w:p w14:paraId="6BCFC4A2" w14:textId="77777777" w:rsidR="00C606A3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D0423F">
        <w:rPr>
          <w:rFonts w:ascii="Century Gothic" w:hAnsi="Century Gothic"/>
          <w:color w:val="1F3864" w:themeColor="accent5" w:themeShade="80"/>
          <w:lang w:val="en-US"/>
        </w:rPr>
        <w:t>6. Her hair isn’t as long as it was. She has __________________________________________.</w:t>
      </w:r>
    </w:p>
    <w:p w14:paraId="1CB774D6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72792"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4</w:t>
      </w:r>
      <w:r w:rsidRPr="00A72792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BD293A">
        <w:rPr>
          <w:rFonts w:ascii="Century Gothic" w:hAnsi="Century Gothic"/>
          <w:color w:val="1F3864" w:themeColor="accent5" w:themeShade="80"/>
          <w:lang w:val="en-US"/>
        </w:rPr>
        <w:t>Write the adjectives in brackets in the comparative form.</w:t>
      </w:r>
    </w:p>
    <w:p w14:paraId="450A047E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1. John Lennon was (old) _____</w:t>
      </w:r>
      <w:r w:rsidRPr="0029620A">
        <w:rPr>
          <w:rFonts w:ascii="Century Gothic" w:hAnsi="Century Gothic"/>
          <w:b/>
          <w:bCs/>
          <w:color w:val="FF0000"/>
          <w:u w:val="single"/>
          <w:lang w:val="en-US"/>
        </w:rPr>
        <w:t>as older as</w:t>
      </w:r>
      <w:r w:rsidRPr="00BD293A">
        <w:rPr>
          <w:rFonts w:ascii="Century Gothic" w:hAnsi="Century Gothic"/>
          <w:color w:val="1F3864" w:themeColor="accent5" w:themeShade="80"/>
          <w:lang w:val="en-US"/>
        </w:rPr>
        <w:t>_________ Paul McCartney.</w:t>
      </w:r>
    </w:p>
    <w:p w14:paraId="2C5B2BF1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2. Some people think the Met is (good) _______________ the Louvre.</w:t>
      </w:r>
    </w:p>
    <w:p w14:paraId="40B1920B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3. Eric was (afraid) _______________ in Harlem _______________ in the Subway.</w:t>
      </w:r>
    </w:p>
    <w:p w14:paraId="773C937F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4. Cats are (nice) _______________ dogs.</w:t>
      </w:r>
    </w:p>
    <w:p w14:paraId="69F377BB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5. Cartoons are (good) _______________ music programmes.</w:t>
      </w:r>
    </w:p>
    <w:p w14:paraId="3C451FDE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6. The Empire State is (big) _______________ the Chrysler Building.</w:t>
      </w:r>
    </w:p>
    <w:p w14:paraId="42E466CF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7. Barcelona is (small) _______________ Madrid, but (big) _______________ Valencia.</w:t>
      </w:r>
    </w:p>
    <w:p w14:paraId="4F48E0E6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8. Scotland is _______________ (cold) than the South of England.</w:t>
      </w:r>
    </w:p>
    <w:p w14:paraId="39E8BF42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9. I like cats - they're _______________ (interesting) than dogs.</w:t>
      </w:r>
    </w:p>
    <w:p w14:paraId="30FE0970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10. Charity shops are _______________ (cheap) than other shops.</w:t>
      </w:r>
    </w:p>
    <w:p w14:paraId="1CBCEBF3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11. Buy that MP3 player. It's _______________ (good) than the other one.</w:t>
      </w:r>
    </w:p>
    <w:p w14:paraId="16B49016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12. I spend a lot of time with Petra - she's _______________ (friendly) than the other students.</w:t>
      </w:r>
    </w:p>
    <w:p w14:paraId="2808686C" w14:textId="77777777" w:rsidR="00C606A3" w:rsidRPr="00BD293A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13. In winter, Venice is _______________ (quiet) than in summer.</w:t>
      </w:r>
    </w:p>
    <w:p w14:paraId="659AB533" w14:textId="77777777" w:rsidR="00C606A3" w:rsidRDefault="00C606A3" w:rsidP="00C606A3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D293A">
        <w:rPr>
          <w:rFonts w:ascii="Century Gothic" w:hAnsi="Century Gothic"/>
          <w:color w:val="1F3864" w:themeColor="accent5" w:themeShade="80"/>
          <w:lang w:val="en-US"/>
        </w:rPr>
        <w:t>14. The maths exam was bad, but physics was even _______________ (bad)!</w:t>
      </w:r>
    </w:p>
    <w:p w14:paraId="3A7A82CC" w14:textId="77777777" w:rsidR="00C606A3" w:rsidRPr="00C606A3" w:rsidRDefault="00C606A3" w:rsidP="00F421C3">
      <w:pPr>
        <w:jc w:val="right"/>
        <w:rPr>
          <w:rFonts w:ascii="Century Gothic" w:hAnsi="Century Gothic"/>
          <w:color w:val="1F3864" w:themeColor="accent5" w:themeShade="80"/>
          <w:lang w:val="en-US"/>
        </w:rPr>
      </w:pPr>
      <w:bookmarkStart w:id="0" w:name="_GoBack"/>
      <w:bookmarkEnd w:id="0"/>
    </w:p>
    <w:sectPr w:rsidR="00C606A3" w:rsidRPr="00C606A3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4CD6D" w14:textId="77777777" w:rsidR="008052D2" w:rsidRDefault="008052D2" w:rsidP="0027758D">
      <w:pPr>
        <w:spacing w:after="0" w:line="240" w:lineRule="auto"/>
      </w:pPr>
      <w:r>
        <w:separator/>
      </w:r>
    </w:p>
  </w:endnote>
  <w:endnote w:type="continuationSeparator" w:id="0">
    <w:p w14:paraId="285D9A24" w14:textId="77777777" w:rsidR="008052D2" w:rsidRDefault="008052D2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A5242" w14:textId="77777777" w:rsidR="008052D2" w:rsidRDefault="008052D2" w:rsidP="0027758D">
      <w:pPr>
        <w:spacing w:after="0" w:line="240" w:lineRule="auto"/>
      </w:pPr>
      <w:r>
        <w:separator/>
      </w:r>
    </w:p>
  </w:footnote>
  <w:footnote w:type="continuationSeparator" w:id="0">
    <w:p w14:paraId="16E9FFE0" w14:textId="77777777" w:rsidR="008052D2" w:rsidRDefault="008052D2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40CAA"/>
    <w:rsid w:val="000421CC"/>
    <w:rsid w:val="0006501A"/>
    <w:rsid w:val="00083D95"/>
    <w:rsid w:val="000B772E"/>
    <w:rsid w:val="000D768E"/>
    <w:rsid w:val="00105901"/>
    <w:rsid w:val="00115147"/>
    <w:rsid w:val="00153729"/>
    <w:rsid w:val="00164411"/>
    <w:rsid w:val="001B090A"/>
    <w:rsid w:val="001F31A8"/>
    <w:rsid w:val="00246806"/>
    <w:rsid w:val="0027758D"/>
    <w:rsid w:val="002E4EFF"/>
    <w:rsid w:val="003108D9"/>
    <w:rsid w:val="00330866"/>
    <w:rsid w:val="0034167F"/>
    <w:rsid w:val="003530BA"/>
    <w:rsid w:val="0035431A"/>
    <w:rsid w:val="00365944"/>
    <w:rsid w:val="0039524B"/>
    <w:rsid w:val="00413168"/>
    <w:rsid w:val="00453C82"/>
    <w:rsid w:val="00467A4A"/>
    <w:rsid w:val="00472174"/>
    <w:rsid w:val="00490357"/>
    <w:rsid w:val="004B121A"/>
    <w:rsid w:val="004B4F81"/>
    <w:rsid w:val="00504BF8"/>
    <w:rsid w:val="00551E26"/>
    <w:rsid w:val="00552C02"/>
    <w:rsid w:val="005619C1"/>
    <w:rsid w:val="00564BF1"/>
    <w:rsid w:val="005767A2"/>
    <w:rsid w:val="00585FC4"/>
    <w:rsid w:val="005A671C"/>
    <w:rsid w:val="005F4079"/>
    <w:rsid w:val="00602204"/>
    <w:rsid w:val="00603D0C"/>
    <w:rsid w:val="00616FE5"/>
    <w:rsid w:val="00631044"/>
    <w:rsid w:val="006364CA"/>
    <w:rsid w:val="006D5959"/>
    <w:rsid w:val="006E1548"/>
    <w:rsid w:val="00704DB9"/>
    <w:rsid w:val="0074032C"/>
    <w:rsid w:val="0074575B"/>
    <w:rsid w:val="00772744"/>
    <w:rsid w:val="007A15FC"/>
    <w:rsid w:val="007C35C8"/>
    <w:rsid w:val="008052D2"/>
    <w:rsid w:val="00817357"/>
    <w:rsid w:val="0085668A"/>
    <w:rsid w:val="008761D3"/>
    <w:rsid w:val="0088737D"/>
    <w:rsid w:val="00894E2B"/>
    <w:rsid w:val="008A1810"/>
    <w:rsid w:val="008B3A0C"/>
    <w:rsid w:val="008F2E2C"/>
    <w:rsid w:val="00941C4C"/>
    <w:rsid w:val="009629EF"/>
    <w:rsid w:val="0097331C"/>
    <w:rsid w:val="009C61F3"/>
    <w:rsid w:val="009F2B32"/>
    <w:rsid w:val="00A067B4"/>
    <w:rsid w:val="00A32ADC"/>
    <w:rsid w:val="00A364A5"/>
    <w:rsid w:val="00A42E0A"/>
    <w:rsid w:val="00A43FC8"/>
    <w:rsid w:val="00A674A4"/>
    <w:rsid w:val="00A70B07"/>
    <w:rsid w:val="00A72792"/>
    <w:rsid w:val="00A74480"/>
    <w:rsid w:val="00A76905"/>
    <w:rsid w:val="00A934B1"/>
    <w:rsid w:val="00AD3FB8"/>
    <w:rsid w:val="00B15EB7"/>
    <w:rsid w:val="00B16062"/>
    <w:rsid w:val="00B33726"/>
    <w:rsid w:val="00B62E30"/>
    <w:rsid w:val="00B745DD"/>
    <w:rsid w:val="00B7534C"/>
    <w:rsid w:val="00B964CF"/>
    <w:rsid w:val="00C05E58"/>
    <w:rsid w:val="00C063A8"/>
    <w:rsid w:val="00C41332"/>
    <w:rsid w:val="00C56581"/>
    <w:rsid w:val="00C606A3"/>
    <w:rsid w:val="00C91B53"/>
    <w:rsid w:val="00D87022"/>
    <w:rsid w:val="00DC05E5"/>
    <w:rsid w:val="00DC4343"/>
    <w:rsid w:val="00DE2D2A"/>
    <w:rsid w:val="00E03522"/>
    <w:rsid w:val="00E6637D"/>
    <w:rsid w:val="00E73FEC"/>
    <w:rsid w:val="00EC0DFD"/>
    <w:rsid w:val="00EC70DB"/>
    <w:rsid w:val="00EF7BB8"/>
    <w:rsid w:val="00F05822"/>
    <w:rsid w:val="00F421C3"/>
    <w:rsid w:val="00F45B43"/>
    <w:rsid w:val="00F93694"/>
    <w:rsid w:val="00F95DCF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39F8A14B-522C-4750-AAB0-A13F61EF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Cuenta Microsoft</cp:lastModifiedBy>
  <cp:revision>66</cp:revision>
  <dcterms:created xsi:type="dcterms:W3CDTF">2020-05-04T00:29:00Z</dcterms:created>
  <dcterms:modified xsi:type="dcterms:W3CDTF">2021-10-24T23:01:00Z</dcterms:modified>
</cp:coreProperties>
</file>