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03404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b/>
          <w:color w:val="000000"/>
          <w:sz w:val="28"/>
          <w:szCs w:val="28"/>
        </w:rPr>
      </w:pPr>
      <w:r>
        <w:rPr>
          <w:rFonts w:ascii="Gill Sans MT" w:hAnsi="Gill Sans MT" w:cs="Arial"/>
          <w:b/>
          <w:color w:val="000000"/>
          <w:sz w:val="28"/>
          <w:szCs w:val="28"/>
        </w:rPr>
        <w:t>3.3</w:t>
      </w:r>
      <w:r w:rsidRPr="00161629">
        <w:rPr>
          <w:rFonts w:ascii="Gill Sans MT" w:hAnsi="Gill Sans MT" w:cs="Arial"/>
          <w:b/>
          <w:color w:val="000000"/>
          <w:sz w:val="28"/>
          <w:szCs w:val="28"/>
        </w:rPr>
        <w:t>.</w:t>
      </w:r>
      <w:r>
        <w:rPr>
          <w:rFonts w:ascii="Gill Sans MT" w:hAnsi="Gill Sans MT" w:cs="Arial"/>
          <w:b/>
          <w:color w:val="000000"/>
          <w:sz w:val="28"/>
          <w:szCs w:val="28"/>
        </w:rPr>
        <w:t xml:space="preserve"> Sistemas estructurales. </w:t>
      </w:r>
    </w:p>
    <w:p w14:paraId="65F8623B" w14:textId="77777777" w:rsidR="005A4814" w:rsidRDefault="005A4814" w:rsidP="005A4814">
      <w:pPr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>A través del proyecto estructural las acciones gravitatorias, las fuerzas exteriores y las tensiones internas son sometidas a control y canalizadas por caminos prescritos: la intención es introducirlas en un sistema de acciones y reacciones interdependientes que establezca un equilibrio dentro de cada componente individual, así como en el sistema estructural considerado en su totalidad. El proyecto estructural impide a estas fuerzas reunirse en una concentración destructiva, y las mantiene a raya.</w:t>
      </w:r>
    </w:p>
    <w:p w14:paraId="04DD570A" w14:textId="77777777" w:rsidR="005A4814" w:rsidRDefault="005A4814" w:rsidP="005A4814">
      <w:pPr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>Esta meta no solamente conduce a una sana limitación del vasto campo de la estática, sino que permite establecer también una organización simple y conveniente de los sistemas estructurales arquitectónicos:</w:t>
      </w:r>
    </w:p>
    <w:p w14:paraId="3A60D9CC" w14:textId="77777777" w:rsidR="005A4814" w:rsidRDefault="005A4814" w:rsidP="005A4814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>Estructuras que actúan principalmente mediante su forma material:</w:t>
      </w:r>
    </w:p>
    <w:p w14:paraId="309045AC" w14:textId="77777777" w:rsidR="005A4814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 xml:space="preserve">-Sistemas de forma activa o sistemas estructurales en estado de tracción o compresión simple. </w:t>
      </w:r>
    </w:p>
    <w:p w14:paraId="29CD93CE" w14:textId="77777777" w:rsidR="005A4814" w:rsidRDefault="005A4814" w:rsidP="005A4814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 xml:space="preserve">Estructuras que actúan principalmente mediante la colaboración de los miembros en compresión y tracción: </w:t>
      </w:r>
    </w:p>
    <w:p w14:paraId="4EAC01C7" w14:textId="77777777" w:rsidR="005A4814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>-Sistemas de vector activo o sistemas estructurales en estado de tracción y compresión, ejercidos simultáneamente.</w:t>
      </w:r>
    </w:p>
    <w:p w14:paraId="37CD151F" w14:textId="77777777" w:rsidR="005A4814" w:rsidRDefault="005A4814" w:rsidP="005A4814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>Estructuras que actúan principalmente debido a la masa y continuidad de la materia:</w:t>
      </w:r>
    </w:p>
    <w:p w14:paraId="51B01A55" w14:textId="77777777" w:rsidR="005A4814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>-Sistemas de masa activa o sistemas estructurales en estado de flexión.</w:t>
      </w:r>
    </w:p>
    <w:p w14:paraId="6BEF0113" w14:textId="77777777" w:rsidR="005A4814" w:rsidRDefault="005A4814" w:rsidP="005A4814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>Estructuras que actúan principalmente mediante su continuidad superficial:</w:t>
      </w:r>
    </w:p>
    <w:p w14:paraId="4B0919B5" w14:textId="77777777" w:rsidR="005A4814" w:rsidRPr="00473B61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>-Sistemas de superficie activa o sistemas estructurales en estado de tensión membrana.</w:t>
      </w:r>
    </w:p>
    <w:p w14:paraId="372C0C7F" w14:textId="77777777" w:rsidR="005A4814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2FE83283" w14:textId="77777777" w:rsidR="005A4814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79E6A547" w14:textId="77777777" w:rsidR="005A4814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205F7EE5" w14:textId="77777777" w:rsidR="005A4814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0A93D277" w14:textId="77777777" w:rsidR="005A4814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63FDC657" w14:textId="77777777" w:rsidR="005A4814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19AEF0C4" w14:textId="77777777" w:rsidR="005A4814" w:rsidRPr="00E412F3" w:rsidRDefault="005A4814" w:rsidP="005A4814">
      <w:pPr>
        <w:pStyle w:val="Prrafodelista"/>
        <w:spacing w:after="20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5569B596" wp14:editId="536823F1">
            <wp:simplePos x="0" y="0"/>
            <wp:positionH relativeFrom="column">
              <wp:posOffset>203785</wp:posOffset>
            </wp:positionH>
            <wp:positionV relativeFrom="paragraph">
              <wp:posOffset>5773354</wp:posOffset>
            </wp:positionV>
            <wp:extent cx="5391150" cy="2054225"/>
            <wp:effectExtent l="0" t="0" r="0" b="3175"/>
            <wp:wrapSquare wrapText="bothSides"/>
            <wp:docPr id="1285" name="Imagen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22"/>
                    <a:stretch/>
                  </pic:blipFill>
                  <pic:spPr bwMode="auto">
                    <a:xfrm>
                      <a:off x="0" y="0"/>
                      <a:ext cx="5391150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D37B655" wp14:editId="3D5AB64B">
            <wp:simplePos x="0" y="0"/>
            <wp:positionH relativeFrom="column">
              <wp:posOffset>156210</wp:posOffset>
            </wp:positionH>
            <wp:positionV relativeFrom="paragraph">
              <wp:posOffset>-10275</wp:posOffset>
            </wp:positionV>
            <wp:extent cx="5648325" cy="5572125"/>
            <wp:effectExtent l="0" t="0" r="9525" b="9525"/>
            <wp:wrapSquare wrapText="bothSides"/>
            <wp:docPr id="1287" name="Imagen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75E07" w14:textId="77777777" w:rsidR="005A4814" w:rsidRPr="00E412F3" w:rsidRDefault="005A4814" w:rsidP="005A4814">
      <w:pPr>
        <w:spacing w:after="200" w:line="360" w:lineRule="auto"/>
        <w:jc w:val="both"/>
        <w:rPr>
          <w:rFonts w:ascii="Gill Sans MT" w:hAnsi="Gill Sans MT"/>
          <w:color w:val="000000" w:themeColor="text1"/>
          <w:sz w:val="24"/>
          <w:szCs w:val="24"/>
        </w:rPr>
      </w:pPr>
    </w:p>
    <w:p w14:paraId="1DBF0FAE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C1025CC" wp14:editId="7286F90B">
            <wp:extent cx="5457825" cy="5248275"/>
            <wp:effectExtent l="0" t="0" r="9525" b="9525"/>
            <wp:docPr id="1289" name="Imagen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5795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b/>
          <w:color w:val="000000"/>
          <w:sz w:val="28"/>
          <w:szCs w:val="28"/>
        </w:rPr>
      </w:pPr>
      <w:r>
        <w:rPr>
          <w:rFonts w:ascii="Gill Sans MT" w:hAnsi="Gill Sans MT" w:cs="Arial"/>
          <w:b/>
          <w:color w:val="000000"/>
          <w:sz w:val="28"/>
          <w:szCs w:val="28"/>
        </w:rPr>
        <w:t>3.3.1. Forma activa</w:t>
      </w:r>
    </w:p>
    <w:p w14:paraId="5831D302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 xml:space="preserve">Son sistemas portantes de material flexible, no rígido, en los que la transmisión de cargas se efectúa a través de una Forma adecuada y una estabilización de la forma característica. Los componentes básicos de la estructura solo están sometidos a esfuerzos normales, es decir, a compresión o a tracción. Estructuras en estado de tensiones sencillo. Las características más típicas son: catenaria (línea de </w:t>
      </w:r>
      <w:proofErr w:type="gramStart"/>
      <w:r>
        <w:rPr>
          <w:rFonts w:ascii="Gill Sans MT" w:hAnsi="Gill Sans MT" w:cs="Arial"/>
          <w:color w:val="000000"/>
          <w:sz w:val="24"/>
          <w:szCs w:val="24"/>
        </w:rPr>
        <w:t>suspensión)/</w:t>
      </w:r>
      <w:proofErr w:type="gramEnd"/>
      <w:r>
        <w:rPr>
          <w:rFonts w:ascii="Gill Sans MT" w:hAnsi="Gill Sans MT" w:cs="Arial"/>
          <w:color w:val="000000"/>
          <w:sz w:val="24"/>
          <w:szCs w:val="24"/>
        </w:rPr>
        <w:t xml:space="preserve"> arco funicular/círculo.</w:t>
      </w:r>
    </w:p>
    <w:p w14:paraId="0A78D271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582DDCF1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7281E39D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7C05E49C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F0D1774" wp14:editId="74498BBD">
            <wp:simplePos x="0" y="0"/>
            <wp:positionH relativeFrom="column">
              <wp:posOffset>1905</wp:posOffset>
            </wp:positionH>
            <wp:positionV relativeFrom="paragraph">
              <wp:posOffset>4074911</wp:posOffset>
            </wp:positionV>
            <wp:extent cx="5605145" cy="3871595"/>
            <wp:effectExtent l="0" t="0" r="0" b="0"/>
            <wp:wrapSquare wrapText="bothSides"/>
            <wp:docPr id="1290" name="Imagen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482C041" wp14:editId="67165B59">
            <wp:simplePos x="0" y="0"/>
            <wp:positionH relativeFrom="column">
              <wp:posOffset>1905</wp:posOffset>
            </wp:positionH>
            <wp:positionV relativeFrom="paragraph">
              <wp:posOffset>-9607</wp:posOffset>
            </wp:positionV>
            <wp:extent cx="5791835" cy="4119880"/>
            <wp:effectExtent l="0" t="0" r="0" b="0"/>
            <wp:wrapSquare wrapText="bothSides"/>
            <wp:docPr id="1291" name="Imagen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02824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5FBB4816" wp14:editId="2EC95D45">
            <wp:simplePos x="0" y="0"/>
            <wp:positionH relativeFrom="column">
              <wp:posOffset>-57447</wp:posOffset>
            </wp:positionH>
            <wp:positionV relativeFrom="paragraph">
              <wp:posOffset>3948908</wp:posOffset>
            </wp:positionV>
            <wp:extent cx="5791835" cy="3861435"/>
            <wp:effectExtent l="0" t="0" r="0" b="5715"/>
            <wp:wrapSquare wrapText="bothSides"/>
            <wp:docPr id="1292" name="Imagen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7E0BDB68" wp14:editId="27ED1F97">
            <wp:simplePos x="0" y="0"/>
            <wp:positionH relativeFrom="column">
              <wp:posOffset>2095</wp:posOffset>
            </wp:positionH>
            <wp:positionV relativeFrom="paragraph">
              <wp:posOffset>2095</wp:posOffset>
            </wp:positionV>
            <wp:extent cx="5791835" cy="4016375"/>
            <wp:effectExtent l="0" t="0" r="0" b="3175"/>
            <wp:wrapSquare wrapText="bothSides"/>
            <wp:docPr id="1293" name="Imagen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09D1C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b/>
          <w:color w:val="000000"/>
          <w:sz w:val="28"/>
          <w:szCs w:val="28"/>
        </w:rPr>
      </w:pPr>
      <w:r>
        <w:rPr>
          <w:rFonts w:ascii="Gill Sans MT" w:hAnsi="Gill Sans MT" w:cs="Arial"/>
          <w:b/>
          <w:color w:val="000000"/>
          <w:sz w:val="28"/>
          <w:szCs w:val="28"/>
        </w:rPr>
        <w:lastRenderedPageBreak/>
        <w:t>3.3</w:t>
      </w:r>
      <w:r w:rsidRPr="00161629">
        <w:rPr>
          <w:rFonts w:ascii="Gill Sans MT" w:hAnsi="Gill Sans MT" w:cs="Arial"/>
          <w:b/>
          <w:color w:val="000000"/>
          <w:sz w:val="28"/>
          <w:szCs w:val="28"/>
        </w:rPr>
        <w:t>.</w:t>
      </w:r>
      <w:r>
        <w:rPr>
          <w:rFonts w:ascii="Gill Sans MT" w:hAnsi="Gill Sans MT" w:cs="Arial"/>
          <w:b/>
          <w:color w:val="000000"/>
          <w:sz w:val="28"/>
          <w:szCs w:val="28"/>
        </w:rPr>
        <w:t xml:space="preserve">2. Vector activo. </w:t>
      </w:r>
    </w:p>
    <w:p w14:paraId="5F87FF35" w14:textId="77777777" w:rsidR="005A4814" w:rsidRPr="00FC7C2E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 xml:space="preserve">Los sistemas de estructuras de vector activo son sistemas portantes formados por elementos lineales (barras), en los que la transmisión de las fuerzas se realiza pro descomposición vectorial, es decir, a través de una subdivisión multidireccional de las fuerzas. Los elementos del sistema (cordones, barras) están sometidos a compresiones o bien tracciones: sistemas mixtos de compresión y tracción. Las características estructurales típicas son: Triangulación y unión mediante Nudos. </w:t>
      </w:r>
    </w:p>
    <w:p w14:paraId="7F566B64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4EE1B29B" wp14:editId="438DBA7A">
            <wp:simplePos x="0" y="0"/>
            <wp:positionH relativeFrom="column">
              <wp:posOffset>274485</wp:posOffset>
            </wp:positionH>
            <wp:positionV relativeFrom="paragraph">
              <wp:posOffset>464630</wp:posOffset>
            </wp:positionV>
            <wp:extent cx="5524500" cy="3857625"/>
            <wp:effectExtent l="0" t="0" r="0" b="9525"/>
            <wp:wrapSquare wrapText="bothSides"/>
            <wp:docPr id="1294" name="Imagen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2E50C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39F9D1CE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3FF29A83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591E62CA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7DC0B8FE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6585F1C4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2F37AFD1" wp14:editId="0660A212">
            <wp:simplePos x="0" y="0"/>
            <wp:positionH relativeFrom="column">
              <wp:posOffset>85024</wp:posOffset>
            </wp:positionH>
            <wp:positionV relativeFrom="paragraph">
              <wp:posOffset>4633570</wp:posOffset>
            </wp:positionV>
            <wp:extent cx="5791835" cy="3061970"/>
            <wp:effectExtent l="0" t="0" r="0" b="5080"/>
            <wp:wrapSquare wrapText="bothSides"/>
            <wp:docPr id="1295" name="Imagen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8D207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44364868" wp14:editId="71849CA3">
            <wp:simplePos x="0" y="0"/>
            <wp:positionH relativeFrom="column">
              <wp:posOffset>263162</wp:posOffset>
            </wp:positionH>
            <wp:positionV relativeFrom="paragraph">
              <wp:posOffset>-9970</wp:posOffset>
            </wp:positionV>
            <wp:extent cx="5429250" cy="3600450"/>
            <wp:effectExtent l="0" t="0" r="0" b="0"/>
            <wp:wrapSquare wrapText="bothSides"/>
            <wp:docPr id="1296" name="Imagen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E50FA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077A17C6" wp14:editId="71EEB276">
            <wp:simplePos x="0" y="0"/>
            <wp:positionH relativeFrom="column">
              <wp:posOffset>85032</wp:posOffset>
            </wp:positionH>
            <wp:positionV relativeFrom="paragraph">
              <wp:posOffset>-9459</wp:posOffset>
            </wp:positionV>
            <wp:extent cx="5791835" cy="4277995"/>
            <wp:effectExtent l="0" t="0" r="0" b="8255"/>
            <wp:wrapSquare wrapText="bothSides"/>
            <wp:docPr id="1297" name="Imagen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55904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58A4D242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b/>
          <w:color w:val="000000"/>
          <w:sz w:val="28"/>
          <w:szCs w:val="28"/>
        </w:rPr>
      </w:pPr>
      <w:r>
        <w:rPr>
          <w:rFonts w:ascii="Gill Sans MT" w:hAnsi="Gill Sans MT" w:cs="Arial"/>
          <w:b/>
          <w:color w:val="000000"/>
          <w:sz w:val="28"/>
          <w:szCs w:val="28"/>
        </w:rPr>
        <w:t>3.3</w:t>
      </w:r>
      <w:r w:rsidRPr="00161629">
        <w:rPr>
          <w:rFonts w:ascii="Gill Sans MT" w:hAnsi="Gill Sans MT" w:cs="Arial"/>
          <w:b/>
          <w:color w:val="000000"/>
          <w:sz w:val="28"/>
          <w:szCs w:val="28"/>
        </w:rPr>
        <w:t>.</w:t>
      </w:r>
      <w:r>
        <w:rPr>
          <w:rFonts w:ascii="Gill Sans MT" w:hAnsi="Gill Sans MT" w:cs="Arial"/>
          <w:b/>
          <w:color w:val="000000"/>
          <w:sz w:val="28"/>
          <w:szCs w:val="28"/>
        </w:rPr>
        <w:t>3. Sección activa (masa activa).</w:t>
      </w:r>
    </w:p>
    <w:p w14:paraId="462305B8" w14:textId="77777777" w:rsidR="005A4814" w:rsidRPr="00FC7C2E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t xml:space="preserve">Son sistemas estructurales de elementos lineales rígidos y solidos-incluyendo su forma compacta de losa- en los que la transmisión de cargas se efectúa por movilización de fuerzas seccionales. Los componentes de la estructura están sometidos en primer lugar a flexión, es decir, a esfuerzos internos de compresión, tracción y cortantes: estructuras en estado de flexión. Las características estructurales más típicas son: perfil de la sección y continuidad de la masa. </w:t>
      </w:r>
    </w:p>
    <w:p w14:paraId="489F3238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1E566809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73E1E500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3C1B38FF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6D414729" wp14:editId="7C53D81E">
            <wp:simplePos x="0" y="0"/>
            <wp:positionH relativeFrom="column">
              <wp:posOffset>275037</wp:posOffset>
            </wp:positionH>
            <wp:positionV relativeFrom="paragraph">
              <wp:posOffset>4242031</wp:posOffset>
            </wp:positionV>
            <wp:extent cx="5514975" cy="3200400"/>
            <wp:effectExtent l="0" t="0" r="9525" b="0"/>
            <wp:wrapSquare wrapText="bothSides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3796EA37" wp14:editId="33A40870">
            <wp:simplePos x="0" y="0"/>
            <wp:positionH relativeFrom="column">
              <wp:posOffset>334397</wp:posOffset>
            </wp:positionH>
            <wp:positionV relativeFrom="paragraph">
              <wp:posOffset>-9624</wp:posOffset>
            </wp:positionV>
            <wp:extent cx="5305425" cy="4210050"/>
            <wp:effectExtent l="0" t="0" r="9525" b="0"/>
            <wp:wrapSquare wrapText="bothSides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65C2F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b/>
          <w:color w:val="000000"/>
          <w:sz w:val="28"/>
          <w:szCs w:val="28"/>
        </w:rPr>
      </w:pPr>
      <w:r>
        <w:rPr>
          <w:rFonts w:ascii="Gill Sans MT" w:hAnsi="Gill Sans MT" w:cs="Arial"/>
          <w:b/>
          <w:color w:val="000000"/>
          <w:sz w:val="28"/>
          <w:szCs w:val="28"/>
        </w:rPr>
        <w:t>3</w:t>
      </w:r>
      <w:r w:rsidRPr="00161629">
        <w:rPr>
          <w:rFonts w:ascii="Gill Sans MT" w:hAnsi="Gill Sans MT" w:cs="Arial"/>
          <w:b/>
          <w:color w:val="000000"/>
          <w:sz w:val="28"/>
          <w:szCs w:val="28"/>
        </w:rPr>
        <w:t>.</w:t>
      </w:r>
      <w:r>
        <w:rPr>
          <w:rFonts w:ascii="Gill Sans MT" w:hAnsi="Gill Sans MT" w:cs="Arial"/>
          <w:b/>
          <w:color w:val="000000"/>
          <w:sz w:val="28"/>
          <w:szCs w:val="28"/>
        </w:rPr>
        <w:t>3.4.  Superficie activa.</w:t>
      </w:r>
    </w:p>
    <w:p w14:paraId="20EB7734" w14:textId="77777777" w:rsidR="005A4814" w:rsidRPr="00FC7C2E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  <w:r>
        <w:rPr>
          <w:rFonts w:ascii="Gill Sans MT" w:hAnsi="Gill Sans MT" w:cs="Arial"/>
          <w:color w:val="000000"/>
          <w:sz w:val="24"/>
          <w:szCs w:val="24"/>
        </w:rPr>
        <w:lastRenderedPageBreak/>
        <w:t xml:space="preserve">Los sistemas estructurales de superficie activa son sistemas de superficies flexibles que, a pesar de no resistir flexiones, resiste esfuerzos cortantes, de tracción y de compresión en los que la redirección de las fuerzas se efectúa mediante la resistencia de la superficie y una forma adecuada de la superficie. Los elementos del sistema están sometidos, en primer lugar, a solicitaciones de membrana, es decir, a fuerzas que actúan en paralelo a la superficie: sistemas en un estado de tensiones característico de las membranas. Las características básicas son: estructura portante como delimitación espacial y configuración de las superficies. </w:t>
      </w:r>
    </w:p>
    <w:p w14:paraId="0448D0BF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36E47CF7" wp14:editId="769AE61F">
            <wp:simplePos x="0" y="0"/>
            <wp:positionH relativeFrom="column">
              <wp:posOffset>251287</wp:posOffset>
            </wp:positionH>
            <wp:positionV relativeFrom="paragraph">
              <wp:posOffset>520676</wp:posOffset>
            </wp:positionV>
            <wp:extent cx="5448300" cy="4286250"/>
            <wp:effectExtent l="0" t="0" r="0" b="0"/>
            <wp:wrapSquare wrapText="bothSides"/>
            <wp:docPr id="1298" name="Imagen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CF478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6CBB8B90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71E609C5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</w:p>
    <w:p w14:paraId="2111D184" w14:textId="77777777" w:rsidR="005A4814" w:rsidRDefault="005A4814" w:rsidP="005A4814">
      <w:pPr>
        <w:spacing w:after="200" w:line="360" w:lineRule="auto"/>
        <w:jc w:val="both"/>
        <w:rPr>
          <w:rFonts w:ascii="Gill Sans MT" w:hAnsi="Gill Sans MT"/>
          <w:b/>
          <w:color w:val="000000" w:themeColor="text1"/>
          <w:sz w:val="28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2F7B1DA9" wp14:editId="212DB38A">
            <wp:simplePos x="0" y="0"/>
            <wp:positionH relativeFrom="column">
              <wp:posOffset>250941</wp:posOffset>
            </wp:positionH>
            <wp:positionV relativeFrom="paragraph">
              <wp:posOffset>3786785</wp:posOffset>
            </wp:positionV>
            <wp:extent cx="5545455" cy="3945890"/>
            <wp:effectExtent l="0" t="0" r="0" b="0"/>
            <wp:wrapSquare wrapText="bothSides"/>
            <wp:docPr id="1299" name="Imagen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714D721F" wp14:editId="432009EB">
            <wp:simplePos x="0" y="0"/>
            <wp:positionH relativeFrom="column">
              <wp:posOffset>274897</wp:posOffset>
            </wp:positionH>
            <wp:positionV relativeFrom="paragraph">
              <wp:posOffset>-10160</wp:posOffset>
            </wp:positionV>
            <wp:extent cx="5400675" cy="2962275"/>
            <wp:effectExtent l="0" t="0" r="9525" b="9525"/>
            <wp:wrapSquare wrapText="bothSides"/>
            <wp:docPr id="1300" name="Imagen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F6DAD" w14:textId="77777777" w:rsidR="005A4814" w:rsidRDefault="005A4814" w:rsidP="005A4814">
      <w:pPr>
        <w:shd w:val="clear" w:color="auto" w:fill="FFFFFF"/>
        <w:spacing w:after="0" w:line="360" w:lineRule="auto"/>
        <w:jc w:val="both"/>
        <w:rPr>
          <w:rFonts w:ascii="Gill Sans MT" w:hAnsi="Gill Sans MT" w:cs="Arial"/>
          <w:color w:val="000000"/>
          <w:sz w:val="24"/>
          <w:szCs w:val="24"/>
        </w:rPr>
      </w:pPr>
    </w:p>
    <w:p w14:paraId="563F4C94" w14:textId="77777777" w:rsidR="005A4814" w:rsidRDefault="005A4814" w:rsidP="005A4814">
      <w:pPr>
        <w:spacing w:after="200" w:line="360" w:lineRule="auto"/>
        <w:rPr>
          <w:rFonts w:ascii="Gill Sans MT" w:hAnsi="Gill Sans MT"/>
          <w:color w:val="000000" w:themeColor="text1"/>
          <w:sz w:val="24"/>
          <w:szCs w:val="24"/>
        </w:rPr>
      </w:pPr>
    </w:p>
    <w:p w14:paraId="20CBB2D9" w14:textId="77777777" w:rsidR="0066612B" w:rsidRDefault="0066612B"/>
    <w:sectPr w:rsidR="006661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7E3D97"/>
    <w:multiLevelType w:val="hybridMultilevel"/>
    <w:tmpl w:val="37BA23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814"/>
    <w:rsid w:val="005A4814"/>
    <w:rsid w:val="0066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A719E"/>
  <w15:chartTrackingRefBased/>
  <w15:docId w15:val="{36329C3E-B8FC-478D-A316-DF238615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8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48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560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 santiago</dc:creator>
  <cp:keywords/>
  <dc:description/>
  <cp:lastModifiedBy>vick santiago</cp:lastModifiedBy>
  <cp:revision>1</cp:revision>
  <dcterms:created xsi:type="dcterms:W3CDTF">2021-02-28T01:46:00Z</dcterms:created>
  <dcterms:modified xsi:type="dcterms:W3CDTF">2021-02-28T01:46:00Z</dcterms:modified>
</cp:coreProperties>
</file>